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8A9" w14:textId="77777777" w:rsidR="00C91B5F" w:rsidRDefault="00C345A8">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36F1F9CE" w14:textId="77777777" w:rsidR="00C91B5F" w:rsidRDefault="00C345A8">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0666A051" w14:textId="77777777" w:rsidR="00C91B5F" w:rsidRDefault="00C91B5F">
      <w:pPr>
        <w:contextualSpacing/>
        <w:jc w:val="center"/>
        <w:rPr>
          <w:b/>
          <w:sz w:val="28"/>
          <w:szCs w:val="28"/>
        </w:rPr>
      </w:pPr>
    </w:p>
    <w:p w14:paraId="2A21024B" w14:textId="760962ED" w:rsidR="00C91B5F" w:rsidRDefault="00C345A8">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Харківськ</w:t>
      </w:r>
      <w:r w:rsidR="00FA0AB9">
        <w:rPr>
          <w:sz w:val="28"/>
          <w:szCs w:val="28"/>
        </w:rPr>
        <w:t>а</w:t>
      </w:r>
      <w:r>
        <w:rPr>
          <w:sz w:val="28"/>
          <w:szCs w:val="28"/>
        </w:rPr>
        <w:t xml:space="preserve"> митниц</w:t>
      </w:r>
      <w:r w:rsidR="00FA0AB9">
        <w:rPr>
          <w:sz w:val="28"/>
          <w:szCs w:val="28"/>
        </w:rPr>
        <w:t>я</w:t>
      </w:r>
      <w:r>
        <w:rPr>
          <w:sz w:val="28"/>
          <w:szCs w:val="28"/>
        </w:rPr>
        <w:t xml:space="preserve"> (далі - митниця); код ЄДРПОУ: 44017626; адреса: Україна, Харківська обл., м.Харків, вул. Короленка, 16Б, 61003; категорія замовника – орган державної  влади.</w:t>
      </w:r>
    </w:p>
    <w:p w14:paraId="4F61B9EF" w14:textId="77777777" w:rsidR="00C91B5F" w:rsidRDefault="00C91B5F">
      <w:pPr>
        <w:contextualSpacing/>
        <w:jc w:val="both"/>
        <w:rPr>
          <w:sz w:val="28"/>
          <w:szCs w:val="28"/>
        </w:rPr>
      </w:pPr>
    </w:p>
    <w:p w14:paraId="74BFB066" w14:textId="5DDD7C1B" w:rsidR="009632A1" w:rsidRDefault="00C345A8" w:rsidP="00B07467">
      <w:pPr>
        <w:spacing w:after="113"/>
        <w:ind w:firstLine="709"/>
        <w:jc w:val="both"/>
        <w:rPr>
          <w:sz w:val="28"/>
          <w:szCs w:val="28"/>
        </w:rPr>
      </w:pPr>
      <w:r>
        <w:rPr>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B07467">
        <w:rPr>
          <w:sz w:val="28"/>
          <w:szCs w:val="28"/>
        </w:rPr>
        <w:t xml:space="preserve"> </w:t>
      </w:r>
      <w:r w:rsidR="00B07467" w:rsidRPr="00B07467">
        <w:rPr>
          <w:sz w:val="28"/>
          <w:szCs w:val="28"/>
        </w:rPr>
        <w:t>Витратні матеріали для багатофункціональних пристроїв (код за ДК 021:2015 - 30120000-6 Фотокопіювальне та поліграфічне обладнання для офсетного друку)</w:t>
      </w:r>
    </w:p>
    <w:p w14:paraId="3074B260" w14:textId="10C11E39" w:rsidR="00C91B5F" w:rsidRPr="00E538C9" w:rsidRDefault="00C345A8">
      <w:pPr>
        <w:ind w:firstLine="709"/>
        <w:contextualSpacing/>
        <w:jc w:val="both"/>
        <w:rPr>
          <w:sz w:val="28"/>
          <w:szCs w:val="28"/>
        </w:rPr>
      </w:pPr>
      <w:r>
        <w:rPr>
          <w:sz w:val="28"/>
          <w:szCs w:val="28"/>
        </w:rPr>
        <w:t xml:space="preserve">3. Ідентифікатор закупівлі: </w:t>
      </w:r>
      <w:r w:rsidR="00B07467" w:rsidRPr="00B07467">
        <w:rPr>
          <w:sz w:val="28"/>
          <w:szCs w:val="28"/>
        </w:rPr>
        <w:t>UA-2023-08-03-009418-a</w:t>
      </w:r>
    </w:p>
    <w:p w14:paraId="07EBE6A5" w14:textId="77777777" w:rsidR="00C91B5F" w:rsidRPr="00E538C9" w:rsidRDefault="00C91B5F">
      <w:pPr>
        <w:ind w:firstLine="709"/>
        <w:contextualSpacing/>
        <w:jc w:val="both"/>
        <w:rPr>
          <w:sz w:val="28"/>
          <w:szCs w:val="28"/>
        </w:rPr>
      </w:pPr>
    </w:p>
    <w:p w14:paraId="7FFBEC47" w14:textId="77777777" w:rsidR="00C91B5F" w:rsidRDefault="00C345A8">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7EA463AA" w14:textId="0033C878" w:rsidR="00C91B5F" w:rsidRDefault="00C345A8">
      <w:pPr>
        <w:widowControl w:val="0"/>
        <w:tabs>
          <w:tab w:val="center" w:pos="709"/>
          <w:tab w:val="right" w:pos="8306"/>
        </w:tabs>
        <w:ind w:firstLine="737"/>
        <w:contextualSpacing/>
        <w:jc w:val="both"/>
        <w:rPr>
          <w:sz w:val="28"/>
          <w:szCs w:val="28"/>
        </w:rPr>
      </w:pPr>
      <w:r>
        <w:rPr>
          <w:sz w:val="28"/>
          <w:szCs w:val="28"/>
        </w:rPr>
        <w:t>У зв’язку з тим, що для виконання функцій митниці існує потреба у закупівлі</w:t>
      </w:r>
      <w:r w:rsidR="00B07467">
        <w:rPr>
          <w:sz w:val="28"/>
          <w:szCs w:val="28"/>
        </w:rPr>
        <w:t xml:space="preserve">: </w:t>
      </w:r>
      <w:r w:rsidR="00B07467" w:rsidRPr="00B07467">
        <w:rPr>
          <w:sz w:val="28"/>
          <w:szCs w:val="28"/>
        </w:rPr>
        <w:t xml:space="preserve">Тонер-картридж Xerox 106R03625 до БФП Xerox WorkCentre 3345 </w:t>
      </w:r>
      <w:r w:rsidR="00B07467">
        <w:rPr>
          <w:sz w:val="28"/>
          <w:szCs w:val="28"/>
        </w:rPr>
        <w:t>(</w:t>
      </w:r>
      <w:r w:rsidR="00B07467" w:rsidRPr="00B07467">
        <w:rPr>
          <w:sz w:val="28"/>
          <w:szCs w:val="28"/>
        </w:rPr>
        <w:t>14 штук</w:t>
      </w:r>
      <w:r w:rsidR="00B07467">
        <w:rPr>
          <w:sz w:val="28"/>
          <w:szCs w:val="28"/>
        </w:rPr>
        <w:t xml:space="preserve">), </w:t>
      </w:r>
      <w:r w:rsidR="00B07467" w:rsidRPr="00B07467">
        <w:rPr>
          <w:sz w:val="28"/>
          <w:szCs w:val="28"/>
        </w:rPr>
        <w:t xml:space="preserve">Комплект роликів подачі паперу до БФП Xerox WC3345 оригінальний, 108R01470 </w:t>
      </w:r>
      <w:r w:rsidR="00B07467">
        <w:rPr>
          <w:sz w:val="28"/>
          <w:szCs w:val="28"/>
        </w:rPr>
        <w:t>(</w:t>
      </w:r>
      <w:r w:rsidR="00B07467" w:rsidRPr="00B07467">
        <w:rPr>
          <w:sz w:val="28"/>
          <w:szCs w:val="28"/>
        </w:rPr>
        <w:t>5 штук</w:t>
      </w:r>
      <w:r w:rsidR="00B07467">
        <w:rPr>
          <w:sz w:val="28"/>
          <w:szCs w:val="28"/>
        </w:rPr>
        <w:t xml:space="preserve">), </w:t>
      </w:r>
      <w:r w:rsidR="00B07467" w:rsidRPr="00B07467">
        <w:rPr>
          <w:sz w:val="28"/>
          <w:szCs w:val="28"/>
        </w:rPr>
        <w:t xml:space="preserve">Оригінальний Xerox 108R01473 Doc Feeder(DADF) Separation Pad-20K </w:t>
      </w:r>
      <w:r w:rsidR="00B07467">
        <w:rPr>
          <w:sz w:val="28"/>
          <w:szCs w:val="28"/>
        </w:rPr>
        <w:t>(</w:t>
      </w:r>
      <w:r w:rsidR="00B07467" w:rsidRPr="00B07467">
        <w:rPr>
          <w:sz w:val="28"/>
          <w:szCs w:val="28"/>
        </w:rPr>
        <w:t>3 штуки</w:t>
      </w:r>
      <w:r w:rsidR="00B07467">
        <w:rPr>
          <w:sz w:val="28"/>
          <w:szCs w:val="28"/>
        </w:rPr>
        <w:t xml:space="preserve">), </w:t>
      </w:r>
      <w:r>
        <w:rPr>
          <w:sz w:val="28"/>
          <w:szCs w:val="28"/>
        </w:rPr>
        <w:t>необхідно забезпечити такі технічні та якісні характеристики предмета закупівлі:</w:t>
      </w:r>
    </w:p>
    <w:p w14:paraId="61BD2A5C" w14:textId="77777777" w:rsidR="00B07467" w:rsidRDefault="00B07467" w:rsidP="00B07467">
      <w:pPr>
        <w:autoSpaceDE w:val="0"/>
        <w:autoSpaceDN w:val="0"/>
        <w:adjustRightInd w:val="0"/>
        <w:jc w:val="both"/>
        <w:rPr>
          <w:sz w:val="22"/>
          <w:szCs w:val="22"/>
          <w:lang w:eastAsia="en-US"/>
        </w:rPr>
      </w:pPr>
    </w:p>
    <w:p w14:paraId="7C0FAD22" w14:textId="77777777" w:rsidR="00B07467" w:rsidRDefault="00B07467" w:rsidP="00B07467">
      <w:pPr>
        <w:spacing w:after="120"/>
        <w:ind w:firstLine="851"/>
        <w:jc w:val="both"/>
        <w:rPr>
          <w:sz w:val="28"/>
          <w:szCs w:val="28"/>
        </w:rPr>
      </w:pPr>
      <w:r w:rsidRPr="00B07467">
        <w:rPr>
          <w:sz w:val="28"/>
          <w:szCs w:val="28"/>
        </w:rPr>
        <w:t xml:space="preserve">Код виробника (артикул моделі товару), що зазначений вище, надається для встановлення опису технічних вимог оригінального товару, з якими учасник може ознайомитись на сайті виробника пристроїв друку (сайті офіційного партнера або дистриб’ютора виробника в Україні). </w:t>
      </w:r>
    </w:p>
    <w:p w14:paraId="4C215792" w14:textId="77777777" w:rsidR="00B07467" w:rsidRDefault="00B07467" w:rsidP="00B07467">
      <w:pPr>
        <w:spacing w:after="120"/>
        <w:ind w:firstLine="851"/>
        <w:jc w:val="both"/>
        <w:rPr>
          <w:sz w:val="28"/>
          <w:szCs w:val="28"/>
        </w:rPr>
      </w:pPr>
      <w:r w:rsidRPr="00B07467">
        <w:rPr>
          <w:sz w:val="28"/>
          <w:szCs w:val="28"/>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4B11D5BA" w14:textId="77777777" w:rsidR="00B07467" w:rsidRDefault="00B07467" w:rsidP="00B07467">
      <w:pPr>
        <w:spacing w:after="120"/>
        <w:ind w:firstLine="851"/>
        <w:jc w:val="both"/>
        <w:rPr>
          <w:sz w:val="28"/>
          <w:szCs w:val="28"/>
        </w:rPr>
      </w:pPr>
      <w:r w:rsidRPr="00B07467">
        <w:rPr>
          <w:sz w:val="28"/>
          <w:szCs w:val="28"/>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w:t>
      </w:r>
      <w:r w:rsidRPr="00B07467">
        <w:rPr>
          <w:sz w:val="28"/>
          <w:szCs w:val="28"/>
        </w:rPr>
        <w:lastRenderedPageBreak/>
        <w:t>необхідним та обґрунтованим, після кожного такого посилання слід вважати наявний вираз «або еквівалент».</w:t>
      </w:r>
    </w:p>
    <w:p w14:paraId="09651C1E" w14:textId="5B70161A" w:rsidR="00B07467" w:rsidRPr="00B07467" w:rsidRDefault="00B07467" w:rsidP="00B07467">
      <w:pPr>
        <w:spacing w:after="120"/>
        <w:ind w:firstLine="851"/>
        <w:jc w:val="both"/>
        <w:rPr>
          <w:sz w:val="28"/>
          <w:szCs w:val="28"/>
        </w:rPr>
      </w:pPr>
      <w:r w:rsidRPr="00B07467">
        <w:rPr>
          <w:sz w:val="28"/>
          <w:szCs w:val="28"/>
        </w:rPr>
        <w:t>Витратні матеріали повинні бути новими, оригінальними (від виробника відповідного обладнання), запаковані в оригінальну заводську упаковку, а також не відновленими.</w:t>
      </w:r>
    </w:p>
    <w:p w14:paraId="06F46C2A" w14:textId="77777777" w:rsidR="00B07467" w:rsidRPr="00B07467" w:rsidRDefault="00B07467" w:rsidP="00B07467">
      <w:pPr>
        <w:spacing w:after="120"/>
        <w:ind w:firstLine="851"/>
        <w:jc w:val="both"/>
        <w:rPr>
          <w:sz w:val="28"/>
          <w:szCs w:val="28"/>
        </w:rPr>
      </w:pPr>
      <w:r w:rsidRPr="00B07467">
        <w:rPr>
          <w:sz w:val="28"/>
          <w:szCs w:val="28"/>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69E642C0" w14:textId="1F3F1B99" w:rsidR="00B07467" w:rsidRPr="00B07467" w:rsidRDefault="00B07467" w:rsidP="00B07467">
      <w:pPr>
        <w:spacing w:after="120"/>
        <w:ind w:firstLine="851"/>
        <w:jc w:val="both"/>
        <w:rPr>
          <w:sz w:val="28"/>
          <w:szCs w:val="28"/>
        </w:rPr>
      </w:pPr>
      <w:r w:rsidRPr="00B07467">
        <w:rPr>
          <w:sz w:val="28"/>
          <w:szCs w:val="28"/>
        </w:rPr>
        <w:t>Документальне підтвердження, у вигляді автор</w:t>
      </w:r>
      <w:r w:rsidR="00B958C4">
        <w:rPr>
          <w:sz w:val="28"/>
          <w:szCs w:val="28"/>
        </w:rPr>
        <w:t>и</w:t>
      </w:r>
      <w:r w:rsidRPr="00B07467">
        <w:rPr>
          <w:sz w:val="28"/>
          <w:szCs w:val="28"/>
        </w:rPr>
        <w:t xml:space="preserve">заційного листа (електронна копія) від виробника обладнання або від офіційного представника виробника, щодо партнерських відносин між виробником та Учасником, які необхідні для продажу (поставки) </w:t>
      </w:r>
      <w:bookmarkStart w:id="0" w:name="_Hlk141255732"/>
      <w:r w:rsidRPr="00B07467">
        <w:rPr>
          <w:sz w:val="28"/>
          <w:szCs w:val="28"/>
        </w:rPr>
        <w:t xml:space="preserve">запропонованого Товару, </w:t>
      </w:r>
      <w:bookmarkEnd w:id="0"/>
      <w:r w:rsidRPr="00B07467">
        <w:rPr>
          <w:sz w:val="28"/>
          <w:szCs w:val="28"/>
        </w:rPr>
        <w:t>із зазначенням найменування Замовника, найменування запропонованого Товару, номера оголошення та дати оприлюднення в електр</w:t>
      </w:r>
      <w:r w:rsidR="00B958C4">
        <w:rPr>
          <w:sz w:val="28"/>
          <w:szCs w:val="28"/>
        </w:rPr>
        <w:t>о</w:t>
      </w:r>
      <w:r w:rsidRPr="00B07467">
        <w:rPr>
          <w:sz w:val="28"/>
          <w:szCs w:val="28"/>
        </w:rPr>
        <w:t>нній системі закупівель ProZorro, який повинен містити інформацію про те, що у разі перемоги у процедурі закупівлі учасник переможець матиме змогу здійснити поставку Товару, а виробник чи офіційний представник, тощо, в Україні забезпечить необхідну кількість Товару відповідно до умов тендерної документації.</w:t>
      </w:r>
    </w:p>
    <w:p w14:paraId="419BA222" w14:textId="1465AE6C" w:rsidR="00B07467" w:rsidRPr="00B07467" w:rsidRDefault="00B07467" w:rsidP="00B07467">
      <w:pPr>
        <w:spacing w:after="120"/>
        <w:ind w:firstLine="851"/>
        <w:jc w:val="both"/>
        <w:rPr>
          <w:sz w:val="28"/>
          <w:szCs w:val="28"/>
        </w:rPr>
      </w:pPr>
      <w:r w:rsidRPr="00B07467">
        <w:rPr>
          <w:sz w:val="28"/>
          <w:szCs w:val="28"/>
        </w:rPr>
        <w:t>У разі, якщо учасник запр</w:t>
      </w:r>
      <w:r w:rsidR="00B958C4">
        <w:rPr>
          <w:sz w:val="28"/>
          <w:szCs w:val="28"/>
        </w:rPr>
        <w:t>о</w:t>
      </w:r>
      <w:r w:rsidRPr="00B07467">
        <w:rPr>
          <w:sz w:val="28"/>
          <w:szCs w:val="28"/>
        </w:rPr>
        <w:t>понує еквівалент продукції, технічні вимоги до якої викладені в цьому додатку, він має надати в складі своєї пропозиції листа (електронна копія), від виробника устаткування (принтери та багатофункціональні пристрої), або його офіційного представництва в Україні, про можливість використання запропонованого Учасником еквіваленту товару без погіршення технічних характеристик устаткування, його ресурсу, із збереженням умов гарантійного ремонту з боку виробника устаткування.</w:t>
      </w:r>
    </w:p>
    <w:p w14:paraId="0AA7B8CA" w14:textId="77777777" w:rsidR="00B07467" w:rsidRPr="00B07467" w:rsidRDefault="00B07467" w:rsidP="00B07467">
      <w:pPr>
        <w:spacing w:after="120"/>
        <w:ind w:firstLine="851"/>
        <w:jc w:val="both"/>
        <w:rPr>
          <w:sz w:val="28"/>
          <w:szCs w:val="28"/>
        </w:rPr>
      </w:pPr>
      <w:r w:rsidRPr="00B07467">
        <w:rPr>
          <w:sz w:val="28"/>
          <w:szCs w:val="28"/>
        </w:rPr>
        <w:t>Довідку за встановленою у цьому Додатку формою, в якій учасник зазначає інформацію      про фактичні технічні характеристики запропонованого предмета закупівлі, що планується до постачання, підписану особою, уповноваженою учасником представляти його інтереси під час проведення процедури закупівлі.</w:t>
      </w:r>
    </w:p>
    <w:p w14:paraId="11EDBB17" w14:textId="77777777" w:rsidR="00B92AA0" w:rsidRDefault="00B92AA0" w:rsidP="00FC04AA">
      <w:pPr>
        <w:ind w:firstLine="709"/>
        <w:contextualSpacing/>
        <w:jc w:val="both"/>
        <w:rPr>
          <w:sz w:val="28"/>
          <w:szCs w:val="28"/>
        </w:rPr>
      </w:pPr>
    </w:p>
    <w:p w14:paraId="0FEBF478" w14:textId="4B803E95" w:rsidR="00FC04AA" w:rsidRDefault="00C345A8" w:rsidP="00FC04A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447E553A" w14:textId="77777777" w:rsidR="00FC04AA" w:rsidRDefault="00FC04AA" w:rsidP="00FC04AA">
      <w:pPr>
        <w:ind w:firstLine="709"/>
        <w:contextualSpacing/>
        <w:jc w:val="both"/>
        <w:rPr>
          <w:sz w:val="28"/>
          <w:szCs w:val="28"/>
        </w:rPr>
      </w:pPr>
    </w:p>
    <w:p w14:paraId="132542B6" w14:textId="0377D1AE" w:rsidR="00B92AA0" w:rsidRPr="00B92AA0" w:rsidRDefault="00FC04AA" w:rsidP="002D3621">
      <w:pPr>
        <w:spacing w:after="113"/>
        <w:ind w:firstLine="709"/>
        <w:jc w:val="both"/>
        <w:rPr>
          <w:sz w:val="28"/>
          <w:szCs w:val="28"/>
        </w:rPr>
      </w:pPr>
      <w:r>
        <w:rPr>
          <w:sz w:val="28"/>
          <w:szCs w:val="28"/>
        </w:rPr>
        <w:t xml:space="preserve">6. </w:t>
      </w:r>
      <w:r w:rsidR="00C345A8">
        <w:rPr>
          <w:sz w:val="28"/>
          <w:szCs w:val="28"/>
        </w:rPr>
        <w:t>Очікувана вартість предмета закупівлі</w:t>
      </w:r>
      <w:r w:rsidR="009632A1" w:rsidRPr="009632A1">
        <w:rPr>
          <w:sz w:val="28"/>
          <w:szCs w:val="28"/>
        </w:rPr>
        <w:t xml:space="preserve">: </w:t>
      </w:r>
      <w:r w:rsidR="00B958C4">
        <w:rPr>
          <w:sz w:val="28"/>
          <w:szCs w:val="28"/>
        </w:rPr>
        <w:t>88</w:t>
      </w:r>
      <w:r w:rsidR="00B92AA0" w:rsidRPr="00B92AA0">
        <w:rPr>
          <w:sz w:val="28"/>
          <w:szCs w:val="28"/>
        </w:rPr>
        <w:t xml:space="preserve"> </w:t>
      </w:r>
      <w:r w:rsidR="00B958C4">
        <w:rPr>
          <w:sz w:val="28"/>
          <w:szCs w:val="28"/>
        </w:rPr>
        <w:t>288</w:t>
      </w:r>
      <w:r w:rsidR="00B92AA0" w:rsidRPr="00B92AA0">
        <w:rPr>
          <w:sz w:val="28"/>
          <w:szCs w:val="28"/>
        </w:rPr>
        <w:t>,00 грн. (</w:t>
      </w:r>
      <w:r w:rsidR="00B958C4">
        <w:rPr>
          <w:sz w:val="28"/>
          <w:szCs w:val="28"/>
        </w:rPr>
        <w:t>Вісімдесят вісім тисяч двісті вісімдесят вісім</w:t>
      </w:r>
      <w:r w:rsidR="00B92AA0" w:rsidRPr="00B92AA0">
        <w:rPr>
          <w:sz w:val="28"/>
          <w:szCs w:val="28"/>
        </w:rPr>
        <w:t xml:space="preserve"> гривень 00 копійок) з ПДВ. </w:t>
      </w:r>
    </w:p>
    <w:p w14:paraId="66D95F42" w14:textId="177CF04D" w:rsidR="00FC04AA" w:rsidRPr="00FC04AA" w:rsidRDefault="00FC04AA" w:rsidP="00B92AA0">
      <w:pPr>
        <w:spacing w:after="119"/>
        <w:ind w:firstLine="851"/>
        <w:rPr>
          <w:sz w:val="28"/>
          <w:szCs w:val="28"/>
        </w:rPr>
      </w:pPr>
    </w:p>
    <w:p w14:paraId="1FCE8DB6" w14:textId="77777777" w:rsidR="00C91B5F" w:rsidRDefault="00C345A8">
      <w:pPr>
        <w:ind w:firstLine="709"/>
        <w:contextualSpacing/>
        <w:jc w:val="both"/>
        <w:rPr>
          <w:sz w:val="28"/>
          <w:szCs w:val="28"/>
        </w:rPr>
      </w:pPr>
      <w:r>
        <w:rPr>
          <w:sz w:val="28"/>
          <w:szCs w:val="28"/>
        </w:rPr>
        <w:t xml:space="preserve">7. Обґрунтування очікуваної вартості предмета закупівлі: </w:t>
      </w:r>
    </w:p>
    <w:p w14:paraId="4AC8A04C" w14:textId="77777777" w:rsidR="005E62B9" w:rsidRDefault="00DF75F6" w:rsidP="005E62B9">
      <w:pPr>
        <w:ind w:firstLine="709"/>
        <w:contextualSpacing/>
        <w:jc w:val="both"/>
        <w:rPr>
          <w:sz w:val="28"/>
          <w:szCs w:val="28"/>
        </w:rPr>
      </w:pPr>
      <w:r>
        <w:rPr>
          <w:sz w:val="28"/>
          <w:szCs w:val="28"/>
        </w:rPr>
        <w:t xml:space="preserve">Розрахунок очікуваної вартості проведено </w:t>
      </w:r>
      <w:r w:rsidR="005E62B9">
        <w:rPr>
          <w:sz w:val="28"/>
          <w:szCs w:val="28"/>
        </w:rPr>
        <w:t xml:space="preserve">відповідно до Примірної методики визначення очікуваної вартості предмета закупівлі, затвердженої наказом Мінекономіки від 18.02.2020 № 275. </w:t>
      </w:r>
    </w:p>
    <w:p w14:paraId="15099EAF" w14:textId="0DBA4F5E" w:rsidR="00C91B5F" w:rsidRDefault="00C91B5F">
      <w:pPr>
        <w:ind w:firstLine="709"/>
        <w:contextualSpacing/>
        <w:jc w:val="both"/>
        <w:rPr>
          <w:sz w:val="28"/>
          <w:szCs w:val="28"/>
        </w:rPr>
      </w:pPr>
    </w:p>
    <w:p w14:paraId="2D194F9B" w14:textId="233CD7ED" w:rsidR="00C91B5F" w:rsidRDefault="00C345A8">
      <w:pPr>
        <w:ind w:firstLine="709"/>
        <w:contextualSpacing/>
        <w:jc w:val="both"/>
        <w:rPr>
          <w:sz w:val="28"/>
        </w:rPr>
      </w:pPr>
      <w:r>
        <w:rPr>
          <w:sz w:val="28"/>
          <w:szCs w:val="28"/>
        </w:rPr>
        <w:lastRenderedPageBreak/>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47622">
        <w:rPr>
          <w:sz w:val="28"/>
          <w:szCs w:val="28"/>
          <w:lang w:eastAsia="zh-CN"/>
        </w:rPr>
        <w:t xml:space="preserve"> та доповненнями</w:t>
      </w:r>
      <w:r>
        <w:rPr>
          <w:sz w:val="28"/>
          <w:szCs w:val="28"/>
          <w:lang w:eastAsia="zh-CN"/>
        </w:rPr>
        <w:t>)</w:t>
      </w:r>
      <w:r w:rsidR="002D3621">
        <w:rPr>
          <w:sz w:val="28"/>
          <w:szCs w:val="28"/>
          <w:lang w:eastAsia="zh-CN"/>
        </w:rPr>
        <w:t>, через ЦЗО ДП «</w:t>
      </w:r>
      <w:r w:rsidR="00B958C4">
        <w:rPr>
          <w:sz w:val="28"/>
          <w:szCs w:val="28"/>
          <w:lang w:eastAsia="zh-CN"/>
        </w:rPr>
        <w:t>Українські спеціальні системи</w:t>
      </w:r>
      <w:r w:rsidR="002D3621">
        <w:rPr>
          <w:sz w:val="28"/>
          <w:szCs w:val="28"/>
          <w:lang w:eastAsia="zh-CN"/>
        </w:rPr>
        <w:t>»</w:t>
      </w:r>
      <w:r>
        <w:rPr>
          <w:sz w:val="28"/>
          <w:szCs w:val="28"/>
        </w:rPr>
        <w:t>.</w:t>
      </w:r>
    </w:p>
    <w:sectPr w:rsidR="00C91B5F" w:rsidSect="00C345A8">
      <w:headerReference w:type="default" r:id="rId7"/>
      <w:pgSz w:w="11906" w:h="16838"/>
      <w:pgMar w:top="851" w:right="991" w:bottom="993" w:left="1276"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5E6A" w14:textId="77777777" w:rsidR="008E3631" w:rsidRDefault="00C345A8">
      <w:r>
        <w:separator/>
      </w:r>
    </w:p>
  </w:endnote>
  <w:endnote w:type="continuationSeparator" w:id="0">
    <w:p w14:paraId="6A9A57E6" w14:textId="77777777" w:rsidR="008E3631" w:rsidRDefault="00C3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B158" w14:textId="77777777" w:rsidR="008E3631" w:rsidRDefault="00C345A8">
      <w:r>
        <w:separator/>
      </w:r>
    </w:p>
  </w:footnote>
  <w:footnote w:type="continuationSeparator" w:id="0">
    <w:p w14:paraId="788E9986" w14:textId="77777777" w:rsidR="008E3631" w:rsidRDefault="00C3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387" w14:textId="77777777" w:rsidR="00C91B5F" w:rsidRDefault="00C91B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6FE"/>
    <w:multiLevelType w:val="hybridMultilevel"/>
    <w:tmpl w:val="CE7CF0D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1941"/>
    <w:multiLevelType w:val="multilevel"/>
    <w:tmpl w:val="F276576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21E452A5"/>
    <w:multiLevelType w:val="multilevel"/>
    <w:tmpl w:val="1318E8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2B02ACF"/>
    <w:multiLevelType w:val="multilevel"/>
    <w:tmpl w:val="90F0CDCC"/>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FFD40D"/>
    <w:multiLevelType w:val="hybridMultilevel"/>
    <w:tmpl w:val="8A706A58"/>
    <w:lvl w:ilvl="0" w:tplc="1E167D54">
      <w:start w:val="1"/>
      <w:numFmt w:val="bullet"/>
      <w:lvlText w:val=""/>
      <w:lvlJc w:val="left"/>
      <w:pPr>
        <w:ind w:left="720" w:hanging="360"/>
      </w:pPr>
      <w:rPr>
        <w:rFonts w:ascii="Symbol" w:hAnsi="Symbol"/>
      </w:rPr>
    </w:lvl>
    <w:lvl w:ilvl="1" w:tplc="77184418">
      <w:start w:val="1"/>
      <w:numFmt w:val="bullet"/>
      <w:lvlText w:val="o"/>
      <w:lvlJc w:val="left"/>
      <w:pPr>
        <w:ind w:left="1440" w:hanging="360"/>
      </w:pPr>
      <w:rPr>
        <w:rFonts w:ascii="Courier New" w:hAnsi="Courier New"/>
      </w:rPr>
    </w:lvl>
    <w:lvl w:ilvl="2" w:tplc="BB38C484">
      <w:start w:val="1"/>
      <w:numFmt w:val="bullet"/>
      <w:lvlText w:val=""/>
      <w:lvlJc w:val="left"/>
      <w:pPr>
        <w:ind w:left="2160" w:hanging="360"/>
      </w:pPr>
      <w:rPr>
        <w:rFonts w:ascii="Wingdings" w:hAnsi="Wingdings"/>
      </w:rPr>
    </w:lvl>
    <w:lvl w:ilvl="3" w:tplc="846EE9E2">
      <w:start w:val="1"/>
      <w:numFmt w:val="bullet"/>
      <w:lvlText w:val=""/>
      <w:lvlJc w:val="left"/>
      <w:pPr>
        <w:ind w:left="2880" w:hanging="360"/>
      </w:pPr>
      <w:rPr>
        <w:rFonts w:ascii="Symbol" w:hAnsi="Symbol"/>
      </w:rPr>
    </w:lvl>
    <w:lvl w:ilvl="4" w:tplc="3B0C941A">
      <w:start w:val="1"/>
      <w:numFmt w:val="bullet"/>
      <w:lvlText w:val="o"/>
      <w:lvlJc w:val="left"/>
      <w:pPr>
        <w:ind w:left="3600" w:hanging="360"/>
      </w:pPr>
      <w:rPr>
        <w:rFonts w:ascii="Courier New" w:hAnsi="Courier New"/>
      </w:rPr>
    </w:lvl>
    <w:lvl w:ilvl="5" w:tplc="2F761E78">
      <w:start w:val="1"/>
      <w:numFmt w:val="bullet"/>
      <w:lvlText w:val=""/>
      <w:lvlJc w:val="left"/>
      <w:pPr>
        <w:ind w:left="4320" w:hanging="360"/>
      </w:pPr>
      <w:rPr>
        <w:rFonts w:ascii="Wingdings" w:hAnsi="Wingdings"/>
      </w:rPr>
    </w:lvl>
    <w:lvl w:ilvl="6" w:tplc="5DF035CA">
      <w:start w:val="1"/>
      <w:numFmt w:val="bullet"/>
      <w:lvlText w:val=""/>
      <w:lvlJc w:val="left"/>
      <w:pPr>
        <w:ind w:left="5040" w:hanging="360"/>
      </w:pPr>
      <w:rPr>
        <w:rFonts w:ascii="Symbol" w:hAnsi="Symbol"/>
      </w:rPr>
    </w:lvl>
    <w:lvl w:ilvl="7" w:tplc="006A3ABA">
      <w:start w:val="1"/>
      <w:numFmt w:val="bullet"/>
      <w:lvlText w:val="o"/>
      <w:lvlJc w:val="left"/>
      <w:pPr>
        <w:ind w:left="5760" w:hanging="360"/>
      </w:pPr>
      <w:rPr>
        <w:rFonts w:ascii="Courier New" w:hAnsi="Courier New"/>
      </w:rPr>
    </w:lvl>
    <w:lvl w:ilvl="8" w:tplc="830AA3E0">
      <w:start w:val="1"/>
      <w:numFmt w:val="bullet"/>
      <w:lvlText w:val=""/>
      <w:lvlJc w:val="left"/>
      <w:pPr>
        <w:ind w:left="6480" w:hanging="360"/>
      </w:pPr>
      <w:rPr>
        <w:rFonts w:ascii="Wingdings" w:hAnsi="Wingdings"/>
      </w:rPr>
    </w:lvl>
  </w:abstractNum>
  <w:abstractNum w:abstractNumId="7" w15:restartNumberingAfterBreak="0">
    <w:nsid w:val="604C040B"/>
    <w:multiLevelType w:val="multilevel"/>
    <w:tmpl w:val="048E2EA6"/>
    <w:lvl w:ilvl="0">
      <w:start w:val="1"/>
      <w:numFmt w:val="decimal"/>
      <w:lvlText w:val="%1."/>
      <w:lvlJc w:val="left"/>
      <w:pPr>
        <w:ind w:left="1097" w:hanging="360"/>
      </w:pPr>
      <w:rPr>
        <w:rFonts w:hint="default"/>
      </w:rPr>
    </w:lvl>
    <w:lvl w:ilvl="1">
      <w:start w:val="1"/>
      <w:numFmt w:val="decimal"/>
      <w:isLgl/>
      <w:lvlText w:val="%1.%2."/>
      <w:lvlJc w:val="left"/>
      <w:pPr>
        <w:ind w:left="1532" w:hanging="7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2042"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552" w:hanging="1440"/>
      </w:pPr>
      <w:rPr>
        <w:rFonts w:hint="default"/>
      </w:rPr>
    </w:lvl>
    <w:lvl w:ilvl="6">
      <w:start w:val="1"/>
      <w:numFmt w:val="decimal"/>
      <w:isLgl/>
      <w:lvlText w:val="%1.%2.%3.%4.%5.%6.%7."/>
      <w:lvlJc w:val="left"/>
      <w:pPr>
        <w:ind w:left="2987" w:hanging="1800"/>
      </w:pPr>
      <w:rPr>
        <w:rFonts w:hint="default"/>
      </w:rPr>
    </w:lvl>
    <w:lvl w:ilvl="7">
      <w:start w:val="1"/>
      <w:numFmt w:val="decimal"/>
      <w:isLgl/>
      <w:lvlText w:val="%1.%2.%3.%4.%5.%6.%7.%8."/>
      <w:lvlJc w:val="left"/>
      <w:pPr>
        <w:ind w:left="3062" w:hanging="1800"/>
      </w:pPr>
      <w:rPr>
        <w:rFonts w:hint="default"/>
      </w:rPr>
    </w:lvl>
    <w:lvl w:ilvl="8">
      <w:start w:val="1"/>
      <w:numFmt w:val="decimal"/>
      <w:isLgl/>
      <w:lvlText w:val="%1.%2.%3.%4.%5.%6.%7.%8.%9."/>
      <w:lvlJc w:val="left"/>
      <w:pPr>
        <w:ind w:left="3497" w:hanging="2160"/>
      </w:pPr>
      <w:rPr>
        <w:rFonts w:hint="default"/>
      </w:rPr>
    </w:lvl>
  </w:abstractNum>
  <w:abstractNum w:abstractNumId="8" w15:restartNumberingAfterBreak="0">
    <w:nsid w:val="6C5F41EE"/>
    <w:multiLevelType w:val="hybridMultilevel"/>
    <w:tmpl w:val="FBC443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71581EDF"/>
    <w:multiLevelType w:val="multilevel"/>
    <w:tmpl w:val="30A817A8"/>
    <w:lvl w:ilvl="0">
      <w:start w:val="2"/>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2881F08"/>
    <w:multiLevelType w:val="multilevel"/>
    <w:tmpl w:val="44EA3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BE4244F"/>
    <w:multiLevelType w:val="hybridMultilevel"/>
    <w:tmpl w:val="84E2384C"/>
    <w:lvl w:ilvl="0" w:tplc="EE34DD1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D920C66"/>
    <w:multiLevelType w:val="hybridMultilevel"/>
    <w:tmpl w:val="FC44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679173">
    <w:abstractNumId w:val="2"/>
  </w:num>
  <w:num w:numId="2" w16cid:durableId="1443721072">
    <w:abstractNumId w:val="10"/>
  </w:num>
  <w:num w:numId="3" w16cid:durableId="855077333">
    <w:abstractNumId w:val="5"/>
  </w:num>
  <w:num w:numId="4" w16cid:durableId="1431927006">
    <w:abstractNumId w:val="7"/>
  </w:num>
  <w:num w:numId="5" w16cid:durableId="1812362301">
    <w:abstractNumId w:val="3"/>
  </w:num>
  <w:num w:numId="6" w16cid:durableId="595208444">
    <w:abstractNumId w:val="9"/>
  </w:num>
  <w:num w:numId="7" w16cid:durableId="54088664">
    <w:abstractNumId w:val="12"/>
  </w:num>
  <w:num w:numId="8" w16cid:durableId="485047111">
    <w:abstractNumId w:val="0"/>
  </w:num>
  <w:num w:numId="9" w16cid:durableId="1677148302">
    <w:abstractNumId w:val="1"/>
  </w:num>
  <w:num w:numId="10" w16cid:durableId="1395005439">
    <w:abstractNumId w:val="4"/>
  </w:num>
  <w:num w:numId="11" w16cid:durableId="868297536">
    <w:abstractNumId w:val="6"/>
  </w:num>
  <w:num w:numId="12" w16cid:durableId="1671566208">
    <w:abstractNumId w:val="11"/>
  </w:num>
  <w:num w:numId="13" w16cid:durableId="1681010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B5F"/>
    <w:rsid w:val="002C59BC"/>
    <w:rsid w:val="002D3621"/>
    <w:rsid w:val="0054204B"/>
    <w:rsid w:val="00547622"/>
    <w:rsid w:val="005E62B9"/>
    <w:rsid w:val="00751269"/>
    <w:rsid w:val="007C304D"/>
    <w:rsid w:val="0086214B"/>
    <w:rsid w:val="008C1975"/>
    <w:rsid w:val="008E3631"/>
    <w:rsid w:val="009632A1"/>
    <w:rsid w:val="00B07467"/>
    <w:rsid w:val="00B92AA0"/>
    <w:rsid w:val="00B958C4"/>
    <w:rsid w:val="00BF6625"/>
    <w:rsid w:val="00C345A8"/>
    <w:rsid w:val="00C91B5F"/>
    <w:rsid w:val="00CA5152"/>
    <w:rsid w:val="00D47A30"/>
    <w:rsid w:val="00DF75F6"/>
    <w:rsid w:val="00E24BC6"/>
    <w:rsid w:val="00E538C9"/>
    <w:rsid w:val="00FA0AB9"/>
    <w:rsid w:val="00FC04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42A5"/>
  <w15:docId w15:val="{07DBE388-7EE0-4AD5-805C-D945A38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название табл/рис,Список уровня 2,Bullet Number,Bullet 1,Use Case List Paragraph,lp11,List Paragraph11,Текст таблицы,Elenco Normale,List Paragraph,Chapter10,Абзац списка12"/>
    <w:basedOn w:val="a"/>
    <w:link w:val="aff1"/>
    <w:uiPriority w:val="99"/>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paragraph" w:customStyle="1" w:styleId="1a">
    <w:name w:val="Без интервала1"/>
    <w:qFormat/>
    <w:rPr>
      <w:rFonts w:asciiTheme="minorHAnsi" w:eastAsiaTheme="minorHAnsi" w:hAnsiTheme="minorHAnsi" w:cs="Arial"/>
      <w:sz w:val="24"/>
      <w:szCs w:val="22"/>
      <w:lang w:eastAsia="zh-CN" w:bidi="hi-IN"/>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1b">
    <w:name w:val="Гіперпосилання1"/>
    <w:basedOn w:val="a0"/>
    <w:uiPriority w:val="99"/>
    <w:unhideWhenUsed/>
    <w:rsid w:val="00DF75F6"/>
    <w:rPr>
      <w:color w:val="0000FF"/>
      <w:u w:val="single"/>
    </w:rPr>
  </w:style>
  <w:style w:type="paragraph" w:customStyle="1" w:styleId="affd">
    <w:name w:val="Вміст таблиці"/>
    <w:basedOn w:val="a"/>
    <w:qFormat/>
    <w:rsid w:val="00DF75F6"/>
    <w:pPr>
      <w:suppressLineNumbers/>
      <w:spacing w:after="200" w:line="276" w:lineRule="auto"/>
    </w:pPr>
    <w:rPr>
      <w:rFonts w:ascii="Calibri" w:eastAsia="Calibri" w:hAnsi="Calibri"/>
      <w:kern w:val="2"/>
      <w:sz w:val="22"/>
      <w:szCs w:val="22"/>
      <w:lang w:val="ru-RU" w:eastAsia="en-US"/>
    </w:rPr>
  </w:style>
  <w:style w:type="character" w:styleId="affe">
    <w:name w:val="Strong"/>
    <w:qFormat/>
    <w:rsid w:val="00DF75F6"/>
    <w:rPr>
      <w:b/>
      <w:bCs/>
    </w:rPr>
  </w:style>
  <w:style w:type="paragraph" w:customStyle="1" w:styleId="LO-Normal">
    <w:name w:val="LO-Normal"/>
    <w:rsid w:val="009632A1"/>
    <w:pPr>
      <w:widowControl w:val="0"/>
      <w:spacing w:line="252" w:lineRule="auto"/>
      <w:ind w:firstLine="700"/>
    </w:pPr>
    <w:rPr>
      <w:rFonts w:ascii="Times New Roman" w:eastAsia="Times New Roman" w:hAnsi="Times New Roman" w:cs="Times New Roman"/>
      <w:sz w:val="22"/>
      <w:lang w:eastAsia="zh-CN"/>
    </w:rPr>
  </w:style>
  <w:style w:type="character" w:customStyle="1" w:styleId="aff1">
    <w:name w:val="Абзац списку Знак"/>
    <w:aliases w:val="Number Bullets Знак,lp1 Знак,List Paragraph1 Знак,AC List 01 Знак,название табл/рис Знак,Список уровня 2 Знак,Bullet Number Знак,Bullet 1 Знак,Use Case List Paragraph Знак,lp11 Знак,List Paragraph11 Знак,Текст таблицы Знак,Chapter10 Знак"/>
    <w:link w:val="aff0"/>
    <w:uiPriority w:val="99"/>
    <w:qFormat/>
    <w:locked/>
    <w:rsid w:val="00D47A30"/>
    <w:rPr>
      <w:rFonts w:eastAsia="Times New Roman"/>
      <w:sz w:val="24"/>
      <w:szCs w:val="24"/>
      <w:lang w:eastAsia="ru-RU"/>
    </w:rPr>
  </w:style>
  <w:style w:type="paragraph" w:customStyle="1" w:styleId="HTML1">
    <w:name w:val="Стандартный HTML1"/>
    <w:basedOn w:val="a"/>
    <w:qFormat/>
    <w:rsid w:val="00B92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444272">
      <w:bodyDiv w:val="1"/>
      <w:marLeft w:val="0"/>
      <w:marRight w:val="0"/>
      <w:marTop w:val="0"/>
      <w:marBottom w:val="0"/>
      <w:divBdr>
        <w:top w:val="none" w:sz="0" w:space="0" w:color="auto"/>
        <w:left w:val="none" w:sz="0" w:space="0" w:color="auto"/>
        <w:bottom w:val="none" w:sz="0" w:space="0" w:color="auto"/>
        <w:right w:val="none" w:sz="0" w:space="0" w:color="auto"/>
      </w:divBdr>
    </w:div>
    <w:div w:id="1841116039">
      <w:bodyDiv w:val="1"/>
      <w:marLeft w:val="0"/>
      <w:marRight w:val="0"/>
      <w:marTop w:val="0"/>
      <w:marBottom w:val="0"/>
      <w:divBdr>
        <w:top w:val="none" w:sz="0" w:space="0" w:color="auto"/>
        <w:left w:val="none" w:sz="0" w:space="0" w:color="auto"/>
        <w:bottom w:val="none" w:sz="0" w:space="0" w:color="auto"/>
        <w:right w:val="none" w:sz="0" w:space="0" w:color="auto"/>
      </w:divBdr>
      <w:divsChild>
        <w:div w:id="1941135195">
          <w:marLeft w:val="0"/>
          <w:marRight w:val="0"/>
          <w:marTop w:val="0"/>
          <w:marBottom w:val="0"/>
          <w:divBdr>
            <w:top w:val="none" w:sz="0" w:space="0" w:color="auto"/>
            <w:left w:val="none" w:sz="0" w:space="0" w:color="auto"/>
            <w:bottom w:val="none" w:sz="0" w:space="0" w:color="auto"/>
            <w:right w:val="none" w:sz="0" w:space="0" w:color="auto"/>
          </w:divBdr>
          <w:divsChild>
            <w:div w:id="747388664">
              <w:marLeft w:val="0"/>
              <w:marRight w:val="0"/>
              <w:marTop w:val="0"/>
              <w:marBottom w:val="0"/>
              <w:divBdr>
                <w:top w:val="none" w:sz="0" w:space="0" w:color="auto"/>
                <w:left w:val="none" w:sz="0" w:space="0" w:color="auto"/>
                <w:bottom w:val="none" w:sz="0" w:space="0" w:color="auto"/>
                <w:right w:val="none" w:sz="0" w:space="0" w:color="auto"/>
              </w:divBdr>
              <w:divsChild>
                <w:div w:id="1292129714">
                  <w:marLeft w:val="0"/>
                  <w:marRight w:val="0"/>
                  <w:marTop w:val="0"/>
                  <w:marBottom w:val="0"/>
                  <w:divBdr>
                    <w:top w:val="none" w:sz="0" w:space="0" w:color="auto"/>
                    <w:left w:val="none" w:sz="0" w:space="0" w:color="auto"/>
                    <w:bottom w:val="none" w:sz="0" w:space="0" w:color="auto"/>
                    <w:right w:val="none" w:sz="0" w:space="0" w:color="auto"/>
                  </w:divBdr>
                </w:div>
              </w:divsChild>
            </w:div>
            <w:div w:id="1507552056">
              <w:marLeft w:val="0"/>
              <w:marRight w:val="0"/>
              <w:marTop w:val="0"/>
              <w:marBottom w:val="0"/>
              <w:divBdr>
                <w:top w:val="none" w:sz="0" w:space="0" w:color="auto"/>
                <w:left w:val="none" w:sz="0" w:space="0" w:color="auto"/>
                <w:bottom w:val="none" w:sz="0" w:space="0" w:color="auto"/>
                <w:right w:val="none" w:sz="0" w:space="0" w:color="auto"/>
              </w:divBdr>
              <w:divsChild>
                <w:div w:id="944851561">
                  <w:marLeft w:val="0"/>
                  <w:marRight w:val="0"/>
                  <w:marTop w:val="0"/>
                  <w:marBottom w:val="0"/>
                  <w:divBdr>
                    <w:top w:val="none" w:sz="0" w:space="0" w:color="auto"/>
                    <w:left w:val="none" w:sz="0" w:space="0" w:color="auto"/>
                    <w:bottom w:val="none" w:sz="0" w:space="0" w:color="auto"/>
                    <w:right w:val="none" w:sz="0" w:space="0" w:color="auto"/>
                  </w:divBdr>
                </w:div>
                <w:div w:id="1248341725">
                  <w:marLeft w:val="0"/>
                  <w:marRight w:val="0"/>
                  <w:marTop w:val="0"/>
                  <w:marBottom w:val="0"/>
                  <w:divBdr>
                    <w:top w:val="none" w:sz="0" w:space="0" w:color="auto"/>
                    <w:left w:val="none" w:sz="0" w:space="0" w:color="auto"/>
                    <w:bottom w:val="none" w:sz="0" w:space="0" w:color="auto"/>
                    <w:right w:val="none" w:sz="0" w:space="0" w:color="auto"/>
                  </w:divBdr>
                </w:div>
                <w:div w:id="2023162393">
                  <w:marLeft w:val="0"/>
                  <w:marRight w:val="0"/>
                  <w:marTop w:val="0"/>
                  <w:marBottom w:val="0"/>
                  <w:divBdr>
                    <w:top w:val="none" w:sz="0" w:space="0" w:color="auto"/>
                    <w:left w:val="none" w:sz="0" w:space="0" w:color="auto"/>
                    <w:bottom w:val="none" w:sz="0" w:space="0" w:color="auto"/>
                    <w:right w:val="none" w:sz="0" w:space="0" w:color="auto"/>
                  </w:divBdr>
                </w:div>
                <w:div w:id="18589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679">
          <w:marLeft w:val="0"/>
          <w:marRight w:val="0"/>
          <w:marTop w:val="0"/>
          <w:marBottom w:val="0"/>
          <w:divBdr>
            <w:top w:val="none" w:sz="0" w:space="0" w:color="auto"/>
            <w:left w:val="none" w:sz="0" w:space="0" w:color="auto"/>
            <w:bottom w:val="none" w:sz="0" w:space="0" w:color="auto"/>
            <w:right w:val="none" w:sz="0" w:space="0" w:color="auto"/>
          </w:divBdr>
          <w:divsChild>
            <w:div w:id="32586234">
              <w:marLeft w:val="0"/>
              <w:marRight w:val="0"/>
              <w:marTop w:val="0"/>
              <w:marBottom w:val="0"/>
              <w:divBdr>
                <w:top w:val="none" w:sz="0" w:space="0" w:color="auto"/>
                <w:left w:val="none" w:sz="0" w:space="0" w:color="auto"/>
                <w:bottom w:val="none" w:sz="0" w:space="0" w:color="auto"/>
                <w:right w:val="none" w:sz="0" w:space="0" w:color="auto"/>
              </w:divBdr>
              <w:divsChild>
                <w:div w:id="1418819596">
                  <w:marLeft w:val="0"/>
                  <w:marRight w:val="0"/>
                  <w:marTop w:val="0"/>
                  <w:marBottom w:val="0"/>
                  <w:divBdr>
                    <w:top w:val="none" w:sz="0" w:space="0" w:color="auto"/>
                    <w:left w:val="none" w:sz="0" w:space="0" w:color="auto"/>
                    <w:bottom w:val="none" w:sz="0" w:space="0" w:color="auto"/>
                    <w:right w:val="none" w:sz="0" w:space="0" w:color="auto"/>
                  </w:divBdr>
                </w:div>
              </w:divsChild>
            </w:div>
            <w:div w:id="1598831933">
              <w:marLeft w:val="0"/>
              <w:marRight w:val="0"/>
              <w:marTop w:val="0"/>
              <w:marBottom w:val="0"/>
              <w:divBdr>
                <w:top w:val="none" w:sz="0" w:space="0" w:color="auto"/>
                <w:left w:val="none" w:sz="0" w:space="0" w:color="auto"/>
                <w:bottom w:val="none" w:sz="0" w:space="0" w:color="auto"/>
                <w:right w:val="none" w:sz="0" w:space="0" w:color="auto"/>
              </w:divBdr>
              <w:divsChild>
                <w:div w:id="1370255714">
                  <w:marLeft w:val="0"/>
                  <w:marRight w:val="0"/>
                  <w:marTop w:val="0"/>
                  <w:marBottom w:val="0"/>
                  <w:divBdr>
                    <w:top w:val="none" w:sz="0" w:space="0" w:color="auto"/>
                    <w:left w:val="none" w:sz="0" w:space="0" w:color="auto"/>
                    <w:bottom w:val="none" w:sz="0" w:space="0" w:color="auto"/>
                    <w:right w:val="none" w:sz="0" w:space="0" w:color="auto"/>
                  </w:divBdr>
                </w:div>
                <w:div w:id="1877739245">
                  <w:marLeft w:val="0"/>
                  <w:marRight w:val="0"/>
                  <w:marTop w:val="0"/>
                  <w:marBottom w:val="0"/>
                  <w:divBdr>
                    <w:top w:val="none" w:sz="0" w:space="0" w:color="auto"/>
                    <w:left w:val="none" w:sz="0" w:space="0" w:color="auto"/>
                    <w:bottom w:val="none" w:sz="0" w:space="0" w:color="auto"/>
                    <w:right w:val="none" w:sz="0" w:space="0" w:color="auto"/>
                  </w:divBdr>
                </w:div>
                <w:div w:id="710959323">
                  <w:marLeft w:val="0"/>
                  <w:marRight w:val="0"/>
                  <w:marTop w:val="0"/>
                  <w:marBottom w:val="0"/>
                  <w:divBdr>
                    <w:top w:val="none" w:sz="0" w:space="0" w:color="auto"/>
                    <w:left w:val="none" w:sz="0" w:space="0" w:color="auto"/>
                    <w:bottom w:val="none" w:sz="0" w:space="0" w:color="auto"/>
                    <w:right w:val="none" w:sz="0" w:space="0" w:color="auto"/>
                  </w:divBdr>
                </w:div>
                <w:div w:id="17303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2370">
          <w:marLeft w:val="0"/>
          <w:marRight w:val="0"/>
          <w:marTop w:val="0"/>
          <w:marBottom w:val="0"/>
          <w:divBdr>
            <w:top w:val="none" w:sz="0" w:space="0" w:color="auto"/>
            <w:left w:val="none" w:sz="0" w:space="0" w:color="auto"/>
            <w:bottom w:val="none" w:sz="0" w:space="0" w:color="auto"/>
            <w:right w:val="none" w:sz="0" w:space="0" w:color="auto"/>
          </w:divBdr>
          <w:divsChild>
            <w:div w:id="190338719">
              <w:marLeft w:val="0"/>
              <w:marRight w:val="0"/>
              <w:marTop w:val="0"/>
              <w:marBottom w:val="0"/>
              <w:divBdr>
                <w:top w:val="none" w:sz="0" w:space="0" w:color="auto"/>
                <w:left w:val="none" w:sz="0" w:space="0" w:color="auto"/>
                <w:bottom w:val="none" w:sz="0" w:space="0" w:color="auto"/>
                <w:right w:val="none" w:sz="0" w:space="0" w:color="auto"/>
              </w:divBdr>
              <w:divsChild>
                <w:div w:id="1667592824">
                  <w:marLeft w:val="0"/>
                  <w:marRight w:val="0"/>
                  <w:marTop w:val="0"/>
                  <w:marBottom w:val="0"/>
                  <w:divBdr>
                    <w:top w:val="none" w:sz="0" w:space="0" w:color="auto"/>
                    <w:left w:val="none" w:sz="0" w:space="0" w:color="auto"/>
                    <w:bottom w:val="none" w:sz="0" w:space="0" w:color="auto"/>
                    <w:right w:val="none" w:sz="0" w:space="0" w:color="auto"/>
                  </w:divBdr>
                </w:div>
              </w:divsChild>
            </w:div>
            <w:div w:id="1861043697">
              <w:marLeft w:val="0"/>
              <w:marRight w:val="0"/>
              <w:marTop w:val="0"/>
              <w:marBottom w:val="0"/>
              <w:divBdr>
                <w:top w:val="none" w:sz="0" w:space="0" w:color="auto"/>
                <w:left w:val="none" w:sz="0" w:space="0" w:color="auto"/>
                <w:bottom w:val="none" w:sz="0" w:space="0" w:color="auto"/>
                <w:right w:val="none" w:sz="0" w:space="0" w:color="auto"/>
              </w:divBdr>
              <w:divsChild>
                <w:div w:id="780800353">
                  <w:marLeft w:val="0"/>
                  <w:marRight w:val="0"/>
                  <w:marTop w:val="0"/>
                  <w:marBottom w:val="0"/>
                  <w:divBdr>
                    <w:top w:val="none" w:sz="0" w:space="0" w:color="auto"/>
                    <w:left w:val="none" w:sz="0" w:space="0" w:color="auto"/>
                    <w:bottom w:val="none" w:sz="0" w:space="0" w:color="auto"/>
                    <w:right w:val="none" w:sz="0" w:space="0" w:color="auto"/>
                  </w:divBdr>
                </w:div>
                <w:div w:id="1060834971">
                  <w:marLeft w:val="0"/>
                  <w:marRight w:val="0"/>
                  <w:marTop w:val="0"/>
                  <w:marBottom w:val="0"/>
                  <w:divBdr>
                    <w:top w:val="none" w:sz="0" w:space="0" w:color="auto"/>
                    <w:left w:val="none" w:sz="0" w:space="0" w:color="auto"/>
                    <w:bottom w:val="none" w:sz="0" w:space="0" w:color="auto"/>
                    <w:right w:val="none" w:sz="0" w:space="0" w:color="auto"/>
                  </w:divBdr>
                </w:div>
                <w:div w:id="1604416682">
                  <w:marLeft w:val="0"/>
                  <w:marRight w:val="0"/>
                  <w:marTop w:val="0"/>
                  <w:marBottom w:val="0"/>
                  <w:divBdr>
                    <w:top w:val="none" w:sz="0" w:space="0" w:color="auto"/>
                    <w:left w:val="none" w:sz="0" w:space="0" w:color="auto"/>
                    <w:bottom w:val="none" w:sz="0" w:space="0" w:color="auto"/>
                    <w:right w:val="none" w:sz="0" w:space="0" w:color="auto"/>
                  </w:divBdr>
                </w:div>
                <w:div w:id="12533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3665</Words>
  <Characters>2090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Наталія Вовченко Інтернет</dc:creator>
  <dc:description/>
  <cp:lastModifiedBy>Наталія Вовченко Інтернет</cp:lastModifiedBy>
  <cp:revision>7</cp:revision>
  <cp:lastPrinted>2023-10-30T13:13:00Z</cp:lastPrinted>
  <dcterms:created xsi:type="dcterms:W3CDTF">2023-10-16T09:39:00Z</dcterms:created>
  <dcterms:modified xsi:type="dcterms:W3CDTF">2023-11-03T10:23:00Z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