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68A9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36F1F9CE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0666A051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2A21024B" w14:textId="760962ED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Харківськ</w:t>
      </w:r>
      <w:r w:rsidR="00FA0AB9">
        <w:rPr>
          <w:sz w:val="28"/>
          <w:szCs w:val="28"/>
        </w:rPr>
        <w:t>а</w:t>
      </w:r>
      <w:r>
        <w:rPr>
          <w:sz w:val="28"/>
          <w:szCs w:val="28"/>
        </w:rPr>
        <w:t xml:space="preserve"> митниц</w:t>
      </w:r>
      <w:r w:rsidR="00FA0AB9">
        <w:rPr>
          <w:sz w:val="28"/>
          <w:szCs w:val="28"/>
        </w:rPr>
        <w:t>я</w:t>
      </w:r>
      <w:r>
        <w:rPr>
          <w:sz w:val="28"/>
          <w:szCs w:val="28"/>
        </w:rPr>
        <w:t xml:space="preserve"> (далі - митниця); код ЄДРПОУ: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категорія замовника – орган державної  влади.</w:t>
      </w:r>
    </w:p>
    <w:p w14:paraId="4F61B9EF" w14:textId="77777777" w:rsidR="00C91B5F" w:rsidRDefault="00C91B5F">
      <w:pPr>
        <w:contextualSpacing/>
        <w:jc w:val="both"/>
        <w:rPr>
          <w:sz w:val="28"/>
          <w:szCs w:val="28"/>
        </w:rPr>
      </w:pPr>
    </w:p>
    <w:p w14:paraId="6DD6C8A8" w14:textId="61BB9895" w:rsidR="00E24BC6" w:rsidRPr="00E24BC6" w:rsidRDefault="00C345A8" w:rsidP="00E24BC6">
      <w:pPr>
        <w:spacing w:after="1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38162295"/>
      <w:r w:rsidR="002D3621" w:rsidRPr="002D3621">
        <w:rPr>
          <w:sz w:val="28"/>
          <w:szCs w:val="28"/>
        </w:rPr>
        <w:t>ДК 021:2015:09130000-9 Нафта і дистиляти (Нафтопродукти</w:t>
      </w:r>
      <w:bookmarkEnd w:id="0"/>
      <w:r w:rsidR="002D3621">
        <w:rPr>
          <w:sz w:val="28"/>
          <w:szCs w:val="28"/>
        </w:rPr>
        <w:t>)</w:t>
      </w:r>
    </w:p>
    <w:p w14:paraId="74BFB066" w14:textId="77777777" w:rsidR="009632A1" w:rsidRDefault="009632A1" w:rsidP="009632A1">
      <w:pPr>
        <w:jc w:val="both"/>
        <w:rPr>
          <w:sz w:val="28"/>
          <w:szCs w:val="28"/>
        </w:rPr>
      </w:pPr>
    </w:p>
    <w:p w14:paraId="3074B260" w14:textId="7BEB746C" w:rsidR="00C91B5F" w:rsidRPr="00E538C9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6C5118" w:rsidRPr="006C5118">
        <w:rPr>
          <w:sz w:val="28"/>
          <w:szCs w:val="28"/>
        </w:rPr>
        <w:t>UA-2023-10-14-000422-a</w:t>
      </w:r>
    </w:p>
    <w:p w14:paraId="07EBE6A5" w14:textId="77777777" w:rsidR="00C91B5F" w:rsidRPr="00E538C9" w:rsidRDefault="00C91B5F">
      <w:pPr>
        <w:ind w:firstLine="709"/>
        <w:contextualSpacing/>
        <w:jc w:val="both"/>
        <w:rPr>
          <w:sz w:val="28"/>
          <w:szCs w:val="28"/>
        </w:rPr>
      </w:pPr>
    </w:p>
    <w:p w14:paraId="7FFBEC47" w14:textId="77777777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7EA463AA" w14:textId="0F92F4C4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</w:t>
      </w:r>
      <w:r w:rsidR="00B92AA0">
        <w:rPr>
          <w:sz w:val="28"/>
          <w:szCs w:val="28"/>
        </w:rPr>
        <w:t xml:space="preserve"> </w:t>
      </w:r>
      <w:proofErr w:type="spellStart"/>
      <w:r w:rsidR="006750DB">
        <w:rPr>
          <w:sz w:val="28"/>
          <w:szCs w:val="28"/>
        </w:rPr>
        <w:t>б</w:t>
      </w:r>
      <w:r w:rsidR="002D3621" w:rsidRPr="002D3621">
        <w:rPr>
          <w:sz w:val="28"/>
          <w:szCs w:val="28"/>
        </w:rPr>
        <w:t>ензин</w:t>
      </w:r>
      <w:r w:rsidR="006750DB">
        <w:rPr>
          <w:sz w:val="28"/>
          <w:szCs w:val="28"/>
        </w:rPr>
        <w:t>а</w:t>
      </w:r>
      <w:proofErr w:type="spellEnd"/>
      <w:r w:rsidR="002D3621" w:rsidRPr="002D3621">
        <w:rPr>
          <w:sz w:val="28"/>
          <w:szCs w:val="28"/>
        </w:rPr>
        <w:t xml:space="preserve"> автомобільн</w:t>
      </w:r>
      <w:r w:rsidR="006750DB">
        <w:rPr>
          <w:sz w:val="28"/>
          <w:szCs w:val="28"/>
        </w:rPr>
        <w:t>ого</w:t>
      </w:r>
      <w:r w:rsidR="002D3621" w:rsidRPr="002D3621">
        <w:rPr>
          <w:sz w:val="28"/>
          <w:szCs w:val="28"/>
        </w:rPr>
        <w:t xml:space="preserve"> А-95-Євро 5</w:t>
      </w:r>
      <w:r>
        <w:rPr>
          <w:color w:val="000000"/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691D4631" w14:textId="71A4FAD2" w:rsidR="006C5118" w:rsidRPr="006C5118" w:rsidRDefault="006C5118" w:rsidP="006C5118">
      <w:pPr>
        <w:suppressAutoHyphens w:val="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6C5118">
        <w:rPr>
          <w:sz w:val="28"/>
          <w:szCs w:val="28"/>
        </w:rPr>
        <w:t>ВИМОГИ ЗАМОВНИКА ДО ТОВАРУ:</w:t>
      </w:r>
    </w:p>
    <w:p w14:paraId="231ABB71" w14:textId="77777777" w:rsidR="006C5118" w:rsidRPr="006C5118" w:rsidRDefault="006C5118" w:rsidP="006C5118">
      <w:pPr>
        <w:suppressAutoHyphens w:val="0"/>
        <w:rPr>
          <w:sz w:val="28"/>
          <w:szCs w:val="28"/>
        </w:rPr>
      </w:pPr>
      <w:r w:rsidRPr="006C5118">
        <w:rPr>
          <w:sz w:val="28"/>
          <w:szCs w:val="28"/>
        </w:rPr>
        <w:t xml:space="preserve">Предмет закупівлі повинен відповідати </w:t>
      </w:r>
      <w:hyperlink r:id="rId7" w:anchor="Text" w:history="1">
        <w:r w:rsidRPr="006C5118">
          <w:rPr>
            <w:sz w:val="28"/>
            <w:szCs w:val="28"/>
          </w:rPr>
          <w:t>Технічному регламенту щодо вимог до автомобільних бензинів, дизельного, суднового та котельного палива</w:t>
        </w:r>
      </w:hyperlink>
      <w:r w:rsidRPr="006C5118">
        <w:rPr>
          <w:sz w:val="28"/>
          <w:szCs w:val="28"/>
        </w:rPr>
        <w:t xml:space="preserve"> (затвердженого постановою Кабінету Міністрів України від 01.08.2013 № 927) та/або ДСТУ 7687:2015 «Бензини автомобільні Євро. Технічні умови», ДСТУ 7688:2015 «Паливо дизельне Євро. Технічні умови» в частині бензину, дизельного палива. В частині газу скрапленого нафтового, предмет закупівлі повинен відповідати ДСТУ EN 589:2017 «Палива автомобільні. Газ нафтовий скраплений. Технічні вимоги та методи контролювання».</w:t>
      </w:r>
    </w:p>
    <w:p w14:paraId="53959845" w14:textId="77777777" w:rsidR="006C5118" w:rsidRPr="006C5118" w:rsidRDefault="006C5118" w:rsidP="006C5118">
      <w:pPr>
        <w:suppressAutoHyphens w:val="0"/>
        <w:rPr>
          <w:sz w:val="28"/>
          <w:szCs w:val="28"/>
        </w:rPr>
      </w:pPr>
      <w:r w:rsidRPr="006C5118">
        <w:rPr>
          <w:sz w:val="28"/>
          <w:szCs w:val="28"/>
        </w:rPr>
        <w:t>Придбання палива буде здійснюватися на умовах отримання палива за талонами та/або паливними картками (номінал – «літри») на АЗС.</w:t>
      </w:r>
    </w:p>
    <w:p w14:paraId="2CFF6E14" w14:textId="77777777" w:rsidR="006C5118" w:rsidRPr="006C5118" w:rsidRDefault="006C5118" w:rsidP="006C5118">
      <w:pPr>
        <w:suppressAutoHyphens w:val="0"/>
        <w:contextualSpacing/>
        <w:rPr>
          <w:sz w:val="28"/>
          <w:szCs w:val="28"/>
        </w:rPr>
      </w:pPr>
      <w:r w:rsidRPr="006C5118">
        <w:rPr>
          <w:sz w:val="28"/>
          <w:szCs w:val="28"/>
        </w:rPr>
        <w:t>У разі застосування талонів, їх номінал має становити «10 літрів» та «20 літрів».</w:t>
      </w:r>
    </w:p>
    <w:p w14:paraId="5E2EB507" w14:textId="77777777" w:rsidR="006C5118" w:rsidRPr="006C5118" w:rsidRDefault="006C5118" w:rsidP="006C5118">
      <w:pPr>
        <w:suppressAutoHyphens w:val="0"/>
        <w:rPr>
          <w:sz w:val="28"/>
          <w:szCs w:val="28"/>
        </w:rPr>
      </w:pPr>
      <w:r w:rsidRPr="006C5118">
        <w:rPr>
          <w:sz w:val="28"/>
          <w:szCs w:val="28"/>
        </w:rPr>
        <w:t>Строк дії талонів/паливних карток має становити – не менше 12 місяців з дати активації талонів/паливних карток.</w:t>
      </w:r>
    </w:p>
    <w:p w14:paraId="40E3BD7C" w14:textId="77777777" w:rsidR="006C5118" w:rsidRPr="006C5118" w:rsidRDefault="006C5118" w:rsidP="006C5118">
      <w:pPr>
        <w:suppressAutoHyphens w:val="0"/>
        <w:rPr>
          <w:sz w:val="28"/>
          <w:szCs w:val="28"/>
        </w:rPr>
      </w:pPr>
      <w:r w:rsidRPr="006C5118">
        <w:rPr>
          <w:sz w:val="28"/>
          <w:szCs w:val="28"/>
        </w:rPr>
        <w:t>Учасник має підтвердити знаходження не менше однієї власної або партнерської АЗС:</w:t>
      </w:r>
    </w:p>
    <w:p w14:paraId="7BE9261E" w14:textId="77777777" w:rsidR="006C5118" w:rsidRPr="006C5118" w:rsidRDefault="006C5118" w:rsidP="006C5118">
      <w:pPr>
        <w:numPr>
          <w:ilvl w:val="0"/>
          <w:numId w:val="13"/>
        </w:numPr>
        <w:suppressAutoHyphens w:val="0"/>
        <w:spacing w:after="160" w:line="256" w:lineRule="auto"/>
        <w:jc w:val="both"/>
        <w:rPr>
          <w:sz w:val="28"/>
          <w:szCs w:val="28"/>
        </w:rPr>
      </w:pPr>
      <w:r w:rsidRPr="006C5118">
        <w:rPr>
          <w:sz w:val="28"/>
          <w:szCs w:val="28"/>
        </w:rPr>
        <w:t xml:space="preserve">не менше 1 (однієї) у межах міста Харків </w:t>
      </w:r>
    </w:p>
    <w:p w14:paraId="3A685891" w14:textId="77777777" w:rsidR="006C5118" w:rsidRPr="006C5118" w:rsidRDefault="006C5118" w:rsidP="006C5118">
      <w:pPr>
        <w:suppressAutoHyphens w:val="0"/>
        <w:ind w:left="60"/>
        <w:rPr>
          <w:sz w:val="28"/>
          <w:szCs w:val="28"/>
        </w:rPr>
      </w:pPr>
      <w:r w:rsidRPr="006C5118">
        <w:rPr>
          <w:sz w:val="28"/>
          <w:szCs w:val="28"/>
        </w:rPr>
        <w:t>та надати перелік таких АЗС у складі тендерної пропозиції з зазначенням назви АЗС або бренду, та адрес їх розташування.</w:t>
      </w:r>
    </w:p>
    <w:p w14:paraId="0FEBF478" w14:textId="4B803E95" w:rsidR="00FC04AA" w:rsidRDefault="00C345A8" w:rsidP="00FC04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447E553A" w14:textId="77777777" w:rsidR="00FC04AA" w:rsidRDefault="00FC04AA" w:rsidP="00FC04AA">
      <w:pPr>
        <w:ind w:firstLine="709"/>
        <w:contextualSpacing/>
        <w:jc w:val="both"/>
        <w:rPr>
          <w:sz w:val="28"/>
          <w:szCs w:val="28"/>
        </w:rPr>
      </w:pPr>
    </w:p>
    <w:p w14:paraId="132542B6" w14:textId="423DADAF" w:rsidR="00B92AA0" w:rsidRDefault="00FC04AA" w:rsidP="002D3621">
      <w:pPr>
        <w:spacing w:after="1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345A8">
        <w:rPr>
          <w:sz w:val="28"/>
          <w:szCs w:val="28"/>
        </w:rPr>
        <w:t>Очікувана вартість предмета закупівлі</w:t>
      </w:r>
      <w:r w:rsidR="009632A1" w:rsidRPr="009632A1">
        <w:rPr>
          <w:sz w:val="28"/>
          <w:szCs w:val="28"/>
        </w:rPr>
        <w:t xml:space="preserve">: </w:t>
      </w:r>
      <w:r w:rsidR="006C5118" w:rsidRPr="006C5118">
        <w:rPr>
          <w:sz w:val="28"/>
          <w:szCs w:val="28"/>
        </w:rPr>
        <w:t>56 970,00</w:t>
      </w:r>
      <w:r w:rsidR="006C5118">
        <w:rPr>
          <w:sz w:val="28"/>
          <w:szCs w:val="28"/>
        </w:rPr>
        <w:t xml:space="preserve"> </w:t>
      </w:r>
      <w:r w:rsidR="00B92AA0" w:rsidRPr="00B92AA0">
        <w:rPr>
          <w:sz w:val="28"/>
          <w:szCs w:val="28"/>
        </w:rPr>
        <w:t>грн. (</w:t>
      </w:r>
      <w:r w:rsidR="002D3621">
        <w:rPr>
          <w:sz w:val="28"/>
          <w:szCs w:val="28"/>
        </w:rPr>
        <w:t xml:space="preserve">П’ятдесят </w:t>
      </w:r>
      <w:r w:rsidR="006C5118">
        <w:rPr>
          <w:sz w:val="28"/>
          <w:szCs w:val="28"/>
        </w:rPr>
        <w:t>шість</w:t>
      </w:r>
      <w:r w:rsidR="00B92AA0" w:rsidRPr="00B92AA0">
        <w:rPr>
          <w:sz w:val="28"/>
          <w:szCs w:val="28"/>
        </w:rPr>
        <w:t xml:space="preserve"> тисяч</w:t>
      </w:r>
      <w:r w:rsidR="006C5118">
        <w:rPr>
          <w:sz w:val="28"/>
          <w:szCs w:val="28"/>
        </w:rPr>
        <w:t xml:space="preserve"> дев’ятсот сімдесят</w:t>
      </w:r>
      <w:r w:rsidR="00B92AA0" w:rsidRPr="00B92AA0">
        <w:rPr>
          <w:sz w:val="28"/>
          <w:szCs w:val="28"/>
        </w:rPr>
        <w:t xml:space="preserve"> гривень 00 копійок) з ПДВ. </w:t>
      </w:r>
    </w:p>
    <w:p w14:paraId="652F1A31" w14:textId="77777777" w:rsidR="006C5118" w:rsidRPr="006C5118" w:rsidRDefault="006C5118" w:rsidP="002D3621">
      <w:pPr>
        <w:spacing w:after="113"/>
        <w:ind w:firstLine="709"/>
        <w:jc w:val="both"/>
        <w:rPr>
          <w:sz w:val="16"/>
          <w:szCs w:val="16"/>
        </w:rPr>
      </w:pPr>
    </w:p>
    <w:p w14:paraId="1FCE8DB6" w14:textId="77777777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4AC8A04C" w14:textId="77777777" w:rsidR="005E62B9" w:rsidRDefault="00DF75F6" w:rsidP="005E62B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Розрахунок очікуваної вартості проведено </w:t>
      </w:r>
      <w:r w:rsidR="005E62B9">
        <w:rPr>
          <w:sz w:val="28"/>
          <w:szCs w:val="28"/>
        </w:rPr>
        <w:t xml:space="preserve">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15099EAF" w14:textId="0DBA4F5E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2D194F9B" w14:textId="2127B124" w:rsidR="00C91B5F" w:rsidRDefault="00C345A8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547622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 w:rsidR="002D3621">
        <w:rPr>
          <w:sz w:val="28"/>
          <w:szCs w:val="28"/>
          <w:lang w:eastAsia="zh-CN"/>
        </w:rPr>
        <w:t>, через ЦЗО ДП «Професійні закупівлі»</w:t>
      </w:r>
      <w:r>
        <w:rPr>
          <w:sz w:val="28"/>
          <w:szCs w:val="28"/>
        </w:rPr>
        <w:t>.</w:t>
      </w:r>
    </w:p>
    <w:sectPr w:rsidR="00C91B5F" w:rsidSect="00C345A8">
      <w:headerReference w:type="default" r:id="rId8"/>
      <w:pgSz w:w="11906" w:h="16838"/>
      <w:pgMar w:top="851" w:right="991" w:bottom="993" w:left="1276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E6A" w14:textId="77777777" w:rsidR="008E3631" w:rsidRDefault="00C345A8">
      <w:r>
        <w:separator/>
      </w:r>
    </w:p>
  </w:endnote>
  <w:endnote w:type="continuationSeparator" w:id="0">
    <w:p w14:paraId="6A9A57E6" w14:textId="77777777" w:rsidR="008E3631" w:rsidRDefault="00C3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B158" w14:textId="77777777" w:rsidR="008E3631" w:rsidRDefault="00C345A8">
      <w:r>
        <w:separator/>
      </w:r>
    </w:p>
  </w:footnote>
  <w:footnote w:type="continuationSeparator" w:id="0">
    <w:p w14:paraId="788E9986" w14:textId="77777777" w:rsidR="008E3631" w:rsidRDefault="00C3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B387" w14:textId="77777777" w:rsidR="00C91B5F" w:rsidRDefault="00C91B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6FE"/>
    <w:multiLevelType w:val="hybridMultilevel"/>
    <w:tmpl w:val="CE7CF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1941"/>
    <w:multiLevelType w:val="multilevel"/>
    <w:tmpl w:val="F276576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3" w15:restartNumberingAfterBreak="0">
    <w:nsid w:val="21E452A5"/>
    <w:multiLevelType w:val="multilevel"/>
    <w:tmpl w:val="1318E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2B02ACF"/>
    <w:multiLevelType w:val="multilevel"/>
    <w:tmpl w:val="90F0CDC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F6B3D"/>
    <w:multiLevelType w:val="hybridMultilevel"/>
    <w:tmpl w:val="8BC6C604"/>
    <w:lvl w:ilvl="0" w:tplc="6CFCA28E">
      <w:start w:val="1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455648C"/>
    <w:multiLevelType w:val="multilevel"/>
    <w:tmpl w:val="C0D08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FFD40D"/>
    <w:multiLevelType w:val="hybridMultilevel"/>
    <w:tmpl w:val="8A706A58"/>
    <w:lvl w:ilvl="0" w:tplc="1E167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18441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B38C4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6EE9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0C94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F761E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DF035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6A3AB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0AA3E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4C040B"/>
    <w:multiLevelType w:val="multilevel"/>
    <w:tmpl w:val="048E2EA6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2160"/>
      </w:pPr>
      <w:rPr>
        <w:rFonts w:hint="default"/>
      </w:rPr>
    </w:lvl>
  </w:abstractNum>
  <w:abstractNum w:abstractNumId="9" w15:restartNumberingAfterBreak="0">
    <w:nsid w:val="71581EDF"/>
    <w:multiLevelType w:val="multilevel"/>
    <w:tmpl w:val="30A81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10" w15:restartNumberingAfterBreak="0">
    <w:nsid w:val="72881F08"/>
    <w:multiLevelType w:val="multilevel"/>
    <w:tmpl w:val="44EA3D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20C66"/>
    <w:multiLevelType w:val="hybridMultilevel"/>
    <w:tmpl w:val="FC445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9173">
    <w:abstractNumId w:val="2"/>
  </w:num>
  <w:num w:numId="2" w16cid:durableId="1443721072">
    <w:abstractNumId w:val="10"/>
  </w:num>
  <w:num w:numId="3" w16cid:durableId="855077333">
    <w:abstractNumId w:val="6"/>
  </w:num>
  <w:num w:numId="4" w16cid:durableId="1431927006">
    <w:abstractNumId w:val="8"/>
  </w:num>
  <w:num w:numId="5" w16cid:durableId="1812362301">
    <w:abstractNumId w:val="3"/>
  </w:num>
  <w:num w:numId="6" w16cid:durableId="595208444">
    <w:abstractNumId w:val="9"/>
  </w:num>
  <w:num w:numId="7" w16cid:durableId="54088664">
    <w:abstractNumId w:val="12"/>
  </w:num>
  <w:num w:numId="8" w16cid:durableId="485047111">
    <w:abstractNumId w:val="0"/>
  </w:num>
  <w:num w:numId="9" w16cid:durableId="1677148302">
    <w:abstractNumId w:val="1"/>
  </w:num>
  <w:num w:numId="10" w16cid:durableId="1395005439">
    <w:abstractNumId w:val="4"/>
  </w:num>
  <w:num w:numId="11" w16cid:durableId="868297536">
    <w:abstractNumId w:val="7"/>
  </w:num>
  <w:num w:numId="12" w16cid:durableId="1671566208">
    <w:abstractNumId w:val="11"/>
  </w:num>
  <w:num w:numId="13" w16cid:durableId="16648628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B5F"/>
    <w:rsid w:val="002C59BC"/>
    <w:rsid w:val="002D3621"/>
    <w:rsid w:val="0054204B"/>
    <w:rsid w:val="00547622"/>
    <w:rsid w:val="005E62B9"/>
    <w:rsid w:val="006750DB"/>
    <w:rsid w:val="006C5118"/>
    <w:rsid w:val="00751269"/>
    <w:rsid w:val="007C304D"/>
    <w:rsid w:val="0086214B"/>
    <w:rsid w:val="008C1975"/>
    <w:rsid w:val="008E3631"/>
    <w:rsid w:val="009632A1"/>
    <w:rsid w:val="00B92AA0"/>
    <w:rsid w:val="00BF6625"/>
    <w:rsid w:val="00C345A8"/>
    <w:rsid w:val="00C91B5F"/>
    <w:rsid w:val="00CA5152"/>
    <w:rsid w:val="00D47A30"/>
    <w:rsid w:val="00DF75F6"/>
    <w:rsid w:val="00E24BC6"/>
    <w:rsid w:val="00E538C9"/>
    <w:rsid w:val="00FA0AB9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A5"/>
  <w15:docId w15:val="{07DBE388-7EE0-4AD5-805C-D945A38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,название табл/рис,Список уровня 2,Bullet Number,Bullet 1,Use Case List Paragraph,lp11,List Paragraph11,Текст таблицы,Elenco Normale,List Paragraph,Chapter10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a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b">
    <w:name w:val="Гіперпосилання1"/>
    <w:basedOn w:val="a0"/>
    <w:uiPriority w:val="99"/>
    <w:unhideWhenUsed/>
    <w:rsid w:val="00DF75F6"/>
    <w:rPr>
      <w:color w:val="0000FF"/>
      <w:u w:val="single"/>
    </w:rPr>
  </w:style>
  <w:style w:type="paragraph" w:customStyle="1" w:styleId="affd">
    <w:name w:val="Вміст таблиці"/>
    <w:basedOn w:val="a"/>
    <w:qFormat/>
    <w:rsid w:val="00DF75F6"/>
    <w:pPr>
      <w:suppressLineNumbers/>
      <w:spacing w:after="200" w:line="276" w:lineRule="auto"/>
    </w:pPr>
    <w:rPr>
      <w:rFonts w:ascii="Calibri" w:eastAsia="Calibri" w:hAnsi="Calibri"/>
      <w:kern w:val="2"/>
      <w:sz w:val="22"/>
      <w:szCs w:val="22"/>
      <w:lang w:val="ru-RU" w:eastAsia="en-US"/>
    </w:rPr>
  </w:style>
  <w:style w:type="character" w:styleId="affe">
    <w:name w:val="Strong"/>
    <w:qFormat/>
    <w:rsid w:val="00DF75F6"/>
    <w:rPr>
      <w:b/>
      <w:bCs/>
    </w:rPr>
  </w:style>
  <w:style w:type="paragraph" w:customStyle="1" w:styleId="LO-Normal">
    <w:name w:val="LO-Normal"/>
    <w:rsid w:val="009632A1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aff1">
    <w:name w:val="Абзац списку Знак"/>
    <w:aliases w:val="Number Bullets Знак,lp1 Знак,List Paragraph1 Знак,AC List 01 Знак,название табл/рис Знак,Список уровня 2 Знак,Bullet Number Знак,Bullet 1 Знак,Use Case List Paragraph Знак,lp11 Знак,List Paragraph11 Знак,Текст таблицы Знак"/>
    <w:link w:val="aff0"/>
    <w:uiPriority w:val="34"/>
    <w:qFormat/>
    <w:locked/>
    <w:rsid w:val="00D47A30"/>
    <w:rPr>
      <w:rFonts w:eastAsia="Times New Roman"/>
      <w:sz w:val="24"/>
      <w:szCs w:val="24"/>
      <w:lang w:eastAsia="ru-RU"/>
    </w:rPr>
  </w:style>
  <w:style w:type="paragraph" w:customStyle="1" w:styleId="HTML1">
    <w:name w:val="Стандартный HTML1"/>
    <w:basedOn w:val="a"/>
    <w:qFormat/>
    <w:rsid w:val="00B92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7-2013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Наталія Вовченко Інтернет</dc:creator>
  <dc:description/>
  <cp:lastModifiedBy>Наталія Вовченко Інтернет</cp:lastModifiedBy>
  <cp:revision>8</cp:revision>
  <cp:lastPrinted>2023-10-30T13:13:00Z</cp:lastPrinted>
  <dcterms:created xsi:type="dcterms:W3CDTF">2023-10-16T09:39:00Z</dcterms:created>
  <dcterms:modified xsi:type="dcterms:W3CDTF">2023-11-03T10:35:00Z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