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45CA2AA" w14:textId="2DAA7D10" w:rsidR="005B6803" w:rsidRPr="005B6803" w:rsidRDefault="002B72AC" w:rsidP="005B6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B680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5B6803">
        <w:rPr>
          <w:rFonts w:ascii="Times New Roman" w:hAnsi="Times New Roman" w:cs="Times New Roman"/>
          <w:bCs/>
          <w:sz w:val="24"/>
          <w:szCs w:val="24"/>
        </w:rPr>
        <w:t>«П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ослуги з  обов’язкового страхування цивільно-правової відповідальності</w:t>
      </w:r>
      <w:r w:rsid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власників транспортних засобів» 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B6803" w:rsidRPr="005B6803">
        <w:rPr>
          <w:rFonts w:ascii="Times New Roman" w:hAnsi="Times New Roman" w:cs="Times New Roman"/>
          <w:color w:val="000000"/>
          <w:sz w:val="24"/>
          <w:szCs w:val="24"/>
        </w:rPr>
        <w:t>код CPV за ДК 021:2015 – 66510000-8 Страхові послуги)</w:t>
      </w: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EF87B" w14:textId="77777777" w:rsidR="005B6803" w:rsidRPr="005B6803" w:rsidRDefault="002B72AC" w:rsidP="005B6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B6803">
        <w:rPr>
          <w:rFonts w:ascii="Times New Roman" w:hAnsi="Times New Roman" w:cs="Times New Roman"/>
          <w:sz w:val="24"/>
          <w:szCs w:val="24"/>
        </w:rPr>
        <w:t xml:space="preserve"> </w:t>
      </w:r>
      <w:r w:rsidR="005B6803" w:rsidRPr="005B6803">
        <w:rPr>
          <w:rFonts w:ascii="Times New Roman" w:hAnsi="Times New Roman" w:cs="Times New Roman"/>
          <w:bCs/>
          <w:sz w:val="24"/>
          <w:szCs w:val="24"/>
        </w:rPr>
        <w:t>«П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ослуги з  обов’язкового страхування цивільно-правової відповідальності власників транспортних засобів» (</w:t>
      </w:r>
      <w:r w:rsidR="005B6803" w:rsidRPr="005B6803">
        <w:rPr>
          <w:rFonts w:ascii="Times New Roman" w:hAnsi="Times New Roman" w:cs="Times New Roman"/>
          <w:color w:val="000000"/>
          <w:sz w:val="24"/>
          <w:szCs w:val="24"/>
        </w:rPr>
        <w:t>код CPV за ДК 021:2015 – 66510000-8 Страхові послуги)</w:t>
      </w:r>
    </w:p>
    <w:p w14:paraId="1E44B93A" w14:textId="77777777" w:rsidR="00975134" w:rsidRDefault="002B72AC" w:rsidP="000437D2">
      <w:pPr>
        <w:spacing w:after="0" w:line="240" w:lineRule="auto"/>
        <w:jc w:val="both"/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7F3D0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7F3D00">
        <w:rPr>
          <w:rFonts w:ascii="Times New Roman" w:hAnsi="Times New Roman" w:cs="Times New Roman"/>
          <w:sz w:val="24"/>
          <w:szCs w:val="24"/>
        </w:rPr>
        <w:t>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975134">
          <w:rPr>
            <w:rStyle w:val="ac"/>
            <w:rFonts w:ascii="Calibri" w:hAnsi="Calibri" w:cs="Calibri"/>
            <w:color w:val="474389"/>
            <w:shd w:val="clear" w:color="auto" w:fill="FFFFFF"/>
          </w:rPr>
          <w:t>UA-2023-11-07-008434-a</w:t>
        </w:r>
      </w:hyperlink>
    </w:p>
    <w:p w14:paraId="25D666B5" w14:textId="77777777" w:rsidR="00975134" w:rsidRDefault="00975134" w:rsidP="000437D2">
      <w:pPr>
        <w:spacing w:after="0" w:line="240" w:lineRule="auto"/>
        <w:jc w:val="both"/>
      </w:pPr>
    </w:p>
    <w:p w14:paraId="0EBCDB7D" w14:textId="4D82968C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160043">
        <w:rPr>
          <w:rFonts w:ascii="Times New Roman" w:hAnsi="Times New Roman" w:cs="Times New Roman"/>
          <w:sz w:val="24"/>
          <w:szCs w:val="24"/>
        </w:rPr>
        <w:t>8200</w:t>
      </w:r>
      <w:r w:rsidR="005B6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4C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1113858F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043">
        <w:rPr>
          <w:rFonts w:ascii="Times New Roman" w:hAnsi="Times New Roman" w:cs="Times New Roman"/>
          <w:b/>
          <w:sz w:val="24"/>
          <w:szCs w:val="24"/>
        </w:rPr>
        <w:t>8200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7864C0">
        <w:rPr>
          <w:rFonts w:ascii="Times New Roman" w:hAnsi="Times New Roman" w:cs="Times New Roman"/>
          <w:bCs/>
          <w:sz w:val="24"/>
          <w:szCs w:val="24"/>
        </w:rPr>
        <w:t xml:space="preserve">послуг по </w:t>
      </w:r>
      <w:r w:rsidR="005B6803">
        <w:rPr>
          <w:rFonts w:ascii="Times New Roman" w:hAnsi="Times New Roman" w:cs="Times New Roman"/>
          <w:bCs/>
          <w:sz w:val="24"/>
          <w:szCs w:val="24"/>
        </w:rPr>
        <w:t xml:space="preserve">страхуванню </w:t>
      </w:r>
      <w:r w:rsidR="007864C0">
        <w:rPr>
          <w:rFonts w:ascii="Times New Roman" w:hAnsi="Times New Roman" w:cs="Times New Roman"/>
          <w:bCs/>
          <w:sz w:val="24"/>
          <w:szCs w:val="24"/>
        </w:rPr>
        <w:t xml:space="preserve">підключенню 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цивільно-правової відповідальності</w:t>
      </w:r>
      <w:r w:rsid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власників транспортних засобів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9336F8" w14:textId="4FF65B97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6562DBB2" w:rsidR="008D7F96" w:rsidRPr="00160043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004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495BFAEA" w14:textId="77777777" w:rsidR="00160043" w:rsidRPr="00160043" w:rsidRDefault="00160043" w:rsidP="0016004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>Страхування проводиться згідно з Законом України «Про обов</w:t>
      </w:r>
      <w:r w:rsidRPr="00160043">
        <w:rPr>
          <w:rFonts w:ascii="Times New Roman" w:hAnsi="Times New Roman" w:cs="Times New Roman"/>
          <w:bCs/>
          <w:sz w:val="24"/>
          <w:szCs w:val="24"/>
        </w:rPr>
        <w:t>`язкове страхування цивільно-правової відповідальності власників наземних транспортних засобів»</w:t>
      </w:r>
      <w:r w:rsidRPr="00160043">
        <w:rPr>
          <w:rFonts w:ascii="Times New Roman" w:hAnsi="Times New Roman" w:cs="Times New Roman"/>
          <w:sz w:val="24"/>
          <w:szCs w:val="24"/>
        </w:rPr>
        <w:t xml:space="preserve"> </w:t>
      </w:r>
      <w:r w:rsidRPr="00160043">
        <w:rPr>
          <w:rFonts w:ascii="Times New Roman" w:hAnsi="Times New Roman" w:cs="Times New Roman"/>
          <w:bCs/>
          <w:sz w:val="24"/>
          <w:szCs w:val="24"/>
        </w:rPr>
        <w:t>від 01 липня 2004 року № 1961-IV, зі змінами.</w:t>
      </w:r>
    </w:p>
    <w:p w14:paraId="68B5AD2F" w14:textId="77777777" w:rsidR="00160043" w:rsidRPr="00160043" w:rsidRDefault="00160043" w:rsidP="0016004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 xml:space="preserve">Предметом страхування цивільно-правової відповідальності власників транспортних засобів </w:t>
      </w:r>
      <w:r w:rsidRPr="00160043">
        <w:rPr>
          <w:rStyle w:val="fontstyle01"/>
          <w:rFonts w:ascii="Times New Roman" w:hAnsi="Times New Roman" w:cs="Times New Roman"/>
        </w:rPr>
        <w:t xml:space="preserve">є </w:t>
      </w:r>
      <w:r w:rsidRPr="00160043">
        <w:rPr>
          <w:rFonts w:ascii="Times New Roman" w:hAnsi="Times New Roman" w:cs="Times New Roman"/>
          <w:sz w:val="24"/>
          <w:szCs w:val="24"/>
        </w:rPr>
        <w:t>майнові інтереси,</w:t>
      </w:r>
      <w:r w:rsidRPr="00160043">
        <w:rPr>
          <w:rStyle w:val="fontstyle01"/>
          <w:rFonts w:ascii="Times New Roman" w:hAnsi="Times New Roman" w:cs="Times New Roman"/>
        </w:rPr>
        <w:t xml:space="preserve"> </w:t>
      </w:r>
      <w:r w:rsidRPr="00160043">
        <w:rPr>
          <w:rFonts w:ascii="Times New Roman" w:hAnsi="Times New Roman" w:cs="Times New Roman"/>
          <w:sz w:val="24"/>
          <w:szCs w:val="24"/>
        </w:rPr>
        <w:t xml:space="preserve">що не суперечать законодавству України, пов'язані з відшкодуванням особою, цивільно-правова відповідальність якої застрахована, шкоди, заподіяної нею життю, здоров'ю та/або майну фізичної (юридичної) особи, потерпілої внаслідок експлуатації забезпечених транспортних засобів. </w:t>
      </w:r>
    </w:p>
    <w:p w14:paraId="1CC1DD89" w14:textId="77777777" w:rsidR="00160043" w:rsidRPr="00160043" w:rsidRDefault="00160043" w:rsidP="001600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0043">
        <w:rPr>
          <w:rFonts w:ascii="Times New Roman" w:hAnsi="Times New Roman" w:cs="Times New Roman"/>
          <w:sz w:val="24"/>
          <w:szCs w:val="24"/>
        </w:rPr>
        <w:t>Учасник (Страховик) бере на себе зобов’язання відшкодувати збитки, заподіяні забезпеченими за договором транспортними засобами Страхувальника майну, життю і здоров’ю третіх осіб внаслідок дорожньо-транспортної пригоди, в межах встановлених страхових сум.</w:t>
      </w:r>
    </w:p>
    <w:p w14:paraId="545C951A" w14:textId="77777777" w:rsidR="00160043" w:rsidRPr="00160043" w:rsidRDefault="00160043" w:rsidP="00160043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0043">
        <w:rPr>
          <w:rFonts w:ascii="Times New Roman" w:hAnsi="Times New Roman" w:cs="Times New Roman"/>
          <w:color w:val="000000"/>
          <w:sz w:val="24"/>
          <w:szCs w:val="24"/>
        </w:rPr>
        <w:t>Перелік забезпечених транспортних засобів</w:t>
      </w:r>
    </w:p>
    <w:p w14:paraId="7ED0F975" w14:textId="77777777" w:rsidR="00160043" w:rsidRPr="00160043" w:rsidRDefault="00160043" w:rsidP="00160043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160043">
        <w:rPr>
          <w:rFonts w:ascii="Times New Roman" w:hAnsi="Times New Roman" w:cs="Times New Roman"/>
          <w:color w:val="FF0000"/>
          <w:sz w:val="24"/>
          <w:szCs w:val="24"/>
        </w:rPr>
        <w:softHyphen/>
      </w:r>
    </w:p>
    <w:tbl>
      <w:tblPr>
        <w:tblW w:w="94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442"/>
        <w:gridCol w:w="1559"/>
        <w:gridCol w:w="3047"/>
        <w:gridCol w:w="860"/>
      </w:tblGrid>
      <w:tr w:rsidR="00160043" w:rsidRPr="00160043" w14:paraId="0EDF2203" w14:textId="77777777" w:rsidTr="008047B1">
        <w:trPr>
          <w:trHeight w:val="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F6BD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160043">
              <w:rPr>
                <w:rFonts w:ascii="Times New Roman" w:hAnsi="Times New Roman" w:cs="Times New Roman"/>
                <w:b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869B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/>
                <w:sz w:val="24"/>
                <w:szCs w:val="24"/>
              </w:rPr>
              <w:t>Марка та модель ТЗ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A8E6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0043">
              <w:rPr>
                <w:rFonts w:ascii="Times New Roman" w:hAnsi="Times New Roman" w:cs="Times New Roman"/>
                <w:b/>
                <w:sz w:val="24"/>
                <w:szCs w:val="24"/>
              </w:rPr>
              <w:t>Реєстрац</w:t>
            </w:r>
            <w:proofErr w:type="spellEnd"/>
            <w:r w:rsidRPr="00160043">
              <w:rPr>
                <w:rFonts w:ascii="Times New Roman" w:hAnsi="Times New Roman" w:cs="Times New Roman"/>
                <w:b/>
                <w:sz w:val="24"/>
                <w:szCs w:val="24"/>
              </w:rPr>
              <w:t>. номер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490F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/>
                <w:sz w:val="24"/>
                <w:szCs w:val="24"/>
              </w:rPr>
              <w:t>Номер  шасі (кузова)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A58F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/>
                <w:sz w:val="24"/>
                <w:szCs w:val="24"/>
              </w:rPr>
              <w:t>Рік вип.</w:t>
            </w:r>
          </w:p>
        </w:tc>
      </w:tr>
      <w:tr w:rsidR="00160043" w:rsidRPr="00160043" w14:paraId="1128D36E" w14:textId="77777777" w:rsidTr="008047B1">
        <w:trPr>
          <w:trHeight w:val="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65F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86B7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 GOLF</w:t>
            </w:r>
            <w:r w:rsidRPr="00160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9E7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Cs/>
                <w:sz w:val="24"/>
                <w:szCs w:val="24"/>
              </w:rPr>
              <w:t>СЕ0552ЕР</w:t>
            </w: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3AB3170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6C74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WVWZZZAUZGP536349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8504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60043" w:rsidRPr="00160043" w14:paraId="280328CA" w14:textId="77777777" w:rsidTr="008047B1">
        <w:trPr>
          <w:trHeight w:val="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E8CB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98AC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MERCEDES-BENZ VITO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205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Cs/>
                <w:sz w:val="24"/>
                <w:szCs w:val="24"/>
              </w:rPr>
              <w:t>СЕ0556ЕР</w:t>
            </w: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60AD76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8D9D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WDF63970513692635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A2B7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60043" w:rsidRPr="00160043" w14:paraId="77A93089" w14:textId="77777777" w:rsidTr="008047B1">
        <w:trPr>
          <w:trHeight w:val="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8CD9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34E6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MERCEDES-BENZ VITO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41C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bCs/>
                <w:sz w:val="24"/>
                <w:szCs w:val="24"/>
              </w:rPr>
              <w:t>СЕ0559ЕР</w:t>
            </w: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21C06A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814A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WDF63970513903936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EB79" w14:textId="77777777" w:rsidR="00160043" w:rsidRPr="00160043" w:rsidRDefault="00160043" w:rsidP="00804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0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14:paraId="30B7DEB9" w14:textId="77777777" w:rsidR="00160043" w:rsidRPr="00160043" w:rsidRDefault="00160043" w:rsidP="00160043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 xml:space="preserve">Транспортні засоби знаходяться за адресою Страхувальника: </w:t>
      </w:r>
      <w:r w:rsidRPr="00160043">
        <w:rPr>
          <w:rFonts w:ascii="Times New Roman" w:hAnsi="Times New Roman" w:cs="Times New Roman"/>
          <w:color w:val="000000"/>
          <w:sz w:val="24"/>
          <w:szCs w:val="24"/>
        </w:rPr>
        <w:t>м. Чернівці, вул.. Руська 248 М</w:t>
      </w:r>
    </w:p>
    <w:p w14:paraId="18E828DD" w14:textId="77777777" w:rsidR="00160043" w:rsidRPr="00160043" w:rsidRDefault="00160043" w:rsidP="0016004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>Вид страхування: обов’язкове страхування цивільно-правової відповідальності власників транспортних засобів.</w:t>
      </w:r>
    </w:p>
    <w:p w14:paraId="1D746EF8" w14:textId="77777777" w:rsidR="00160043" w:rsidRPr="00160043" w:rsidRDefault="00160043" w:rsidP="00160043">
      <w:pPr>
        <w:shd w:val="clear" w:color="auto" w:fill="FFFFFF"/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Pr="00160043">
        <w:rPr>
          <w:rStyle w:val="fontstyle01"/>
          <w:rFonts w:ascii="Times New Roman" w:hAnsi="Times New Roman" w:cs="Times New Roman"/>
        </w:rPr>
        <w:t xml:space="preserve">з </w:t>
      </w:r>
      <w:r w:rsidRPr="00160043">
        <w:rPr>
          <w:rFonts w:ascii="Times New Roman" w:hAnsi="Times New Roman" w:cs="Times New Roman"/>
          <w:sz w:val="24"/>
          <w:szCs w:val="24"/>
        </w:rPr>
        <w:t>обов'язкового</w:t>
      </w:r>
      <w:r w:rsidRPr="00160043">
        <w:rPr>
          <w:rStyle w:val="fontstyle01"/>
          <w:rFonts w:ascii="Times New Roman" w:hAnsi="Times New Roman" w:cs="Times New Roman"/>
        </w:rPr>
        <w:t xml:space="preserve"> </w:t>
      </w:r>
      <w:r w:rsidRPr="00160043">
        <w:rPr>
          <w:rStyle w:val="fontstyle01"/>
          <w:rFonts w:ascii="Times New Roman" w:hAnsi="Times New Roman" w:cs="Times New Roman"/>
          <w:b w:val="0"/>
        </w:rPr>
        <w:t xml:space="preserve">страхування </w:t>
      </w:r>
      <w:r w:rsidRPr="00160043">
        <w:rPr>
          <w:rFonts w:ascii="Times New Roman" w:hAnsi="Times New Roman" w:cs="Times New Roman"/>
          <w:sz w:val="24"/>
          <w:szCs w:val="24"/>
        </w:rPr>
        <w:t>цивільно-правової відповідальності власників  транспортних засобів здійснюються за місцезнаходженням офісу Страховика. Учасник зобов’язаний заповнити та видати Страхувальнику страховий поліс для кожного транспортного засобу окремо. Термін дії страхових полісів – календарний рік, до виконання в повному обсязі Учасника своїх зобов'язань, передбачених відповідними Полісами та Законом.</w:t>
      </w:r>
      <w:r w:rsidRPr="00160043">
        <w:rPr>
          <w:rFonts w:ascii="Times New Roman" w:hAnsi="Times New Roman" w:cs="Times New Roman"/>
          <w:snapToGrid w:val="0"/>
          <w:sz w:val="24"/>
          <w:szCs w:val="24"/>
        </w:rPr>
        <w:t xml:space="preserve"> Страхові поліси передаються/надсилаються на адресу </w:t>
      </w:r>
      <w:r w:rsidRPr="00160043">
        <w:rPr>
          <w:rFonts w:ascii="Times New Roman" w:hAnsi="Times New Roman" w:cs="Times New Roman"/>
          <w:sz w:val="24"/>
          <w:szCs w:val="24"/>
        </w:rPr>
        <w:t xml:space="preserve"> Страхувальника.</w:t>
      </w:r>
    </w:p>
    <w:p w14:paraId="16D1DAEA" w14:textId="77777777" w:rsidR="00160043" w:rsidRPr="00160043" w:rsidRDefault="00160043" w:rsidP="0016004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>Територія страхування – в межах України.</w:t>
      </w:r>
    </w:p>
    <w:p w14:paraId="0BC80D0A" w14:textId="77777777" w:rsidR="00160043" w:rsidRPr="00160043" w:rsidRDefault="00160043" w:rsidP="00160043">
      <w:pPr>
        <w:shd w:val="clear" w:color="auto" w:fill="FFFFFF"/>
        <w:spacing w:before="60" w:after="6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>Кількість послуг – 3.</w:t>
      </w:r>
      <w:r w:rsidRPr="0016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14A8FDCB" w14:textId="77777777" w:rsidR="00160043" w:rsidRPr="00160043" w:rsidRDefault="00160043" w:rsidP="0016004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 xml:space="preserve">Підписання та надання страхових полісів Страховиком проводиться протягом трьох робочих днів з моменту надання заявки (письмової або в телефонному режимі); з моменту надання Замовником заявки (письмової або в телефонному режимі) на кількість транспортних засобів, визначену Замовником. </w:t>
      </w:r>
    </w:p>
    <w:p w14:paraId="321D2153" w14:textId="77777777" w:rsidR="00160043" w:rsidRPr="00160043" w:rsidRDefault="00160043" w:rsidP="00160043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043">
        <w:rPr>
          <w:rFonts w:ascii="Times New Roman" w:hAnsi="Times New Roman" w:cs="Times New Roman"/>
          <w:sz w:val="24"/>
          <w:szCs w:val="24"/>
          <w:lang w:val="uk-UA"/>
        </w:rPr>
        <w:t>Страховим випадком є дорожньо-транспортна пригода, що сталася за участю кожного забезпеченого транспортного засобу Учасника, внаслідок якої настає цивільно-правова відповідальність особи, відповідальність якої застрахована за договором за шкоду, заподіяну життю, здоров'ю та/або майну потерпілого.</w:t>
      </w:r>
    </w:p>
    <w:p w14:paraId="2294390F" w14:textId="77777777" w:rsidR="00160043" w:rsidRPr="00160043" w:rsidRDefault="00160043" w:rsidP="00160043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60043">
        <w:rPr>
          <w:rFonts w:ascii="Times New Roman" w:hAnsi="Times New Roman" w:cs="Times New Roman"/>
          <w:sz w:val="24"/>
          <w:szCs w:val="24"/>
          <w:lang w:val="uk-UA"/>
        </w:rPr>
        <w:t>Страхові виплати за договорами обов'язкового страхування цивільно-правової відповідальності обмежуються страховими сумами, які діяли на дату укладення договору та зазначені в договорі страхування.</w:t>
      </w:r>
    </w:p>
    <w:p w14:paraId="2B5DA800" w14:textId="77777777" w:rsidR="00160043" w:rsidRPr="00160043" w:rsidRDefault="00160043" w:rsidP="00160043">
      <w:pPr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 xml:space="preserve">Обов'язковий ліміт відповідальності Страховика - це грошова сума, в межах якої Страховик зобов'язаний провести виплату страхового відшкодування, відповідно до умов договору: </w:t>
      </w:r>
    </w:p>
    <w:p w14:paraId="4302E0A4" w14:textId="77777777" w:rsidR="00160043" w:rsidRPr="00160043" w:rsidRDefault="00160043" w:rsidP="00160043">
      <w:pPr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 xml:space="preserve">- за шкоду, заподіяну майну потерпілих, становить 160 000,00 </w:t>
      </w:r>
      <w:proofErr w:type="spellStart"/>
      <w:r w:rsidRPr="00160043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160043">
        <w:rPr>
          <w:rFonts w:ascii="Times New Roman" w:hAnsi="Times New Roman" w:cs="Times New Roman"/>
          <w:sz w:val="24"/>
          <w:szCs w:val="24"/>
        </w:rPr>
        <w:t xml:space="preserve"> (сто шістдесят тисяч гривень 00 коп.) на одного потерпілого. У разі, коли загальний розмір шкоди за одним страховим випадком перевищує п'ятикратний ліміт відповідальності Страховика, відшкодування кожному потерпілому пропорційно зменшується. </w:t>
      </w:r>
    </w:p>
    <w:p w14:paraId="6070C8D8" w14:textId="77777777" w:rsidR="00160043" w:rsidRPr="00160043" w:rsidRDefault="00160043" w:rsidP="00160043">
      <w:pPr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043">
        <w:rPr>
          <w:rFonts w:ascii="Times New Roman" w:hAnsi="Times New Roman" w:cs="Times New Roman"/>
          <w:sz w:val="24"/>
          <w:szCs w:val="24"/>
        </w:rPr>
        <w:t xml:space="preserve">- за шкоду, заподіяну життю та здоров'ю потерпілих, становить 320 000,00 </w:t>
      </w:r>
      <w:proofErr w:type="spellStart"/>
      <w:r w:rsidRPr="00160043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160043">
        <w:rPr>
          <w:rFonts w:ascii="Times New Roman" w:hAnsi="Times New Roman" w:cs="Times New Roman"/>
          <w:sz w:val="24"/>
          <w:szCs w:val="24"/>
        </w:rPr>
        <w:t xml:space="preserve"> (триста двадцять тисяч гривень 00 коп.) на одного потерпілого.</w:t>
      </w:r>
    </w:p>
    <w:p w14:paraId="61D5FB6E" w14:textId="77777777" w:rsidR="00160043" w:rsidRPr="00160043" w:rsidRDefault="00160043" w:rsidP="00160043">
      <w:pPr>
        <w:tabs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043">
        <w:rPr>
          <w:rFonts w:ascii="Times New Roman" w:hAnsi="Times New Roman" w:cs="Times New Roman"/>
          <w:sz w:val="24"/>
          <w:szCs w:val="24"/>
        </w:rPr>
        <w:t>Франшиза</w:t>
      </w:r>
      <w:proofErr w:type="spellEnd"/>
      <w:r w:rsidRPr="00160043">
        <w:rPr>
          <w:rFonts w:ascii="Times New Roman" w:hAnsi="Times New Roman" w:cs="Times New Roman"/>
          <w:sz w:val="24"/>
          <w:szCs w:val="24"/>
        </w:rPr>
        <w:t xml:space="preserve"> в розмірі: 0 % від ліміту відповідальності Страховика (його частини) за шкоду, заподіяну майну потерпілих по кожному та будь-якому страховому випадку.</w:t>
      </w:r>
    </w:p>
    <w:p w14:paraId="691B998E" w14:textId="77777777" w:rsidR="00160043" w:rsidRPr="00160043" w:rsidRDefault="00160043" w:rsidP="00160043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600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Учасник у складі тендерної пропозиції повинен надати </w:t>
      </w:r>
      <w:r w:rsidRPr="00160043">
        <w:rPr>
          <w:rFonts w:ascii="Times New Roman" w:hAnsi="Times New Roman" w:cs="Times New Roman"/>
          <w:sz w:val="24"/>
          <w:szCs w:val="24"/>
        </w:rPr>
        <w:t>і</w:t>
      </w:r>
      <w:r w:rsidRPr="0016004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нформацію (довідку, складену у довільній формі, за підписом уповноваженої особи учасника) про технічні, якісні та інші характеристики предмета закупівлі. </w:t>
      </w:r>
    </w:p>
    <w:p w14:paraId="62DEBA52" w14:textId="77777777" w:rsidR="00160043" w:rsidRDefault="00160043" w:rsidP="00160043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eastAsia="uk-UA"/>
        </w:rPr>
      </w:pPr>
    </w:p>
    <w:p w14:paraId="159EBE8C" w14:textId="77777777" w:rsidR="00160043" w:rsidRDefault="00160043" w:rsidP="00160043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eastAsia="uk-UA"/>
        </w:rPr>
      </w:pPr>
    </w:p>
    <w:p w14:paraId="1F98F0D6" w14:textId="77777777" w:rsidR="00160043" w:rsidRDefault="00160043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1600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Roboto Condensed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8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1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4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60043"/>
    <w:rsid w:val="001D7739"/>
    <w:rsid w:val="0024461B"/>
    <w:rsid w:val="002B72AC"/>
    <w:rsid w:val="00410F8E"/>
    <w:rsid w:val="004E5C3C"/>
    <w:rsid w:val="0053501A"/>
    <w:rsid w:val="005A14F4"/>
    <w:rsid w:val="005B6803"/>
    <w:rsid w:val="007471B4"/>
    <w:rsid w:val="007864C0"/>
    <w:rsid w:val="00786B0C"/>
    <w:rsid w:val="007C7962"/>
    <w:rsid w:val="007F3D00"/>
    <w:rsid w:val="008D7F96"/>
    <w:rsid w:val="00917A7F"/>
    <w:rsid w:val="00975134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HTML">
    <w:name w:val="HTML Preformatted"/>
    <w:aliases w:val="Знак1"/>
    <w:basedOn w:val="a0"/>
    <w:link w:val="HTML0"/>
    <w:uiPriority w:val="99"/>
    <w:rsid w:val="00160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Знак1 Знак"/>
    <w:basedOn w:val="a1"/>
    <w:link w:val="HTML"/>
    <w:uiPriority w:val="99"/>
    <w:rsid w:val="00160043"/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fontstyle01">
    <w:name w:val="fontstyle01"/>
    <w:rsid w:val="0016004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HTML">
    <w:name w:val="HTML Preformatted"/>
    <w:aliases w:val="Знак1"/>
    <w:basedOn w:val="a0"/>
    <w:link w:val="HTML0"/>
    <w:uiPriority w:val="99"/>
    <w:rsid w:val="00160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Знак1 Знак"/>
    <w:basedOn w:val="a1"/>
    <w:link w:val="HTML"/>
    <w:uiPriority w:val="99"/>
    <w:rsid w:val="00160043"/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fontstyle01">
    <w:name w:val="fontstyle01"/>
    <w:rsid w:val="0016004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11-07-00843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3566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2023-03-14T13:47:00Z</cp:lastPrinted>
  <dcterms:created xsi:type="dcterms:W3CDTF">2023-11-07T11:09:00Z</dcterms:created>
  <dcterms:modified xsi:type="dcterms:W3CDTF">2023-11-10T10:20:00Z</dcterms:modified>
</cp:coreProperties>
</file>