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E2" w:rsidRPr="006E35BC" w:rsidRDefault="00D163C9" w:rsidP="0013792F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  <w:r w:rsidR="001B1EBF">
        <w:rPr>
          <w:rFonts w:ascii="Times New Roman" w:hAnsi="Times New Roman" w:cs="Times New Roman"/>
          <w:sz w:val="24"/>
          <w:szCs w:val="24"/>
        </w:rPr>
        <w:t>4</w:t>
      </w:r>
    </w:p>
    <w:p w:rsidR="008B5705" w:rsidRPr="006E35BC" w:rsidRDefault="00133FEC" w:rsidP="00133FEC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133FEC">
        <w:rPr>
          <w:rFonts w:ascii="Times New Roman" w:hAnsi="Times New Roman" w:cs="Times New Roman"/>
          <w:sz w:val="24"/>
          <w:szCs w:val="24"/>
        </w:rPr>
        <w:t xml:space="preserve">до </w:t>
      </w:r>
      <w:r w:rsidR="005326C7" w:rsidRPr="005326C7">
        <w:rPr>
          <w:rFonts w:ascii="Times New Roman" w:hAnsi="Times New Roman" w:cs="Times New Roman"/>
          <w:sz w:val="24"/>
          <w:szCs w:val="24"/>
        </w:rPr>
        <w:t xml:space="preserve">Порядку здійснення внутрішнього аудиту в Державній митній службі України, формування і використання справ </w:t>
      </w:r>
      <w:r w:rsidR="001218FC">
        <w:rPr>
          <w:rFonts w:ascii="Times New Roman" w:hAnsi="Times New Roman" w:cs="Times New Roman"/>
          <w:sz w:val="24"/>
          <w:szCs w:val="24"/>
        </w:rPr>
        <w:t>(п. 1</w:t>
      </w:r>
      <w:r w:rsidR="001218FC" w:rsidRPr="00133FEC">
        <w:rPr>
          <w:rFonts w:ascii="Times New Roman" w:hAnsi="Times New Roman" w:cs="Times New Roman"/>
          <w:sz w:val="24"/>
          <w:szCs w:val="24"/>
        </w:rPr>
        <w:t>3</w:t>
      </w:r>
      <w:r w:rsidR="001218FC">
        <w:rPr>
          <w:rFonts w:ascii="Times New Roman" w:hAnsi="Times New Roman" w:cs="Times New Roman"/>
          <w:sz w:val="24"/>
          <w:szCs w:val="24"/>
        </w:rPr>
        <w:t>.10</w:t>
      </w:r>
      <w:r w:rsidR="001D352D">
        <w:rPr>
          <w:rFonts w:ascii="Times New Roman" w:hAnsi="Times New Roman" w:cs="Times New Roman"/>
          <w:sz w:val="24"/>
          <w:szCs w:val="24"/>
        </w:rPr>
        <w:t xml:space="preserve"> розділу 1</w:t>
      </w:r>
      <w:r w:rsidR="001218FC" w:rsidRPr="00133FEC">
        <w:rPr>
          <w:rFonts w:ascii="Times New Roman" w:hAnsi="Times New Roman" w:cs="Times New Roman"/>
          <w:sz w:val="24"/>
          <w:szCs w:val="24"/>
        </w:rPr>
        <w:t>3</w:t>
      </w:r>
      <w:r w:rsidR="001D352D">
        <w:rPr>
          <w:rFonts w:ascii="Times New Roman" w:hAnsi="Times New Roman" w:cs="Times New Roman"/>
          <w:sz w:val="24"/>
          <w:szCs w:val="24"/>
        </w:rPr>
        <w:t>)</w:t>
      </w:r>
    </w:p>
    <w:p w:rsidR="008B5705" w:rsidRPr="006E35BC" w:rsidRDefault="008B5705" w:rsidP="0013792F">
      <w:pPr>
        <w:spacing w:after="0" w:line="240" w:lineRule="auto"/>
        <w:ind w:left="10490"/>
        <w:rPr>
          <w:rFonts w:ascii="Times New Roman" w:hAnsi="Times New Roman" w:cs="Times New Roman"/>
          <w:sz w:val="16"/>
          <w:szCs w:val="16"/>
        </w:rPr>
      </w:pPr>
    </w:p>
    <w:p w:rsidR="005A3AB3" w:rsidRPr="006E35BC" w:rsidRDefault="005162E1" w:rsidP="00137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Аспект 1</w:t>
      </w:r>
      <w:r w:rsidR="005A3AB3" w:rsidRPr="006E35BC">
        <w:rPr>
          <w:rFonts w:ascii="Times New Roman" w:hAnsi="Times New Roman" w:cs="Times New Roman"/>
          <w:b/>
          <w:bCs/>
          <w:sz w:val="28"/>
          <w:szCs w:val="28"/>
        </w:rPr>
        <w:t xml:space="preserve"> «Організаційно-правові засади функціонування підрозділу внутрішнього аудиту»</w:t>
      </w:r>
    </w:p>
    <w:p w:rsidR="005523D8" w:rsidRPr="006E35BC" w:rsidRDefault="005523D8" w:rsidP="00137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5307"/>
        <w:gridCol w:w="1871"/>
        <w:gridCol w:w="3119"/>
        <w:gridCol w:w="3407"/>
        <w:gridCol w:w="15"/>
      </w:tblGrid>
      <w:tr w:rsidR="006E35BC" w:rsidRPr="006E35BC" w:rsidTr="00133FEC">
        <w:trPr>
          <w:gridAfter w:val="1"/>
          <w:wAfter w:w="15" w:type="dxa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5A3AB3" w:rsidRPr="006E35BC" w:rsidRDefault="005A3AB3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307" w:type="dxa"/>
            <w:shd w:val="clear" w:color="auto" w:fill="D9D9D9" w:themeFill="background1" w:themeFillShade="D9"/>
            <w:vAlign w:val="center"/>
          </w:tcPr>
          <w:p w:rsidR="005A3AB3" w:rsidRPr="006E35BC" w:rsidRDefault="005A3AB3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5A3AB3" w:rsidRPr="006E35BC" w:rsidRDefault="005A3AB3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D027E2" w:rsidRPr="006E35BC" w:rsidRDefault="005A3AB3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5A3AB3" w:rsidRPr="006E35BC" w:rsidRDefault="006D4673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Д–</w:t>
            </w:r>
            <w:r w:rsidR="005A3AB3"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A3AB3" w:rsidRPr="006E35BC" w:rsidRDefault="005A3AB3" w:rsidP="0013792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5A3AB3" w:rsidRPr="006E35BC" w:rsidRDefault="005A3AB3" w:rsidP="0013792F">
            <w:pPr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E35BC" w:rsidRPr="006E35BC" w:rsidTr="00133FEC">
        <w:trPr>
          <w:trHeight w:val="585"/>
        </w:trPr>
        <w:tc>
          <w:tcPr>
            <w:tcW w:w="14536" w:type="dxa"/>
            <w:gridSpan w:val="6"/>
            <w:vAlign w:val="center"/>
          </w:tcPr>
          <w:p w:rsidR="00B054AA" w:rsidRPr="006E35BC" w:rsidRDefault="00B054AA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1: Статус, структура та незалежність підрозділу внутрішнього аудиту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07" w:type="dxa"/>
          </w:tcPr>
          <w:p w:rsidR="005A3AB3" w:rsidRPr="006E35BC" w:rsidRDefault="005A3AB3" w:rsidP="005162E1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5162E1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утворено самостійний структурний підрозділ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(або введено самостійну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посаду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особи з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аудиту)</w:t>
            </w:r>
          </w:p>
        </w:tc>
        <w:tc>
          <w:tcPr>
            <w:tcW w:w="1871" w:type="dxa"/>
          </w:tcPr>
          <w:p w:rsidR="005A3AB3" w:rsidRPr="006E35BC" w:rsidRDefault="005A3AB3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Зазначаються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результати дослідження і оцінки документів і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відповідним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критерієм.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</w:t>
            </w:r>
            <w:r w:rsidR="00D027E2"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>короткі</w:t>
            </w:r>
            <w:r w:rsidR="00D027E2"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>результати</w:t>
            </w:r>
            <w:r w:rsidR="00D027E2"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проведених</w:t>
            </w:r>
            <w:r w:rsidR="00D027E2"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  <w:sz w:val="24"/>
                <w:szCs w:val="24"/>
              </w:rPr>
              <w:t>інтерв’ю.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загальний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C1A3E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висновок щодо відповідності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або невідповідності критерію з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(1-2</w:t>
            </w:r>
            <w:r w:rsidR="006D4673" w:rsidRPr="006E35BC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речення)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обґрунтуванням.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У разі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ненадання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для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дослідження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необхідної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діяльність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оцінюється</w:t>
            </w:r>
            <w:bookmarkStart w:id="0" w:name="_GoBack"/>
            <w:bookmarkEnd w:id="0"/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>як</w:t>
            </w:r>
            <w:r w:rsidR="00D027E2" w:rsidRPr="006E35BC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не</w:t>
            </w:r>
            <w:r w:rsidR="00D027E2"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відповідає критерію.</w:t>
            </w:r>
          </w:p>
          <w:p w:rsidR="00BC6341" w:rsidRPr="006E35BC" w:rsidRDefault="00BC6341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структури та штатного розпису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307" w:type="dxa"/>
          </w:tcPr>
          <w:p w:rsidR="00BC6341" w:rsidRPr="005162E1" w:rsidRDefault="005162E1" w:rsidP="006028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Основні завдання та функції підрозділу внутрішнього аудиту, права й обов’язки керівника та </w:t>
            </w:r>
            <w:r w:rsidR="00602809">
              <w:rPr>
                <w:sz w:val="23"/>
                <w:szCs w:val="23"/>
              </w:rPr>
              <w:t>посадових осіб</w:t>
            </w:r>
            <w:r>
              <w:rPr>
                <w:sz w:val="23"/>
                <w:szCs w:val="23"/>
              </w:rPr>
              <w:t xml:space="preserve"> підрозділу внутрішнього аудиту визначено відповідно до законодавства у внутрішніх документах Держмитслужби, що затверджені у встановленому порядку (в обсязі, достатньому для здійснення діяльності з внутрішнього аудиту) </w:t>
            </w:r>
          </w:p>
        </w:tc>
        <w:tc>
          <w:tcPr>
            <w:tcW w:w="1871" w:type="dxa"/>
          </w:tcPr>
          <w:p w:rsidR="005A3AB3" w:rsidRPr="006E35BC" w:rsidRDefault="005A3AB3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3C1A3E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 документі</w:t>
            </w:r>
            <w:r w:rsidR="003D0FFF" w:rsidRPr="006E35BC">
              <w:rPr>
                <w:rFonts w:ascii="Times New Roman" w:eastAsia="Times New Roman" w:hAnsi="Times New Roman"/>
                <w:sz w:val="24"/>
                <w:szCs w:val="24"/>
              </w:rPr>
              <w:t>в з питань внутрішнього аудиту.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307" w:type="dxa"/>
          </w:tcPr>
          <w:p w:rsidR="005162E1" w:rsidRDefault="005162E1" w:rsidP="005162E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Забезпечено організаційну незалежність підрозділу шляхом підписання декларації внутрішнього аудиту між керівником Держмитслужби та керівником підрозділу внутрішнього аудиту у визначені Порядком № 1001 строки. </w:t>
            </w:r>
          </w:p>
          <w:p w:rsidR="005A3AB3" w:rsidRPr="006E35BC" w:rsidRDefault="005A3AB3" w:rsidP="005162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зміст декларації (визначення мети (місії) та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цілей, принципів незалежності, основних повноважень та обов’язків підрозділу).</w:t>
            </w:r>
          </w:p>
        </w:tc>
        <w:tc>
          <w:tcPr>
            <w:tcW w:w="1871" w:type="dxa"/>
          </w:tcPr>
          <w:p w:rsidR="005A3AB3" w:rsidRPr="006E35BC" w:rsidRDefault="005A3AB3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5A3AB3" w:rsidRPr="006E35BC" w:rsidRDefault="005A3AB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декларації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аудиту.</w:t>
            </w:r>
          </w:p>
          <w:p w:rsidR="005A3AB3" w:rsidRPr="006E35BC" w:rsidRDefault="005A3AB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  <w:trHeight w:val="2022"/>
        </w:trPr>
        <w:tc>
          <w:tcPr>
            <w:tcW w:w="81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5307" w:type="dxa"/>
          </w:tcPr>
          <w:p w:rsidR="0015408D" w:rsidRPr="006E35BC" w:rsidRDefault="0015408D" w:rsidP="0013792F">
            <w:pPr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 основних внутрішніх документах з питань внутрішнього аудиту визначено питання щодо незалежності підрозділу внутрішнього аудиту.</w:t>
            </w:r>
          </w:p>
        </w:tc>
        <w:tc>
          <w:tcPr>
            <w:tcW w:w="1871" w:type="dxa"/>
          </w:tcPr>
          <w:p w:rsidR="0015408D" w:rsidRPr="006E35BC" w:rsidRDefault="0015408D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5408D" w:rsidRPr="006E35BC" w:rsidRDefault="0015408D" w:rsidP="0013792F">
            <w:pPr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аудиту, декларації внутрішнього аудиту.</w:t>
            </w:r>
          </w:p>
          <w:p w:rsidR="0015408D" w:rsidRPr="006E35BC" w:rsidRDefault="0015408D" w:rsidP="0013792F">
            <w:pPr>
              <w:ind w:firstLine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  <w:trHeight w:val="1980"/>
        </w:trPr>
        <w:tc>
          <w:tcPr>
            <w:tcW w:w="81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5307" w:type="dxa"/>
          </w:tcPr>
          <w:p w:rsidR="0015408D" w:rsidRPr="006E35BC" w:rsidRDefault="0015408D" w:rsidP="0013792F">
            <w:pPr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 внутрішнього аудиту напряму підпорядкований та підзвітний безпосередньо керівнику </w:t>
            </w:r>
            <w:r w:rsidR="005162E1" w:rsidRPr="005162E1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15408D" w:rsidRPr="006E35BC" w:rsidRDefault="0015408D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5408D" w:rsidRPr="006E35BC" w:rsidRDefault="0015408D" w:rsidP="0013792F">
            <w:pPr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наказів про розподіл обов’язків між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та його заступниками.</w:t>
            </w:r>
          </w:p>
          <w:p w:rsidR="0015408D" w:rsidRPr="006E35BC" w:rsidRDefault="0015408D" w:rsidP="0013792F">
            <w:pPr>
              <w:ind w:firstLine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  <w:trHeight w:val="1549"/>
        </w:trPr>
        <w:tc>
          <w:tcPr>
            <w:tcW w:w="81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30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Положення про підрозділ внутрішнього аудиту та плани діяльності з внутрішнього аудиту затверджуються безпосередньо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</w:t>
            </w:r>
            <w:r w:rsidR="001065AB" w:rsidRPr="005162E1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15408D" w:rsidRPr="006E35BC" w:rsidRDefault="0015408D" w:rsidP="0013792F">
            <w:pPr>
              <w:ind w:left="-4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5408D" w:rsidRPr="006E35BC" w:rsidRDefault="0015408D" w:rsidP="0013792F">
            <w:pPr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  <w:p w:rsidR="0015408D" w:rsidRPr="006E35BC" w:rsidRDefault="0015408D" w:rsidP="0013792F">
            <w:pPr>
              <w:ind w:firstLine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планів діяльності з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  <w:trHeight w:val="1825"/>
        </w:trPr>
        <w:tc>
          <w:tcPr>
            <w:tcW w:w="81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530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Звітування про результати діяльності з внутрішнього аудиту здійснюється безпосередньо керівнику </w:t>
            </w:r>
            <w:r w:rsidR="001065AB" w:rsidRPr="005162E1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1871" w:type="dxa"/>
          </w:tcPr>
          <w:p w:rsidR="0015408D" w:rsidRPr="006E35BC" w:rsidRDefault="0015408D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</w:t>
            </w:r>
            <w:r w:rsidR="003C1A3E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ення документів щодо звітування про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результати діяльності з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30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 внутрішнього аудиту повністю враховують вимоги щодо функціональної незалежності підрозділу внутрішнього аудиту (відсутність у положенні про підрозділ функцій, які непритаманні та/або несумісні із діяльністю з внутрішнього аудиту)</w:t>
            </w:r>
          </w:p>
        </w:tc>
        <w:tc>
          <w:tcPr>
            <w:tcW w:w="1871" w:type="dxa"/>
          </w:tcPr>
          <w:p w:rsidR="0015408D" w:rsidRPr="006E35BC" w:rsidRDefault="00B054AA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B054AA" w:rsidRPr="006E35BC" w:rsidRDefault="00B054AA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30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Наявність випадків фактичного завантаження на практиці підрозділу внутрішнього аудиту функціями, не пов’язаними зі здійсненням внутрішнього аудиту (непритаманні функції, участь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 комісійних та інших перевірках, службових розслідуваннях тощо)</w:t>
            </w:r>
          </w:p>
        </w:tc>
        <w:tc>
          <w:tcPr>
            <w:tcW w:w="1871" w:type="dxa"/>
          </w:tcPr>
          <w:p w:rsidR="0015408D" w:rsidRPr="006E35BC" w:rsidRDefault="005E5C7E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B054AA" w:rsidRPr="006E35BC" w:rsidRDefault="00B054AA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  <w:p w:rsidR="00B054AA" w:rsidRPr="006E35BC" w:rsidRDefault="00B054AA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 про результати діяльності підрозділу внутрішнього аудиту</w:t>
            </w:r>
            <w:r w:rsidR="003C1A3E"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307" w:type="dxa"/>
          </w:tcPr>
          <w:p w:rsidR="00BC6341" w:rsidRPr="006E35BC" w:rsidRDefault="00B054AA" w:rsidP="00BC6341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 внутрішнього аудиту не несе </w:t>
            </w:r>
            <w:r w:rsidR="003C1A3E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відповідальності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за операційну діяльність (посадові інструкції та поточні обов’язки </w:t>
            </w:r>
            <w:r w:rsidR="00DF3D86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 аудиторів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виключають будь-яку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операційну діяльність, не пов’язану з внутрішнім аудитом)</w:t>
            </w:r>
          </w:p>
        </w:tc>
        <w:tc>
          <w:tcPr>
            <w:tcW w:w="1871" w:type="dxa"/>
          </w:tcPr>
          <w:p w:rsidR="0015408D" w:rsidRPr="006E35BC" w:rsidRDefault="005E5C7E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B054AA" w:rsidRPr="006E35BC" w:rsidRDefault="00B054AA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 про результати діяльності підрозділу внутрішнього аудиту</w:t>
            </w:r>
          </w:p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  <w:trHeight w:val="1974"/>
        </w:trPr>
        <w:tc>
          <w:tcPr>
            <w:tcW w:w="817" w:type="dxa"/>
          </w:tcPr>
          <w:p w:rsidR="0015408D" w:rsidRPr="006E35BC" w:rsidRDefault="00B054AA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5307" w:type="dxa"/>
          </w:tcPr>
          <w:p w:rsidR="0015408D" w:rsidRPr="006E35BC" w:rsidRDefault="00B054AA" w:rsidP="00BC6341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плануванні аудиторських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завдань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враховуються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випадки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виконання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19A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аудиторами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операційної діяльності, функцій не пов’язаних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зі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здійсненням внутрішнього аудиту, з метою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уникнення конфлікту інтересів та впливу на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об’єктивність та незалежність внутрішніх аудиторів</w:t>
            </w:r>
          </w:p>
        </w:tc>
        <w:tc>
          <w:tcPr>
            <w:tcW w:w="1871" w:type="dxa"/>
          </w:tcPr>
          <w:p w:rsidR="0015408D" w:rsidRPr="006E35BC" w:rsidRDefault="005E5C7E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10B3C" w:rsidRPr="006E35BC" w:rsidRDefault="00110B3C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внутрішніх аудитів.</w:t>
            </w:r>
          </w:p>
          <w:p w:rsidR="0015408D" w:rsidRPr="006E35BC" w:rsidRDefault="00110B3C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</w:t>
            </w:r>
          </w:p>
        </w:tc>
      </w:tr>
      <w:tr w:rsidR="006E35BC" w:rsidRPr="006E35BC" w:rsidTr="00133FEC">
        <w:trPr>
          <w:gridAfter w:val="1"/>
          <w:wAfter w:w="15" w:type="dxa"/>
          <w:trHeight w:val="2581"/>
        </w:trPr>
        <w:tc>
          <w:tcPr>
            <w:tcW w:w="817" w:type="dxa"/>
          </w:tcPr>
          <w:p w:rsidR="0015408D" w:rsidRPr="006E35BC" w:rsidRDefault="00110B3C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5307" w:type="dxa"/>
          </w:tcPr>
          <w:p w:rsidR="00110B3C" w:rsidRPr="006E35BC" w:rsidRDefault="00110B3C" w:rsidP="0013792F">
            <w:pPr>
              <w:ind w:firstLine="142"/>
              <w:jc w:val="both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Підрозділ внутрішнього аудиту самостійно (без будь-якого втручання) здійснює планування діяльності з внутрішнього аудиту (відбір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аудиту) на підставі оцінки ризиків.</w:t>
            </w:r>
          </w:p>
          <w:p w:rsidR="0015408D" w:rsidRPr="006E35BC" w:rsidRDefault="00110B3C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Відібрані підрозділом н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а підставі оцінки ризиків об’єкти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затверджуються керівництвом у планах діяльності з внутрішнього аудиту</w:t>
            </w:r>
          </w:p>
        </w:tc>
        <w:tc>
          <w:tcPr>
            <w:tcW w:w="1871" w:type="dxa"/>
          </w:tcPr>
          <w:p w:rsidR="0015408D" w:rsidRPr="006E35BC" w:rsidRDefault="005E5C7E" w:rsidP="0013792F">
            <w:pPr>
              <w:ind w:left="-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5408D" w:rsidRPr="006E35BC" w:rsidRDefault="0015408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7" w:type="dxa"/>
          </w:tcPr>
          <w:p w:rsidR="00110B3C" w:rsidRPr="006E35BC" w:rsidRDefault="00110B3C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з питань внутрішнього аудиту.</w:t>
            </w:r>
          </w:p>
          <w:p w:rsidR="00110B3C" w:rsidRPr="006E35BC" w:rsidRDefault="00110B3C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документів щодо результатів оцінки ризиків та планів діяльності з внутрішнього аудиту.</w:t>
            </w:r>
          </w:p>
          <w:p w:rsidR="0015408D" w:rsidRPr="006E35BC" w:rsidRDefault="00110B3C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110B3C" w:rsidRPr="006E35BC" w:rsidRDefault="00110B3C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 </w:t>
            </w:r>
          </w:p>
        </w:tc>
        <w:tc>
          <w:tcPr>
            <w:tcW w:w="5307" w:type="dxa"/>
          </w:tcPr>
          <w:p w:rsidR="00110B3C" w:rsidRPr="006E35BC" w:rsidRDefault="00FC2F48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документи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визначають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заходи</w:t>
            </w:r>
            <w:r w:rsidR="006D467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реагування н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втручання третіх осіб у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діяльність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підрозділу та заходи з уникнення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конфлікту інтересів при виконанні покладених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0B3C" w:rsidRPr="006E35BC">
              <w:rPr>
                <w:rFonts w:ascii="Times New Roman" w:eastAsia="Times New Roman" w:hAnsi="Times New Roman"/>
                <w:sz w:val="24"/>
                <w:szCs w:val="24"/>
              </w:rPr>
              <w:t>на підрозділ завдань</w:t>
            </w:r>
          </w:p>
        </w:tc>
        <w:tc>
          <w:tcPr>
            <w:tcW w:w="1871" w:type="dxa"/>
          </w:tcPr>
          <w:p w:rsidR="00110B3C" w:rsidRPr="006E35BC" w:rsidRDefault="005E5C7E" w:rsidP="0013792F">
            <w:pPr>
              <w:ind w:left="-4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10B3C" w:rsidRPr="006E35BC" w:rsidRDefault="00110B3C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110B3C" w:rsidRPr="006E35BC" w:rsidRDefault="00110B3C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5307" w:type="dxa"/>
          </w:tcPr>
          <w:p w:rsidR="00FC2F48" w:rsidRPr="006E35BC" w:rsidRDefault="00FC2F48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 внутрішнього аудиту визначають заходи у разі виникнення фактів/загроз негативного впливу на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незалежність та об’єктивність внутрішніх аудиторів</w:t>
            </w:r>
          </w:p>
        </w:tc>
        <w:tc>
          <w:tcPr>
            <w:tcW w:w="1871" w:type="dxa"/>
          </w:tcPr>
          <w:p w:rsidR="00FC2F48" w:rsidRPr="006E35BC" w:rsidRDefault="005E5C7E" w:rsidP="0013792F">
            <w:pPr>
              <w:ind w:left="-4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FC2F48" w:rsidRPr="006E35BC" w:rsidRDefault="00FC2F48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FC2F48" w:rsidRPr="006E35BC" w:rsidRDefault="00FC2F48" w:rsidP="0013792F">
            <w:pPr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 документів з питань внутрішнього аудиту.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530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фактів (доказів) втручання третіх осіб у діяльність підрозділу внутрішнього аудиту </w:t>
            </w:r>
          </w:p>
        </w:tc>
        <w:tc>
          <w:tcPr>
            <w:tcW w:w="1871" w:type="dxa"/>
          </w:tcPr>
          <w:p w:rsidR="00FC2F48" w:rsidRPr="006E35BC" w:rsidRDefault="005E5C7E" w:rsidP="0013792F">
            <w:pPr>
              <w:ind w:left="-4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звітності та іншої інформації про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результати діяльності підрозділу.</w:t>
            </w:r>
          </w:p>
          <w:p w:rsidR="00BC6341" w:rsidRPr="006E35BC" w:rsidRDefault="00FC2F48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C719AF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16.</w:t>
            </w:r>
          </w:p>
        </w:tc>
        <w:tc>
          <w:tcPr>
            <w:tcW w:w="5307" w:type="dxa"/>
          </w:tcPr>
          <w:p w:rsidR="00FC2F48" w:rsidRPr="006E35BC" w:rsidRDefault="00FC2F48" w:rsidP="005B48AA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адекватність вжитих за</w:t>
            </w:r>
            <w:r w:rsidR="005B48AA">
              <w:rPr>
                <w:rFonts w:ascii="Times New Roman" w:eastAsia="Times New Roman" w:hAnsi="Times New Roman"/>
                <w:sz w:val="24"/>
                <w:szCs w:val="24"/>
              </w:rPr>
              <w:t xml:space="preserve">ходів реагування (керівництвом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тощо) на факти втручання третіх осіб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у діяльність підрозділу внутрішнього аудиту та відсутність у таких випадках впливу на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об’єктивність та незалежність внутрішніх аудиторів</w:t>
            </w:r>
          </w:p>
        </w:tc>
        <w:tc>
          <w:tcPr>
            <w:tcW w:w="1871" w:type="dxa"/>
          </w:tcPr>
          <w:p w:rsidR="00FC2F48" w:rsidRPr="006E35BC" w:rsidRDefault="00807E67" w:rsidP="0013792F">
            <w:pPr>
              <w:ind w:left="-4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FC2F48" w:rsidRPr="006E35BC" w:rsidRDefault="00FC2F48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звітності та іншої інформації </w:t>
            </w:r>
            <w:r w:rsidRPr="006E35BC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про</w:t>
            </w:r>
            <w:r w:rsidR="00D027E2" w:rsidRPr="006E35BC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результати діяльності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підрозділу внутрішнього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  <w:p w:rsidR="00FC2F48" w:rsidRPr="006E35BC" w:rsidRDefault="00FC2F48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A5BF6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133FEC">
        <w:trPr>
          <w:gridAfter w:val="1"/>
          <w:wAfter w:w="15" w:type="dxa"/>
        </w:trPr>
        <w:tc>
          <w:tcPr>
            <w:tcW w:w="817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5307" w:type="dxa"/>
          </w:tcPr>
          <w:p w:rsidR="001A2D3D" w:rsidRPr="006E35BC" w:rsidRDefault="001A2D3D" w:rsidP="00602809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5162E1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забезпечено обізнаність </w:t>
            </w:r>
            <w:r w:rsidR="00602809">
              <w:rPr>
                <w:rFonts w:ascii="Times New Roman" w:eastAsia="Times New Roman" w:hAnsi="Times New Roman"/>
                <w:sz w:val="24"/>
                <w:szCs w:val="24"/>
              </w:rPr>
              <w:t>посадових осіб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(зокрема, керівного складу) щодо мети, ролі, повноважень та відповідальності підрозділу внутрішнього аудиту</w:t>
            </w:r>
          </w:p>
        </w:tc>
        <w:tc>
          <w:tcPr>
            <w:tcW w:w="1871" w:type="dxa"/>
          </w:tcPr>
          <w:p w:rsidR="001A2D3D" w:rsidRPr="006E35BC" w:rsidRDefault="005E5C7E" w:rsidP="0013792F">
            <w:pPr>
              <w:ind w:left="-4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Анкетування </w:t>
            </w:r>
            <w:r w:rsidR="00602809">
              <w:rPr>
                <w:rFonts w:ascii="Times New Roman" w:eastAsia="Times New Roman" w:hAnsi="Times New Roman"/>
                <w:sz w:val="24"/>
                <w:szCs w:val="24"/>
              </w:rPr>
              <w:t>посадових осіб</w:t>
            </w:r>
            <w:r w:rsidR="00602809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(наприклад, керівників структурних підрозділів). </w:t>
            </w:r>
          </w:p>
          <w:p w:rsidR="001A2D3D" w:rsidRPr="006E35BC" w:rsidRDefault="001A2D3D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0A5BF6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133FEC">
        <w:trPr>
          <w:trHeight w:val="1194"/>
        </w:trPr>
        <w:tc>
          <w:tcPr>
            <w:tcW w:w="14536" w:type="dxa"/>
            <w:gridSpan w:val="6"/>
          </w:tcPr>
          <w:p w:rsidR="001A2D3D" w:rsidRPr="006E35BC" w:rsidRDefault="001A2D3D" w:rsidP="0013792F">
            <w:pPr>
              <w:ind w:left="-44"/>
              <w:rPr>
                <w:rFonts w:ascii="Times New Roman" w:eastAsia="Times New Roman" w:hAnsi="Times New Roman"/>
                <w:sz w:val="24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</w:rPr>
              <w:t>Короткий висновок щодо статусу та незалежності підрозділу внутрішнього аудиту</w:t>
            </w:r>
          </w:p>
        </w:tc>
      </w:tr>
    </w:tbl>
    <w:p w:rsidR="00B14A50" w:rsidRPr="006E35BC" w:rsidRDefault="00B14A50" w:rsidP="0013792F">
      <w:pPr>
        <w:spacing w:after="0" w:line="240" w:lineRule="auto"/>
      </w:pPr>
      <w:r w:rsidRPr="006E35BC">
        <w:br w:type="page"/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777"/>
        <w:gridCol w:w="5159"/>
        <w:gridCol w:w="2286"/>
        <w:gridCol w:w="2816"/>
        <w:gridCol w:w="3563"/>
      </w:tblGrid>
      <w:tr w:rsidR="006E35BC" w:rsidRPr="006E35BC" w:rsidTr="00BC6341">
        <w:tc>
          <w:tcPr>
            <w:tcW w:w="777" w:type="dxa"/>
            <w:shd w:val="clear" w:color="auto" w:fill="D9D9D9" w:themeFill="background1" w:themeFillShade="D9"/>
            <w:vAlign w:val="center"/>
          </w:tcPr>
          <w:p w:rsidR="001A2D3D" w:rsidRPr="006E35BC" w:rsidRDefault="005E5C7E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lastRenderedPageBreak/>
              <w:br w:type="page"/>
            </w:r>
            <w:r w:rsidR="001A2D3D"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159" w:type="dxa"/>
            <w:shd w:val="clear" w:color="auto" w:fill="D9D9D9" w:themeFill="background1" w:themeFillShade="D9"/>
            <w:vAlign w:val="center"/>
          </w:tcPr>
          <w:p w:rsidR="001A2D3D" w:rsidRPr="006E35BC" w:rsidRDefault="001A2D3D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:rsidR="001A2D3D" w:rsidRPr="006E35BC" w:rsidRDefault="001A2D3D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2728E" w:rsidRPr="006E35BC" w:rsidRDefault="001A2D3D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>ключовий,</w:t>
            </w:r>
          </w:p>
          <w:p w:rsidR="001A2D3D" w:rsidRPr="006E35BC" w:rsidRDefault="001A2D3D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1A2D3D" w:rsidRPr="006E35BC" w:rsidRDefault="001A2D3D" w:rsidP="0013792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563" w:type="dxa"/>
            <w:shd w:val="clear" w:color="auto" w:fill="D9D9D9" w:themeFill="background1" w:themeFillShade="D9"/>
            <w:vAlign w:val="center"/>
          </w:tcPr>
          <w:p w:rsidR="001A2D3D" w:rsidRPr="006E35BC" w:rsidRDefault="001A2D3D" w:rsidP="0013792F">
            <w:pPr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E35BC" w:rsidRPr="006E35BC" w:rsidTr="001C7859">
        <w:trPr>
          <w:trHeight w:val="966"/>
        </w:trPr>
        <w:tc>
          <w:tcPr>
            <w:tcW w:w="14601" w:type="dxa"/>
            <w:gridSpan w:val="5"/>
            <w:vAlign w:val="center"/>
          </w:tcPr>
          <w:p w:rsidR="001A2D3D" w:rsidRPr="006E35BC" w:rsidRDefault="001A2D3D" w:rsidP="001379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2: </w:t>
            </w:r>
            <w:r w:rsidRPr="006E35B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Спроможність підрозділу забезпечити ефективну реалізацію функції внутрішнього аудиту</w:t>
            </w:r>
          </w:p>
        </w:tc>
      </w:tr>
      <w:tr w:rsidR="006E35BC" w:rsidRPr="006E35BC" w:rsidTr="00BC6341">
        <w:trPr>
          <w:trHeight w:val="2099"/>
        </w:trPr>
        <w:tc>
          <w:tcPr>
            <w:tcW w:w="777" w:type="dxa"/>
          </w:tcPr>
          <w:p w:rsidR="001A2D3D" w:rsidRPr="006E35BC" w:rsidRDefault="001A2D3D" w:rsidP="0013792F">
            <w:pPr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159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структури та чисельності підрозділу внутрішнього аудиту із наявною мережею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об'єктів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>го аудиту (з урахуванням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>вимог п. 3 Порядку № 1001)</w:t>
            </w:r>
          </w:p>
        </w:tc>
        <w:tc>
          <w:tcPr>
            <w:tcW w:w="2286" w:type="dxa"/>
          </w:tcPr>
          <w:p w:rsidR="001A2D3D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 про р</w:t>
            </w:r>
            <w:r w:rsidRPr="006E35B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езультати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діяльності підрозділу внутрішнього аудиту.</w:t>
            </w:r>
          </w:p>
          <w:p w:rsidR="001A2D3D" w:rsidRPr="006E35BC" w:rsidRDefault="001A2D3D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(щодо структури та чисельності підрозділу).</w:t>
            </w:r>
          </w:p>
        </w:tc>
      </w:tr>
      <w:tr w:rsidR="006E35BC" w:rsidRPr="006E35BC" w:rsidTr="00BC6341">
        <w:trPr>
          <w:trHeight w:val="1831"/>
        </w:trPr>
        <w:tc>
          <w:tcPr>
            <w:tcW w:w="777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159" w:type="dxa"/>
          </w:tcPr>
          <w:p w:rsidR="00C30AA0" w:rsidRPr="005B48AA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фактичний стан охоплення мережі об'єктів внутрішнього аудиту в досліджуваному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періоді та з часу утворення підрозділу внутрішнього аудиту в </w:t>
            </w:r>
            <w:r w:rsidR="005B48AA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</w:p>
        </w:tc>
        <w:tc>
          <w:tcPr>
            <w:tcW w:w="2286" w:type="dxa"/>
          </w:tcPr>
          <w:p w:rsidR="00C30AA0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звітності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про </w:t>
            </w:r>
            <w:r w:rsidRPr="006E35B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результати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підрозділу внутрішнього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(щодо структури та чисельності підрозділу).</w:t>
            </w:r>
          </w:p>
        </w:tc>
      </w:tr>
      <w:tr w:rsidR="006E35BC" w:rsidRPr="006E35BC" w:rsidTr="00BC6341">
        <w:trPr>
          <w:trHeight w:val="1827"/>
        </w:trPr>
        <w:tc>
          <w:tcPr>
            <w:tcW w:w="777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159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 внутрішнього аудиту передбачають необмежений (повний та безперешкодний)</w:t>
            </w:r>
            <w:r w:rsidR="00A2728E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доступ внутрішніх аудиторів до інформації (втому числі з обмеженим доступом), активів та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співробітників</w:t>
            </w:r>
          </w:p>
        </w:tc>
        <w:tc>
          <w:tcPr>
            <w:tcW w:w="2286" w:type="dxa"/>
          </w:tcPr>
          <w:p w:rsidR="00C30AA0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2816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основних внутрішніх </w:t>
            </w:r>
            <w:r w:rsidRPr="006E35B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документів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 питань внутрішнього аудиту.</w:t>
            </w:r>
          </w:p>
        </w:tc>
      </w:tr>
      <w:tr w:rsidR="006E35BC" w:rsidRPr="006E35BC" w:rsidTr="00BC6341">
        <w:trPr>
          <w:trHeight w:val="1685"/>
        </w:trPr>
        <w:tc>
          <w:tcPr>
            <w:tcW w:w="777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159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Наявність відповідних процедур врегулювання фактів відмови або обмеження у доступі внутрішніх аудиторів до інформації, активів та співробітників</w:t>
            </w:r>
          </w:p>
        </w:tc>
        <w:tc>
          <w:tcPr>
            <w:tcW w:w="2286" w:type="dxa"/>
          </w:tcPr>
          <w:p w:rsidR="00C30AA0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основних внутрішніх </w:t>
            </w:r>
            <w:r w:rsidRPr="006E35B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документів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 питань внутрішнього аудиту.</w:t>
            </w:r>
          </w:p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CE5217">
        <w:trPr>
          <w:trHeight w:val="2257"/>
        </w:trPr>
        <w:tc>
          <w:tcPr>
            <w:tcW w:w="777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5159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Наявність фактів відмови або обмеження у доступі внутрішніх аудиторів до інформації, активів та співробітників. Вплив таких фактів на повноту виконання аудиторських завдань</w:t>
            </w:r>
          </w:p>
        </w:tc>
        <w:tc>
          <w:tcPr>
            <w:tcW w:w="2286" w:type="dxa"/>
          </w:tcPr>
          <w:p w:rsidR="00C30AA0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2816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проведених аудитів.</w:t>
            </w:r>
          </w:p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(наприклад, доповідних записок).</w:t>
            </w:r>
          </w:p>
          <w:p w:rsidR="00C30AA0" w:rsidRPr="006E35BC" w:rsidRDefault="00C30AA0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0A5BF6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2107"/>
        </w:trPr>
        <w:tc>
          <w:tcPr>
            <w:tcW w:w="777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5159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Забезпечення інформування підрозділом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аудиту керівника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про наявність обмежень в проведенні внутрішнього аудиту чи в ресурсах в усіх відповідних випадках.</w:t>
            </w:r>
          </w:p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чи вживаються керівництвом відповідні заходи у таких випадках</w:t>
            </w:r>
          </w:p>
        </w:tc>
        <w:tc>
          <w:tcPr>
            <w:tcW w:w="2286" w:type="dxa"/>
          </w:tcPr>
          <w:p w:rsidR="00C30AA0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(наприклад, доповідних записок).</w:t>
            </w:r>
          </w:p>
          <w:p w:rsidR="00C30AA0" w:rsidRPr="006E35BC" w:rsidRDefault="00C30AA0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BC6341">
        <w:trPr>
          <w:trHeight w:val="1837"/>
        </w:trPr>
        <w:tc>
          <w:tcPr>
            <w:tcW w:w="777" w:type="dxa"/>
          </w:tcPr>
          <w:p w:rsidR="00AE3A04" w:rsidRPr="006E35BC" w:rsidRDefault="00CE5217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AE3A04"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1065A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забезпечується своєчасне затвердження планів діяльності з внутрішнього аудиту, виділення необхідних ресурсів (наприклад, коштів на відрядження) тощо без суттєвої затримки для початку запланованої діяльності з внутрішнього аудиту</w:t>
            </w:r>
          </w:p>
        </w:tc>
        <w:tc>
          <w:tcPr>
            <w:tcW w:w="2286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документів.</w:t>
            </w:r>
          </w:p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BC6341">
        <w:trPr>
          <w:trHeight w:val="1832"/>
        </w:trPr>
        <w:tc>
          <w:tcPr>
            <w:tcW w:w="777" w:type="dxa"/>
          </w:tcPr>
          <w:p w:rsidR="00AE3A04" w:rsidRPr="006E35BC" w:rsidRDefault="00CE5217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AE3A04"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Доручення керівництва щодо проведення позапланових аудитів та виконання підрозділом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інших позапланових завдань (їх частота і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тривалість) не мають суттєвого впливу на стан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виконання планів роботи підрозділу внутрішнього аудиту</w:t>
            </w:r>
          </w:p>
        </w:tc>
        <w:tc>
          <w:tcPr>
            <w:tcW w:w="2286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81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документів.</w:t>
            </w:r>
          </w:p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CE5217">
        <w:trPr>
          <w:trHeight w:val="982"/>
        </w:trPr>
        <w:tc>
          <w:tcPr>
            <w:tcW w:w="14601" w:type="dxa"/>
            <w:gridSpan w:val="5"/>
          </w:tcPr>
          <w:p w:rsidR="00AE3A04" w:rsidRPr="006E35BC" w:rsidRDefault="00AE3A04" w:rsidP="0013792F">
            <w:pPr>
              <w:rPr>
                <w:rFonts w:ascii="Times New Roman" w:eastAsia="Times New Roman" w:hAnsi="Times New Roman"/>
                <w:sz w:val="23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</w:rPr>
              <w:t>Короткий висновок щодо спроможності підрозділу забезпечити ефективну реалізацію функції внутрішнього аудиту</w:t>
            </w:r>
          </w:p>
        </w:tc>
      </w:tr>
    </w:tbl>
    <w:p w:rsidR="005523D8" w:rsidRPr="006E35BC" w:rsidRDefault="005523D8" w:rsidP="0013792F">
      <w:pPr>
        <w:spacing w:after="0" w:line="240" w:lineRule="auto"/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799"/>
        <w:gridCol w:w="5132"/>
        <w:gridCol w:w="2221"/>
        <w:gridCol w:w="3276"/>
        <w:gridCol w:w="3173"/>
      </w:tblGrid>
      <w:tr w:rsidR="006E35BC" w:rsidRPr="006E35BC" w:rsidTr="001C7859">
        <w:tc>
          <w:tcPr>
            <w:tcW w:w="799" w:type="dxa"/>
            <w:shd w:val="clear" w:color="auto" w:fill="D9D9D9" w:themeFill="background1" w:themeFillShade="D9"/>
            <w:vAlign w:val="center"/>
          </w:tcPr>
          <w:p w:rsidR="00AE3A04" w:rsidRPr="006E35BC" w:rsidRDefault="00AE3A04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5132" w:type="dxa"/>
            <w:shd w:val="clear" w:color="auto" w:fill="D9D9D9" w:themeFill="background1" w:themeFillShade="D9"/>
            <w:vAlign w:val="center"/>
          </w:tcPr>
          <w:p w:rsidR="00AE3A04" w:rsidRPr="006E35BC" w:rsidRDefault="00AE3A04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:rsidR="00AE3A04" w:rsidRPr="006E35BC" w:rsidRDefault="00AE3A04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2728E" w:rsidRPr="006E35BC" w:rsidRDefault="00AE3A04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AE3A04" w:rsidRPr="006E35BC" w:rsidRDefault="00AE3A04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3276" w:type="dxa"/>
            <w:shd w:val="clear" w:color="auto" w:fill="D9D9D9" w:themeFill="background1" w:themeFillShade="D9"/>
            <w:vAlign w:val="center"/>
          </w:tcPr>
          <w:p w:rsidR="00AE3A04" w:rsidRPr="006E35BC" w:rsidRDefault="00AE3A04" w:rsidP="0013792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173" w:type="dxa"/>
            <w:shd w:val="clear" w:color="auto" w:fill="D9D9D9" w:themeFill="background1" w:themeFillShade="D9"/>
            <w:vAlign w:val="center"/>
          </w:tcPr>
          <w:p w:rsidR="00AE3A04" w:rsidRPr="006E35BC" w:rsidRDefault="00AE3A04" w:rsidP="0013792F">
            <w:pPr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E35BC" w:rsidRPr="006E35BC" w:rsidTr="001C7859">
        <w:trPr>
          <w:trHeight w:val="645"/>
        </w:trPr>
        <w:tc>
          <w:tcPr>
            <w:tcW w:w="14601" w:type="dxa"/>
            <w:gridSpan w:val="5"/>
            <w:vAlign w:val="center"/>
          </w:tcPr>
          <w:p w:rsidR="00AE3A04" w:rsidRPr="006E35BC" w:rsidRDefault="00AE3A04" w:rsidP="0013792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3: </w:t>
            </w:r>
            <w:r w:rsidRPr="006E35B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Дотримання вимог Кодексу етики працівників підрозділу внутрішнього аудиту</w:t>
            </w:r>
          </w:p>
        </w:tc>
      </w:tr>
      <w:tr w:rsidR="006E35BC" w:rsidRPr="006E35BC" w:rsidTr="00BC6341">
        <w:trPr>
          <w:trHeight w:val="1574"/>
        </w:trPr>
        <w:tc>
          <w:tcPr>
            <w:tcW w:w="799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132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 внутрішнього ау</w:t>
            </w:r>
            <w:r w:rsidR="00A2728E" w:rsidRPr="006E35BC">
              <w:rPr>
                <w:rFonts w:ascii="Times New Roman" w:eastAsia="Times New Roman" w:hAnsi="Times New Roman"/>
                <w:sz w:val="24"/>
                <w:szCs w:val="24"/>
              </w:rPr>
              <w:t>диту передбачають вимоги щодо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норм поведінки для внутрішніх аудиторів </w:t>
            </w:r>
            <w:r w:rsidR="00A2728E" w:rsidRPr="006E35BC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та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дотримання внутрішніми аудиторами Кодексу етики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 документів з</w:t>
            </w:r>
            <w:r w:rsidR="00D027E2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6E35BC" w:rsidRPr="006E35BC" w:rsidTr="00BC6341">
        <w:trPr>
          <w:trHeight w:val="1837"/>
        </w:trPr>
        <w:tc>
          <w:tcPr>
            <w:tcW w:w="799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132" w:type="dxa"/>
          </w:tcPr>
          <w:p w:rsidR="00AE3A04" w:rsidRPr="006E35BC" w:rsidRDefault="00AE3A04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Усі </w:t>
            </w:r>
            <w:r w:rsidR="000A5BF6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ознайомлені з вимогами Кодексу етики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6603A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нутрішніх документів (особових справ </w:t>
            </w:r>
            <w:r w:rsidR="00761F03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внутрішніх аудиторів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AE3A04" w:rsidRPr="006E35BC" w:rsidRDefault="00DA19E0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761F03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="00AE3A04"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1591"/>
        </w:trPr>
        <w:tc>
          <w:tcPr>
            <w:tcW w:w="799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132" w:type="dxa"/>
          </w:tcPr>
          <w:p w:rsidR="00AE3A04" w:rsidRPr="006E35BC" w:rsidRDefault="00761F03" w:rsidP="00E20C9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A5BF6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нутрішні аудитори </w:t>
            </w:r>
            <w:r w:rsidR="006603A3" w:rsidRPr="006E35BC">
              <w:rPr>
                <w:rFonts w:ascii="Times New Roman" w:eastAsia="Times New Roman" w:hAnsi="Times New Roman"/>
                <w:sz w:val="24"/>
                <w:szCs w:val="24"/>
              </w:rPr>
              <w:t>періодично оцінюють свою відповід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>ність Кодексу етики (наприклад, під час періодичних самооцінок)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документів.</w:t>
            </w:r>
          </w:p>
          <w:p w:rsidR="00AE3A04" w:rsidRPr="006E35BC" w:rsidRDefault="006603A3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="00DA19E0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761F03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2510"/>
        </w:trPr>
        <w:tc>
          <w:tcPr>
            <w:tcW w:w="799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5132" w:type="dxa"/>
          </w:tcPr>
          <w:p w:rsidR="00AE3A04" w:rsidRPr="006E35BC" w:rsidRDefault="006603A3" w:rsidP="000A5BF6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документи з питань </w:t>
            </w:r>
            <w:r w:rsidRPr="006E35B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внутрішнього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 передбачають заходи щодо уникнення конфлікту інтересів при виконанні внутрішніми аудиторами покладених на них завдань, заходи з гарантування дотримання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Кодексу етики та контролю за дотриманням його вим</w:t>
            </w:r>
            <w:r w:rsidR="00E268C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ог з боку керівника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основних внутрішніх </w:t>
            </w:r>
            <w:r w:rsidRPr="006E35B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документів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 питань внутрішнього аудиту.</w:t>
            </w:r>
          </w:p>
        </w:tc>
      </w:tr>
      <w:tr w:rsidR="006E35BC" w:rsidRPr="006E35BC" w:rsidTr="00BC6341">
        <w:trPr>
          <w:trHeight w:val="1974"/>
        </w:trPr>
        <w:tc>
          <w:tcPr>
            <w:tcW w:w="799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132" w:type="dxa"/>
          </w:tcPr>
          <w:p w:rsidR="00AE3A04" w:rsidRPr="006E35BC" w:rsidRDefault="006603A3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документи з питань </w:t>
            </w:r>
            <w:r w:rsidRPr="006E35BC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внутрішнього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передбачають </w:t>
            </w:r>
            <w:r w:rsidRPr="006E35BC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порядок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(процедури) розгляду випадків недотримання </w:t>
            </w:r>
            <w:r w:rsidR="00584DF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аудиторами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вимог Кодексу етики та реагування на скарги на дії </w:t>
            </w:r>
            <w:r w:rsidR="00584DF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аудиторів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при виконанні ними своїх обов'язків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основних внутрішніх </w:t>
            </w:r>
            <w:r w:rsidRPr="006E35B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документів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 питань внутрішнього аудиту.</w:t>
            </w:r>
          </w:p>
        </w:tc>
      </w:tr>
      <w:tr w:rsidR="006E35BC" w:rsidRPr="006E35BC" w:rsidTr="00BC6341">
        <w:trPr>
          <w:trHeight w:val="2396"/>
        </w:trPr>
        <w:tc>
          <w:tcPr>
            <w:tcW w:w="799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132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фактів виникнення конфлікту інтересів у внутрішніх аудиторів. </w:t>
            </w:r>
          </w:p>
          <w:p w:rsidR="00AE3A04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адекватність вжитих заходів реагування на такі факти та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відсутність їх впливу на об’єктивність внутрішніх аудиторів при виконанні аудиторських завдань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проведених аудитів.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внутрішніх документів (наприклад, доповідних записок). </w:t>
            </w:r>
          </w:p>
          <w:p w:rsidR="00AE3A04" w:rsidRPr="006E35BC" w:rsidRDefault="006603A3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584DF7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2388"/>
        </w:trPr>
        <w:tc>
          <w:tcPr>
            <w:tcW w:w="799" w:type="dxa"/>
          </w:tcPr>
          <w:p w:rsidR="00AE3A04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132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фактів недотримання </w:t>
            </w:r>
            <w:r w:rsidR="00584DF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аудиторами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вимог Кодексу етики.</w:t>
            </w:r>
          </w:p>
          <w:p w:rsidR="00AE3A04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адекватність вжитих заходів реагування на такі факти та відсутність їх впливу на виконання аудиторських завдань і результати внутрішніх аудитів результати внутрішніх аудитів</w:t>
            </w:r>
          </w:p>
        </w:tc>
        <w:tc>
          <w:tcPr>
            <w:tcW w:w="2221" w:type="dxa"/>
          </w:tcPr>
          <w:p w:rsidR="00AE3A04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276" w:type="dxa"/>
          </w:tcPr>
          <w:p w:rsidR="00AE3A04" w:rsidRPr="006E35BC" w:rsidRDefault="00AE3A04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D52BF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D52BF3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проведених аудитів.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(наприклад, доповідних записок).</w:t>
            </w:r>
          </w:p>
          <w:p w:rsidR="00AE3A04" w:rsidRPr="006E35BC" w:rsidRDefault="006603A3" w:rsidP="00BC6341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D23A6B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2549"/>
        </w:trPr>
        <w:tc>
          <w:tcPr>
            <w:tcW w:w="799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132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скарг на дії </w:t>
            </w:r>
            <w:r w:rsidR="00D23A6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аудиторів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при виконанні ними своїх обов'язків.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Оцінити адекватність вжитих заходів реагування на такі факти.</w:t>
            </w:r>
          </w:p>
        </w:tc>
        <w:tc>
          <w:tcPr>
            <w:tcW w:w="2221" w:type="dxa"/>
          </w:tcPr>
          <w:p w:rsidR="006603A3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проведених аудитів.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Дослідження внутрішніх документів (наприклад, доповідних записок). </w:t>
            </w:r>
          </w:p>
          <w:p w:rsidR="006603A3" w:rsidRPr="006E35BC" w:rsidRDefault="006603A3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D23A6B"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2399"/>
        </w:trPr>
        <w:tc>
          <w:tcPr>
            <w:tcW w:w="799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132" w:type="dxa"/>
          </w:tcPr>
          <w:p w:rsidR="006603A3" w:rsidRPr="006E35BC" w:rsidRDefault="006603A3" w:rsidP="00BC6341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фактів призначення повторних внутрішніх аудитів у випадках встановлення за результатами розгляду скарг невідповідності офіційної документації, складеної за результатами внутрішнього аудиту, дійсному стану справ та/або порушення </w:t>
            </w:r>
            <w:r w:rsidR="00D23A6B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внутрішніми аудиторами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законодавства у сфері внутрішнього аудиту</w:t>
            </w:r>
          </w:p>
        </w:tc>
        <w:tc>
          <w:tcPr>
            <w:tcW w:w="2221" w:type="dxa"/>
          </w:tcPr>
          <w:p w:rsidR="006603A3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3276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матеріалів проведених аудитів.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 документів (наприклад, доповідних записок).</w:t>
            </w:r>
          </w:p>
          <w:p w:rsidR="006603A3" w:rsidRPr="006E35BC" w:rsidRDefault="006603A3" w:rsidP="0013792F">
            <w:pPr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603A3" w:rsidRPr="006E35BC" w:rsidTr="001C7859">
        <w:trPr>
          <w:trHeight w:val="1645"/>
        </w:trPr>
        <w:tc>
          <w:tcPr>
            <w:tcW w:w="14601" w:type="dxa"/>
            <w:gridSpan w:val="5"/>
          </w:tcPr>
          <w:p w:rsidR="006603A3" w:rsidRPr="006E35BC" w:rsidRDefault="006603A3" w:rsidP="0013792F">
            <w:pPr>
              <w:rPr>
                <w:rFonts w:ascii="Times New Roman" w:eastAsia="Times New Roman" w:hAnsi="Times New Roman"/>
                <w:sz w:val="24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</w:rPr>
              <w:t>Короткий висновок щодо дотримання вимог Кодексу етики працівників підрозділу внутрішнього аудиту</w:t>
            </w:r>
          </w:p>
        </w:tc>
      </w:tr>
    </w:tbl>
    <w:p w:rsidR="005E5C7E" w:rsidRPr="006E35BC" w:rsidRDefault="005E5C7E" w:rsidP="0013792F">
      <w:pPr>
        <w:spacing w:after="0" w:line="240" w:lineRule="auto"/>
      </w:pPr>
    </w:p>
    <w:p w:rsidR="005E5C7E" w:rsidRPr="006E35BC" w:rsidRDefault="005E5C7E" w:rsidP="0013792F">
      <w:pPr>
        <w:spacing w:after="0" w:line="240" w:lineRule="auto"/>
      </w:pPr>
      <w:r w:rsidRPr="006E35BC">
        <w:br w:type="page"/>
      </w:r>
    </w:p>
    <w:p w:rsidR="006603A3" w:rsidRPr="006E35BC" w:rsidRDefault="006603A3" w:rsidP="0013792F">
      <w:pPr>
        <w:spacing w:after="0" w:line="240" w:lineRule="auto"/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2126"/>
        <w:gridCol w:w="3686"/>
      </w:tblGrid>
      <w:tr w:rsidR="006E35BC" w:rsidRPr="006E35BC" w:rsidTr="00F841C5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603A3" w:rsidRPr="006E35BC" w:rsidRDefault="006603A3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6603A3" w:rsidRPr="006E35BC" w:rsidRDefault="006603A3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603A3" w:rsidRPr="006E35BC" w:rsidRDefault="006603A3" w:rsidP="001379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2728E" w:rsidRPr="006E35BC" w:rsidRDefault="006603A3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6603A3" w:rsidRPr="006E35BC" w:rsidRDefault="006603A3" w:rsidP="0013792F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6E35BC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603A3" w:rsidRPr="006E35BC" w:rsidRDefault="006603A3" w:rsidP="0013792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603A3" w:rsidRPr="006E35BC" w:rsidRDefault="006603A3" w:rsidP="0013792F">
            <w:pPr>
              <w:tabs>
                <w:tab w:val="left" w:pos="478"/>
              </w:tabs>
              <w:ind w:left="453" w:hanging="4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6E35BC" w:rsidRPr="006E35BC" w:rsidTr="001C7859">
        <w:trPr>
          <w:trHeight w:val="780"/>
        </w:trPr>
        <w:tc>
          <w:tcPr>
            <w:tcW w:w="14601" w:type="dxa"/>
            <w:gridSpan w:val="5"/>
            <w:vAlign w:val="center"/>
          </w:tcPr>
          <w:p w:rsidR="009438D6" w:rsidRPr="006E35BC" w:rsidRDefault="006603A3" w:rsidP="0013792F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4: Організаційно-правова взаємодія керівника підрозділу з керівником </w:t>
            </w:r>
            <w:r w:rsidR="001065AB" w:rsidRPr="001065A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Держмитслужби</w:t>
            </w:r>
          </w:p>
        </w:tc>
      </w:tr>
      <w:tr w:rsidR="006E35BC" w:rsidRPr="006E35BC" w:rsidTr="00BC6341">
        <w:trPr>
          <w:trHeight w:val="1731"/>
        </w:trPr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FC19A5" w:rsidRPr="006E35BC" w:rsidRDefault="00FC19A5" w:rsidP="001964AA">
            <w:pPr>
              <w:ind w:left="-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Внутрішніми документами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визначено організаційні взаємовідносини між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та керівником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внутрішнього аудиту (підконтрольність та підзвітність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підрозділу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керівнику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затвердження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планів роботи підрозділу тощо)</w:t>
            </w:r>
          </w:p>
        </w:tc>
        <w:tc>
          <w:tcPr>
            <w:tcW w:w="2268" w:type="dxa"/>
          </w:tcPr>
          <w:p w:rsidR="00FC19A5" w:rsidRPr="006E35BC" w:rsidRDefault="005523D8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основних внутрішніх документів з </w:t>
            </w:r>
            <w:r w:rsidRPr="006E35B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питань внутрішнього аудиту,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декларації внутрішнього аудиту, інших внутрішніх розпорядчих документів.</w:t>
            </w:r>
          </w:p>
        </w:tc>
      </w:tr>
      <w:tr w:rsidR="006E35BC" w:rsidRPr="006E35BC" w:rsidTr="00BC6341">
        <w:trPr>
          <w:trHeight w:val="976"/>
        </w:trPr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FC19A5" w:rsidRPr="006E35BC" w:rsidRDefault="00FC19A5" w:rsidP="001964AA">
            <w:pPr>
              <w:ind w:left="-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внутрішнього аудиту має прямий та необмежений доступ до вищого керівництва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2268" w:type="dxa"/>
          </w:tcPr>
          <w:p w:rsidR="00FC19A5" w:rsidRPr="006E35BC" w:rsidRDefault="005E5C7E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керівником 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Інтерв’ю з 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>керівником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</w:t>
            </w:r>
            <w:r w:rsidR="0013792F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35BC" w:rsidRPr="006E35BC" w:rsidTr="00BC6341">
        <w:trPr>
          <w:trHeight w:val="1416"/>
        </w:trPr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FC19A5" w:rsidRPr="006E35BC" w:rsidRDefault="00FC19A5" w:rsidP="001964AA">
            <w:pPr>
              <w:ind w:left="-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своєчасне інформування підрозділу внутрішнього аудиту про важливі рішення, які приймаються (керівник підрозділу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внутрішнього аудиту має доступ до інформації щодо організаційних змін, інших ключових питань діяльності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C19A5" w:rsidRPr="006E35BC" w:rsidRDefault="005523D8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BC6341">
        <w:trPr>
          <w:trHeight w:val="982"/>
        </w:trPr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FC19A5" w:rsidRPr="006E35BC" w:rsidRDefault="00FC19A5" w:rsidP="001964AA">
            <w:pPr>
              <w:ind w:left="-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Наради, робочі зустрічі між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керівником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 аудиту проводяться регулярно</w:t>
            </w:r>
          </w:p>
        </w:tc>
        <w:tc>
          <w:tcPr>
            <w:tcW w:w="2268" w:type="dxa"/>
          </w:tcPr>
          <w:p w:rsidR="00FC19A5" w:rsidRPr="006E35BC" w:rsidRDefault="005523D8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7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 керівником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аудиту.</w:t>
            </w:r>
          </w:p>
        </w:tc>
      </w:tr>
      <w:tr w:rsidR="006E35BC" w:rsidRPr="006E35BC" w:rsidTr="00F841C5"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FC19A5" w:rsidRPr="006E35BC" w:rsidRDefault="00FC19A5" w:rsidP="001964AA">
            <w:pPr>
              <w:ind w:left="-8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Внутрішніми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 чітко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визначено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728E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лінії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підзвітності к</w:t>
            </w:r>
            <w:r w:rsidR="00E268C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ерівнику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на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практиці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68CF" w:rsidRPr="006E35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(звітування про результати діяльності з внутрішнього аудиту здійснюється безпосередньо керівнику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E268CF" w:rsidRPr="006E35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FC19A5" w:rsidRPr="006E35BC" w:rsidRDefault="005523D8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внутрішніх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питань внутрішнього</w:t>
            </w:r>
            <w:r w:rsidR="00D52BF3" w:rsidRPr="006E35B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аудиту.</w:t>
            </w:r>
          </w:p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звітування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про</w:t>
            </w:r>
            <w:r w:rsidR="0013792F" w:rsidRPr="006E35B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3792F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 аудиту.</w:t>
            </w:r>
          </w:p>
          <w:p w:rsidR="00F841C5" w:rsidRPr="006E35BC" w:rsidRDefault="009438D6" w:rsidP="00BC6341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Інтерв’ю з керівником</w:t>
            </w:r>
            <w:r w:rsidR="0010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6E35BC" w:rsidRPr="006E35BC" w:rsidTr="00BC6341">
        <w:trPr>
          <w:trHeight w:val="982"/>
        </w:trPr>
        <w:tc>
          <w:tcPr>
            <w:tcW w:w="568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953" w:type="dxa"/>
          </w:tcPr>
          <w:p w:rsidR="00FC19A5" w:rsidRPr="006E35BC" w:rsidRDefault="00FC19A5" w:rsidP="008562F7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Керівництво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 мету,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роль,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повноваження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та відповідальність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підрозділу внутрішнього аудиту</w:t>
            </w:r>
          </w:p>
        </w:tc>
        <w:tc>
          <w:tcPr>
            <w:tcW w:w="2268" w:type="dxa"/>
          </w:tcPr>
          <w:p w:rsidR="00FC19A5" w:rsidRPr="006E35BC" w:rsidRDefault="005523D8" w:rsidP="0013792F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w w:val="98"/>
                <w:sz w:val="24"/>
                <w:szCs w:val="24"/>
              </w:rPr>
            </w:pPr>
            <w:r w:rsidRPr="006E35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9A5" w:rsidRPr="006E35BC" w:rsidRDefault="00FC19A5" w:rsidP="0013792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19A5" w:rsidRPr="006E35BC" w:rsidRDefault="00FC19A5" w:rsidP="008562F7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підрозділу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</w:t>
            </w:r>
            <w:r w:rsidR="00D52BF3"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аудиту.</w:t>
            </w:r>
          </w:p>
        </w:tc>
      </w:tr>
      <w:tr w:rsidR="00FC19A5" w:rsidRPr="006E35BC" w:rsidTr="001C7859">
        <w:trPr>
          <w:trHeight w:val="954"/>
        </w:trPr>
        <w:tc>
          <w:tcPr>
            <w:tcW w:w="14601" w:type="dxa"/>
            <w:gridSpan w:val="5"/>
          </w:tcPr>
          <w:p w:rsidR="00FC19A5" w:rsidRPr="006E35BC" w:rsidRDefault="00FC19A5" w:rsidP="00E20C91">
            <w:pPr>
              <w:rPr>
                <w:rFonts w:ascii="Times New Roman" w:eastAsia="Times New Roman" w:hAnsi="Times New Roman"/>
                <w:sz w:val="23"/>
              </w:rPr>
            </w:pPr>
            <w:r w:rsidRPr="006E35BC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організаційно-правової взаємодії керівника </w:t>
            </w:r>
            <w:r w:rsidR="00E20C91" w:rsidRPr="006E35BC">
              <w:rPr>
                <w:rFonts w:ascii="Times New Roman" w:eastAsia="Times New Roman" w:hAnsi="Times New Roman"/>
                <w:b/>
                <w:sz w:val="24"/>
              </w:rPr>
              <w:t>внутрішнього аудиту</w:t>
            </w:r>
            <w:r w:rsidRPr="006E35BC">
              <w:rPr>
                <w:rFonts w:ascii="Times New Roman" w:eastAsia="Times New Roman" w:hAnsi="Times New Roman"/>
                <w:b/>
                <w:sz w:val="24"/>
              </w:rPr>
              <w:t xml:space="preserve"> з керівником </w:t>
            </w:r>
            <w:r w:rsidR="001065AB" w:rsidRPr="001065AB">
              <w:rPr>
                <w:rFonts w:ascii="Times New Roman" w:eastAsia="Times New Roman" w:hAnsi="Times New Roman"/>
                <w:b/>
                <w:sz w:val="24"/>
              </w:rPr>
              <w:t>Держмитслужби</w:t>
            </w:r>
          </w:p>
        </w:tc>
      </w:tr>
    </w:tbl>
    <w:p w:rsidR="005523D8" w:rsidRPr="006E35BC" w:rsidRDefault="005523D8" w:rsidP="0013792F">
      <w:pPr>
        <w:spacing w:after="0" w:line="240" w:lineRule="auto"/>
      </w:pPr>
    </w:p>
    <w:p w:rsidR="008B5705" w:rsidRPr="006E35BC" w:rsidRDefault="008B5705" w:rsidP="0013792F">
      <w:pPr>
        <w:spacing w:after="0" w:line="240" w:lineRule="auto"/>
      </w:pPr>
    </w:p>
    <w:p w:rsidR="005E700D" w:rsidRPr="006E35BC" w:rsidRDefault="005E700D" w:rsidP="0013792F">
      <w:pPr>
        <w:spacing w:after="0" w:line="240" w:lineRule="auto"/>
      </w:pPr>
      <w:r w:rsidRPr="006E35BC">
        <w:br w:type="page"/>
      </w:r>
    </w:p>
    <w:p w:rsidR="005E700D" w:rsidRPr="006E35BC" w:rsidRDefault="005E700D" w:rsidP="001379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6E35BC">
        <w:rPr>
          <w:rFonts w:ascii="Times New Roman" w:eastAsia="Times New Roman" w:hAnsi="Times New Roman"/>
          <w:b/>
          <w:sz w:val="28"/>
        </w:rPr>
        <w:lastRenderedPageBreak/>
        <w:t>Результати дослідження за</w:t>
      </w:r>
      <w:r w:rsidR="00C81316" w:rsidRPr="00C81316">
        <w:rPr>
          <w:rFonts w:ascii="Times New Roman" w:eastAsia="Times New Roman" w:hAnsi="Times New Roman"/>
          <w:b/>
          <w:sz w:val="28"/>
        </w:rPr>
        <w:t xml:space="preserve"> </w:t>
      </w:r>
      <w:r w:rsidR="00C81316">
        <w:rPr>
          <w:rFonts w:ascii="Times New Roman" w:eastAsia="Times New Roman" w:hAnsi="Times New Roman"/>
          <w:b/>
          <w:sz w:val="28"/>
        </w:rPr>
        <w:t>аспектом 1</w:t>
      </w:r>
      <w:r w:rsidRPr="006E35BC">
        <w:rPr>
          <w:rFonts w:ascii="Times New Roman" w:eastAsia="Times New Roman" w:hAnsi="Times New Roman"/>
          <w:b/>
          <w:sz w:val="28"/>
        </w:rPr>
        <w:t xml:space="preserve"> «Організаційно-правові засади функціонування пі</w:t>
      </w:r>
      <w:r w:rsidR="00C81316">
        <w:rPr>
          <w:rFonts w:ascii="Times New Roman" w:eastAsia="Times New Roman" w:hAnsi="Times New Roman"/>
          <w:b/>
          <w:sz w:val="28"/>
        </w:rPr>
        <w:t>дрозділу внутрішнього аудиту» (1+2+3+</w:t>
      </w:r>
      <w:r w:rsidRPr="006E35BC">
        <w:rPr>
          <w:rFonts w:ascii="Times New Roman" w:eastAsia="Times New Roman" w:hAnsi="Times New Roman"/>
          <w:b/>
          <w:sz w:val="28"/>
        </w:rPr>
        <w:t>4)</w:t>
      </w:r>
    </w:p>
    <w:p w:rsidR="005523D8" w:rsidRPr="006E35BC" w:rsidRDefault="005523D8" w:rsidP="001379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725"/>
        <w:gridCol w:w="3060"/>
        <w:gridCol w:w="3060"/>
        <w:gridCol w:w="2653"/>
      </w:tblGrid>
      <w:tr w:rsidR="006E35BC" w:rsidRPr="006E35BC" w:rsidTr="001C7859">
        <w:trPr>
          <w:trHeight w:val="595"/>
          <w:jc w:val="center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2653" w:type="dxa"/>
            <w:shd w:val="clear" w:color="auto" w:fill="F2F2F2" w:themeFill="background1" w:themeFillShade="F2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6E35BC" w:rsidRPr="006E35BC" w:rsidTr="001C7859">
        <w:trPr>
          <w:trHeight w:val="519"/>
          <w:jc w:val="center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5BC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6E35BC" w:rsidRPr="006E35BC" w:rsidTr="001C7859">
        <w:trPr>
          <w:trHeight w:val="5109"/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:rsidR="005E700D" w:rsidRPr="006E35BC" w:rsidRDefault="005E700D" w:rsidP="0010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Невідповідність діяльності з внутрішнього ауди</w:t>
            </w:r>
            <w:r w:rsidR="005523D8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ту за дослідженим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аспектом встановленим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вимогам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(повністю не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відповідає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всім або </w:t>
            </w:r>
            <w:r w:rsidR="005523D8" w:rsidRPr="006E35BC">
              <w:rPr>
                <w:rFonts w:ascii="Times New Roman" w:eastAsia="Times New Roman" w:hAnsi="Times New Roman"/>
                <w:sz w:val="24"/>
                <w:szCs w:val="24"/>
              </w:rPr>
              <w:t>більшості з визначених критеріїв оцінки).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 дослідженим аспектом суттєво не відповідає встановленим вимогам (суттєва невідповідність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багатьма критеріями) та потребує налагодження</w:t>
            </w:r>
          </w:p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і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значного удосконалення.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за дослідженим </w:t>
            </w:r>
            <w:r w:rsidRPr="006E35BC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аспектом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частково </w:t>
            </w:r>
            <w:r w:rsidRPr="006E35BC">
              <w:rPr>
                <w:rFonts w:ascii="Times New Roman" w:eastAsia="Times New Roman" w:hAnsi="Times New Roman"/>
                <w:w w:val="93"/>
                <w:sz w:val="24"/>
                <w:szCs w:val="24"/>
              </w:rPr>
              <w:t xml:space="preserve">не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відповідає встановленим вимогам (часткова невідповідність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декількома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критеріями), що перешкоджає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повноті реалізації та розвитку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функції внутрішнього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аудиту. Існує потреба в подальшому удосконаленні діяльності з внутрішнього аудиту.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 дослідженим аспектом загалом здійснюється на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належному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рівні,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проте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мають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місце </w:t>
            </w:r>
            <w:r w:rsidR="005E5C7E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окремі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несуттєві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випадки недоліків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невідповідності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встановленим вимогам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(які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не є критичними та не впливають суттєво на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ефективність реалізації функції). В 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</w:p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існують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резерви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подальшого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функції внутрішнього аудиту.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5E700D" w:rsidRPr="006E35BC" w:rsidRDefault="005E700D" w:rsidP="0013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Діяльність з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1065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дослідженим аспектом повністю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відповідає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як встановленим вимогам,</w:t>
            </w:r>
            <w:r w:rsidR="00A2728E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так і найкращій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практиці, та може слугувати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прикладом для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інших</w:t>
            </w:r>
            <w:r w:rsidR="00893957" w:rsidRPr="006E35B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  <w:szCs w:val="24"/>
              </w:rPr>
              <w:t>підрозділів внутрішнього аудиту.</w:t>
            </w:r>
          </w:p>
        </w:tc>
      </w:tr>
      <w:tr w:rsidR="006E35BC" w:rsidRPr="006E35BC" w:rsidTr="001C7859">
        <w:trPr>
          <w:trHeight w:val="624"/>
          <w:jc w:val="center"/>
        </w:trPr>
        <w:tc>
          <w:tcPr>
            <w:tcW w:w="14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C7E" w:rsidRPr="006E35BC" w:rsidRDefault="005E5C7E" w:rsidP="00856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1065AB" w:rsidRPr="001065AB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5E5C7E" w:rsidRPr="006E35BC" w:rsidTr="001C7859">
        <w:trPr>
          <w:trHeight w:val="718"/>
          <w:jc w:val="center"/>
        </w:trPr>
        <w:tc>
          <w:tcPr>
            <w:tcW w:w="1455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E5C7E" w:rsidRPr="001065AB" w:rsidRDefault="005E5C7E" w:rsidP="0013792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6E35BC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1065AB" w:rsidRPr="001065AB">
              <w:rPr>
                <w:rFonts w:ascii="Times New Roman" w:eastAsia="Times New Roman" w:hAnsi="Times New Roman"/>
                <w:i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/>
                <w:i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</w:rPr>
              <w:t>за відповідним аспектом</w:t>
            </w:r>
            <w:r w:rsidR="00A2728E" w:rsidRPr="006E35BC">
              <w:rPr>
                <w:rFonts w:ascii="Times New Roman" w:eastAsia="Times New Roman" w:hAnsi="Times New Roman"/>
                <w:i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</w:rPr>
              <w:t>та</w:t>
            </w:r>
            <w:r w:rsidR="001065AB">
              <w:rPr>
                <w:rFonts w:ascii="Times New Roman" w:eastAsia="Times New Roman" w:hAnsi="Times New Roman"/>
                <w:i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</w:rPr>
              <w:t>причини (доказова</w:t>
            </w:r>
            <w:r w:rsidR="001065AB">
              <w:rPr>
                <w:rFonts w:ascii="Times New Roman" w:eastAsia="Times New Roman" w:hAnsi="Times New Roman"/>
                <w:i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i/>
              </w:rPr>
              <w:t>база) віднесення</w:t>
            </w:r>
            <w:r w:rsidR="001065AB">
              <w:rPr>
                <w:rFonts w:ascii="Times New Roman" w:eastAsia="Times New Roman" w:hAnsi="Times New Roman"/>
                <w:i/>
              </w:rPr>
              <w:t xml:space="preserve"> </w:t>
            </w:r>
            <w:r w:rsidR="001065AB" w:rsidRPr="001065AB">
              <w:rPr>
                <w:rFonts w:ascii="Times New Roman" w:eastAsia="Times New Roman" w:hAnsi="Times New Roman"/>
                <w:i/>
              </w:rPr>
              <w:t>Держмитслужби</w:t>
            </w:r>
            <w:r w:rsidR="001065AB" w:rsidRPr="006E35BC">
              <w:rPr>
                <w:rFonts w:ascii="Times New Roman" w:eastAsia="Times New Roman" w:hAnsi="Times New Roman"/>
                <w:i/>
              </w:rPr>
              <w:t xml:space="preserve"> </w:t>
            </w:r>
            <w:r w:rsidR="003C1A3E" w:rsidRPr="006E35BC">
              <w:rPr>
                <w:rFonts w:ascii="Times New Roman" w:eastAsia="Times New Roman" w:hAnsi="Times New Roman"/>
                <w:i/>
              </w:rPr>
              <w:t>до обраного рівня</w:t>
            </w:r>
          </w:p>
        </w:tc>
      </w:tr>
    </w:tbl>
    <w:p w:rsidR="005523D8" w:rsidRPr="006E35BC" w:rsidRDefault="005523D8" w:rsidP="0013792F">
      <w:pPr>
        <w:spacing w:after="0" w:line="240" w:lineRule="auto"/>
        <w:jc w:val="center"/>
      </w:pPr>
    </w:p>
    <w:p w:rsidR="005523D8" w:rsidRPr="006E35BC" w:rsidRDefault="005523D8" w:rsidP="001379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6E35BC">
        <w:br w:type="page"/>
      </w:r>
      <w:r w:rsidRPr="006E35BC">
        <w:rPr>
          <w:rFonts w:ascii="Times New Roman" w:eastAsia="Times New Roman" w:hAnsi="Times New Roman"/>
          <w:b/>
          <w:sz w:val="28"/>
        </w:rPr>
        <w:lastRenderedPageBreak/>
        <w:t>Основні характеристики діяльності з внутрішнього аудиту</w:t>
      </w:r>
      <w:r w:rsidR="00901410" w:rsidRPr="006E35BC">
        <w:rPr>
          <w:rFonts w:ascii="Times New Roman" w:eastAsia="Times New Roman" w:hAnsi="Times New Roman"/>
          <w:b/>
          <w:sz w:val="28"/>
        </w:rPr>
        <w:t xml:space="preserve"> за</w:t>
      </w:r>
    </w:p>
    <w:p w:rsidR="005523D8" w:rsidRPr="006E35BC" w:rsidRDefault="00C81316" w:rsidP="0013792F">
      <w:pPr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аспектом 1</w:t>
      </w:r>
      <w:r w:rsidR="005523D8" w:rsidRPr="006E35BC">
        <w:rPr>
          <w:rFonts w:ascii="Times New Roman" w:eastAsia="Times New Roman" w:hAnsi="Times New Roman"/>
          <w:b/>
          <w:sz w:val="28"/>
        </w:rPr>
        <w:t xml:space="preserve"> «Організаційно-правові засади функціонування підрозділу внутрішнього аудиту»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7359"/>
        <w:gridCol w:w="7242"/>
      </w:tblGrid>
      <w:tr w:rsidR="006E35BC" w:rsidRPr="006E35BC" w:rsidTr="001C7859">
        <w:trPr>
          <w:trHeight w:val="598"/>
        </w:trPr>
        <w:tc>
          <w:tcPr>
            <w:tcW w:w="7359" w:type="dxa"/>
            <w:shd w:val="clear" w:color="auto" w:fill="D9D9D9" w:themeFill="background1" w:themeFillShade="D9"/>
            <w:vAlign w:val="center"/>
          </w:tcPr>
          <w:p w:rsidR="005523D8" w:rsidRPr="006E35BC" w:rsidRDefault="005523D8" w:rsidP="0013792F">
            <w:pPr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7242" w:type="dxa"/>
            <w:shd w:val="clear" w:color="auto" w:fill="D9D9D9" w:themeFill="background1" w:themeFillShade="D9"/>
            <w:vAlign w:val="center"/>
          </w:tcPr>
          <w:p w:rsidR="005523D8" w:rsidRPr="006E35BC" w:rsidRDefault="005523D8" w:rsidP="0013792F">
            <w:pPr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6E35BC" w:rsidRPr="006E35BC" w:rsidTr="006E35BC">
        <w:trPr>
          <w:trHeight w:val="1154"/>
        </w:trPr>
        <w:tc>
          <w:tcPr>
            <w:tcW w:w="7359" w:type="dxa"/>
            <w:vAlign w:val="center"/>
          </w:tcPr>
          <w:p w:rsidR="005523D8" w:rsidRPr="006E35BC" w:rsidRDefault="005523D8" w:rsidP="0013792F">
            <w:pPr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E35BC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6E35BC">
              <w:rPr>
                <w:rFonts w:ascii="Times New Roman" w:eastAsia="Times New Roman" w:hAnsi="Times New Roman"/>
                <w:sz w:val="24"/>
              </w:rPr>
              <w:t xml:space="preserve"> зазначаються гарні/успішні практики в діяльності підрозділу, відмічені в ході проведення оцінки якості</w:t>
            </w:r>
          </w:p>
        </w:tc>
        <w:tc>
          <w:tcPr>
            <w:tcW w:w="7242" w:type="dxa"/>
            <w:vAlign w:val="center"/>
          </w:tcPr>
          <w:p w:rsidR="005523D8" w:rsidRPr="006E35BC" w:rsidRDefault="005523D8" w:rsidP="0013792F">
            <w:pPr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6E35BC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6E35BC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в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ході проведення оцінки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якості,</w:t>
            </w:r>
            <w:r w:rsidR="001065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6E35BC" w:rsidTr="001C7859">
        <w:tc>
          <w:tcPr>
            <w:tcW w:w="7359" w:type="dxa"/>
          </w:tcPr>
          <w:p w:rsidR="005523D8" w:rsidRPr="006E35BC" w:rsidRDefault="005523D8" w:rsidP="0013792F">
            <w:pPr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7242" w:type="dxa"/>
          </w:tcPr>
          <w:p w:rsidR="005523D8" w:rsidRPr="006E35BC" w:rsidRDefault="005523D8" w:rsidP="0013792F">
            <w:pPr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5523D8" w:rsidRPr="006E35BC" w:rsidRDefault="005523D8" w:rsidP="0013792F">
      <w:pPr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1C7859" w:rsidRPr="006E35BC" w:rsidRDefault="001C7859" w:rsidP="0013792F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6E35BC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6E35BC" w:rsidRDefault="003C1A3E" w:rsidP="0013792F">
      <w:pPr>
        <w:spacing w:after="0" w:line="240" w:lineRule="auto"/>
        <w:ind w:right="-99"/>
        <w:jc w:val="center"/>
        <w:rPr>
          <w:rFonts w:ascii="Times New Roman" w:eastAsia="Times New Roman" w:hAnsi="Times New Roman"/>
          <w:b/>
          <w:sz w:val="28"/>
        </w:rPr>
      </w:pPr>
      <w:r w:rsidRPr="006E35BC">
        <w:rPr>
          <w:rFonts w:ascii="Times New Roman" w:eastAsia="Times New Roman" w:hAnsi="Times New Roman"/>
          <w:b/>
          <w:sz w:val="28"/>
        </w:rPr>
        <w:lastRenderedPageBreak/>
        <w:t>Рекомендації щодо удосконалення діяльності з внутрішнього аудиту</w:t>
      </w:r>
    </w:p>
    <w:p w:rsidR="003C1A3E" w:rsidRPr="006E35BC" w:rsidRDefault="00C81316" w:rsidP="0013792F">
      <w:pPr>
        <w:spacing w:after="0" w:line="240" w:lineRule="auto"/>
        <w:ind w:right="-1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 аспектом 1</w:t>
      </w:r>
      <w:r w:rsidR="003C1A3E" w:rsidRPr="006E35BC">
        <w:rPr>
          <w:rFonts w:ascii="Times New Roman" w:eastAsia="Times New Roman" w:hAnsi="Times New Roman"/>
          <w:b/>
          <w:sz w:val="28"/>
        </w:rPr>
        <w:t xml:space="preserve"> «Організаційно-правові засади функціонування підрозділу внутрішнього аудиту»</w:t>
      </w:r>
    </w:p>
    <w:tbl>
      <w:tblPr>
        <w:tblW w:w="14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511"/>
        <w:gridCol w:w="2693"/>
        <w:gridCol w:w="2126"/>
        <w:gridCol w:w="3686"/>
      </w:tblGrid>
      <w:tr w:rsidR="006E35BC" w:rsidRPr="006E35BC" w:rsidTr="001C7859">
        <w:trPr>
          <w:trHeight w:val="265"/>
        </w:trPr>
        <w:tc>
          <w:tcPr>
            <w:tcW w:w="580" w:type="dxa"/>
            <w:shd w:val="clear" w:color="auto" w:fill="D9D9D9"/>
            <w:vAlign w:val="center"/>
          </w:tcPr>
          <w:p w:rsidR="003C1A3E" w:rsidRPr="006E35BC" w:rsidRDefault="003C1A3E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5511" w:type="dxa"/>
            <w:shd w:val="clear" w:color="auto" w:fill="D9D9D9"/>
            <w:vAlign w:val="center"/>
          </w:tcPr>
          <w:p w:rsidR="003C1A3E" w:rsidRPr="006E35BC" w:rsidRDefault="003C1A3E" w:rsidP="0013792F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C1A3E" w:rsidRPr="006E35BC" w:rsidRDefault="003C1A3E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3C1A3E" w:rsidRPr="006E35BC" w:rsidRDefault="003C1A3E" w:rsidP="0013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r w:rsidR="007C3A14"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3C1A3E" w:rsidRPr="006E35BC" w:rsidRDefault="003C1A3E" w:rsidP="0013792F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35BC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6E35BC" w:rsidTr="001C7859">
        <w:trPr>
          <w:trHeight w:val="822"/>
        </w:trPr>
        <w:tc>
          <w:tcPr>
            <w:tcW w:w="580" w:type="dxa"/>
            <w:shd w:val="clear" w:color="auto" w:fill="auto"/>
            <w:vAlign w:val="bottom"/>
          </w:tcPr>
          <w:p w:rsidR="003C1A3E" w:rsidRPr="006E35BC" w:rsidRDefault="003C1A3E" w:rsidP="00137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  <w:shd w:val="clear" w:color="auto" w:fill="auto"/>
            <w:vAlign w:val="bottom"/>
          </w:tcPr>
          <w:p w:rsidR="003C1A3E" w:rsidRPr="006E35BC" w:rsidRDefault="003C1A3E" w:rsidP="00137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C1A3E" w:rsidRPr="006E35BC" w:rsidRDefault="003C1A3E" w:rsidP="00137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C1A3E" w:rsidRPr="006E35BC" w:rsidRDefault="003C1A3E" w:rsidP="00137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3C1A3E" w:rsidRPr="006E35BC" w:rsidRDefault="003C1A3E" w:rsidP="001379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C7859" w:rsidRPr="006E35BC" w:rsidRDefault="001C7859" w:rsidP="0013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FC" w:rsidRPr="006E35BC" w:rsidRDefault="00E63AFC" w:rsidP="0013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8562F7" w:rsidRPr="006E35BC" w:rsidRDefault="001065AB" w:rsidP="0013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D4673" w:rsidRPr="006E35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3AFC" w:rsidRPr="006E35BC" w:rsidRDefault="006D4673" w:rsidP="0013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</w:t>
      </w:r>
      <w:r w:rsidR="00E63AFC" w:rsidRPr="006E35BC">
        <w:rPr>
          <w:rFonts w:ascii="Times New Roman" w:hAnsi="Times New Roman" w:cs="Times New Roman"/>
          <w:sz w:val="20"/>
          <w:szCs w:val="20"/>
        </w:rPr>
        <w:t>________</w:t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1065AB">
        <w:rPr>
          <w:rFonts w:ascii="Times New Roman" w:hAnsi="Times New Roman" w:cs="Times New Roman"/>
          <w:sz w:val="20"/>
          <w:szCs w:val="20"/>
        </w:rPr>
        <w:t xml:space="preserve">   </w:t>
      </w:r>
      <w:r w:rsidR="00E63AFC" w:rsidRPr="006E35BC">
        <w:rPr>
          <w:rFonts w:ascii="Times New Roman" w:hAnsi="Times New Roman" w:cs="Times New Roman"/>
          <w:sz w:val="20"/>
          <w:szCs w:val="20"/>
        </w:rPr>
        <w:t>________________</w:t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</w:t>
      </w:r>
      <w:r w:rsidR="00E63AFC" w:rsidRPr="006E35BC">
        <w:rPr>
          <w:rFonts w:ascii="Times New Roman" w:hAnsi="Times New Roman" w:cs="Times New Roman"/>
          <w:sz w:val="20"/>
          <w:szCs w:val="20"/>
        </w:rPr>
        <w:t>____________</w:t>
      </w:r>
    </w:p>
    <w:p w:rsidR="00E63AFC" w:rsidRPr="006E35BC" w:rsidRDefault="001065AB" w:rsidP="0013792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63AFC" w:rsidRPr="006E35BC">
        <w:rPr>
          <w:rFonts w:ascii="Times New Roman" w:hAnsi="Times New Roman" w:cs="Times New Roman"/>
          <w:sz w:val="20"/>
          <w:szCs w:val="20"/>
        </w:rPr>
        <w:t>(дата)</w:t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E63AFC" w:rsidRPr="006E35BC">
        <w:rPr>
          <w:rFonts w:ascii="Times New Roman" w:hAnsi="Times New Roman" w:cs="Times New Roman"/>
          <w:sz w:val="20"/>
          <w:szCs w:val="20"/>
        </w:rPr>
        <w:t>(підпис)</w:t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F11638">
        <w:rPr>
          <w:rFonts w:ascii="Times New Roman" w:hAnsi="Times New Roman" w:cs="Times New Roman"/>
          <w:sz w:val="20"/>
          <w:szCs w:val="20"/>
        </w:rPr>
        <w:tab/>
      </w:r>
      <w:r w:rsidR="00E63AFC"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8562F7" w:rsidRPr="006E35BC" w:rsidRDefault="008562F7" w:rsidP="0013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2F7" w:rsidRPr="006E35BC" w:rsidRDefault="008562F7" w:rsidP="0013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FC" w:rsidRPr="006E35BC" w:rsidRDefault="00E63AFC" w:rsidP="00137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 w:rsidR="00F11638">
        <w:rPr>
          <w:rFonts w:ascii="Times New Roman" w:hAnsi="Times New Roman" w:cs="Times New Roman"/>
          <w:sz w:val="28"/>
          <w:szCs w:val="28"/>
        </w:rPr>
        <w:t xml:space="preserve"> підро</w:t>
      </w:r>
      <w:r w:rsidR="00505C6B">
        <w:rPr>
          <w:rFonts w:ascii="Times New Roman" w:hAnsi="Times New Roman" w:cs="Times New Roman"/>
          <w:sz w:val="28"/>
          <w:szCs w:val="28"/>
        </w:rPr>
        <w:t>з</w:t>
      </w:r>
      <w:r w:rsidR="00F11638">
        <w:rPr>
          <w:rFonts w:ascii="Times New Roman" w:hAnsi="Times New Roman" w:cs="Times New Roman"/>
          <w:sz w:val="28"/>
          <w:szCs w:val="28"/>
        </w:rPr>
        <w:t>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8562F7" w:rsidRPr="006E35BC" w:rsidRDefault="008562F7" w:rsidP="00137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1638" w:rsidRPr="006E35BC" w:rsidRDefault="00F11638" w:rsidP="00F116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8562F7" w:rsidRPr="009C40FC" w:rsidRDefault="00F11638" w:rsidP="0013792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8562F7" w:rsidRPr="009C40FC" w:rsidSect="00133FEC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D1" w:rsidRDefault="00603AD1" w:rsidP="00133FEC">
      <w:pPr>
        <w:spacing w:after="0" w:line="240" w:lineRule="auto"/>
      </w:pPr>
      <w:r>
        <w:separator/>
      </w:r>
    </w:p>
  </w:endnote>
  <w:endnote w:type="continuationSeparator" w:id="0">
    <w:p w:rsidR="00603AD1" w:rsidRDefault="00603AD1" w:rsidP="0013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D1" w:rsidRDefault="00603AD1" w:rsidP="00133FEC">
      <w:pPr>
        <w:spacing w:after="0" w:line="240" w:lineRule="auto"/>
      </w:pPr>
      <w:r>
        <w:separator/>
      </w:r>
    </w:p>
  </w:footnote>
  <w:footnote w:type="continuationSeparator" w:id="0">
    <w:p w:rsidR="00603AD1" w:rsidRDefault="00603AD1" w:rsidP="0013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85770"/>
      <w:docPartObj>
        <w:docPartGallery w:val="Page Numbers (Top of Page)"/>
        <w:docPartUnique/>
      </w:docPartObj>
    </w:sdtPr>
    <w:sdtEndPr/>
    <w:sdtContent>
      <w:p w:rsidR="00133FEC" w:rsidRDefault="00133F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BF" w:rsidRPr="001B1EBF">
          <w:rPr>
            <w:noProof/>
            <w:lang w:val="ru-RU"/>
          </w:rPr>
          <w:t>2</w:t>
        </w:r>
        <w:r>
          <w:fldChar w:fldCharType="end"/>
        </w:r>
      </w:p>
    </w:sdtContent>
  </w:sdt>
  <w:p w:rsidR="00133FEC" w:rsidRPr="00133FEC" w:rsidRDefault="00133FEC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 w:rsidR="001B1EBF"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 w:rsidR="001B1EBF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A5BF6"/>
    <w:rsid w:val="000F0F8F"/>
    <w:rsid w:val="001065AB"/>
    <w:rsid w:val="00110B3C"/>
    <w:rsid w:val="001218FC"/>
    <w:rsid w:val="00133FEC"/>
    <w:rsid w:val="0013792F"/>
    <w:rsid w:val="0015408D"/>
    <w:rsid w:val="001767AA"/>
    <w:rsid w:val="00190451"/>
    <w:rsid w:val="001964AA"/>
    <w:rsid w:val="001A2D3D"/>
    <w:rsid w:val="001B1EBF"/>
    <w:rsid w:val="001C7859"/>
    <w:rsid w:val="001D352D"/>
    <w:rsid w:val="0032658F"/>
    <w:rsid w:val="003C1A3E"/>
    <w:rsid w:val="003D0FFF"/>
    <w:rsid w:val="00505C6B"/>
    <w:rsid w:val="005162E1"/>
    <w:rsid w:val="005326C7"/>
    <w:rsid w:val="005523D8"/>
    <w:rsid w:val="00584DF7"/>
    <w:rsid w:val="005A3AB3"/>
    <w:rsid w:val="005B2C7A"/>
    <w:rsid w:val="005B48AA"/>
    <w:rsid w:val="005E5C7E"/>
    <w:rsid w:val="005E700D"/>
    <w:rsid w:val="005F08D6"/>
    <w:rsid w:val="00602809"/>
    <w:rsid w:val="00603AD1"/>
    <w:rsid w:val="006603A3"/>
    <w:rsid w:val="006D4673"/>
    <w:rsid w:val="006E35BC"/>
    <w:rsid w:val="00761F03"/>
    <w:rsid w:val="007C3A14"/>
    <w:rsid w:val="00807E67"/>
    <w:rsid w:val="008562F7"/>
    <w:rsid w:val="0087796B"/>
    <w:rsid w:val="00893957"/>
    <w:rsid w:val="008B5705"/>
    <w:rsid w:val="00901410"/>
    <w:rsid w:val="009438D6"/>
    <w:rsid w:val="009A1263"/>
    <w:rsid w:val="009C40FC"/>
    <w:rsid w:val="00A2728E"/>
    <w:rsid w:val="00AA0923"/>
    <w:rsid w:val="00AE3A04"/>
    <w:rsid w:val="00B054AA"/>
    <w:rsid w:val="00B14A50"/>
    <w:rsid w:val="00B81FD8"/>
    <w:rsid w:val="00BC6341"/>
    <w:rsid w:val="00C042E7"/>
    <w:rsid w:val="00C166BB"/>
    <w:rsid w:val="00C30AA0"/>
    <w:rsid w:val="00C55458"/>
    <w:rsid w:val="00C719AF"/>
    <w:rsid w:val="00C81316"/>
    <w:rsid w:val="00CA20C7"/>
    <w:rsid w:val="00CA5450"/>
    <w:rsid w:val="00CE5217"/>
    <w:rsid w:val="00D027E2"/>
    <w:rsid w:val="00D163C9"/>
    <w:rsid w:val="00D23A6B"/>
    <w:rsid w:val="00D52BF3"/>
    <w:rsid w:val="00D74298"/>
    <w:rsid w:val="00DA19E0"/>
    <w:rsid w:val="00DF3D86"/>
    <w:rsid w:val="00E20C91"/>
    <w:rsid w:val="00E268CF"/>
    <w:rsid w:val="00E63AFC"/>
    <w:rsid w:val="00F11638"/>
    <w:rsid w:val="00F841C5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51DB"/>
  <w15:docId w15:val="{6DAB6AB5-5EA8-43CA-9C4A-1C1FC606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3F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FEC"/>
  </w:style>
  <w:style w:type="paragraph" w:styleId="a6">
    <w:name w:val="footer"/>
    <w:basedOn w:val="a"/>
    <w:link w:val="a7"/>
    <w:uiPriority w:val="99"/>
    <w:unhideWhenUsed/>
    <w:rsid w:val="00133F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FEC"/>
  </w:style>
  <w:style w:type="paragraph" w:styleId="a8">
    <w:name w:val="Balloon Text"/>
    <w:basedOn w:val="a"/>
    <w:link w:val="a9"/>
    <w:uiPriority w:val="99"/>
    <w:semiHidden/>
    <w:unhideWhenUsed/>
    <w:rsid w:val="0053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11580</Words>
  <Characters>6601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15</cp:revision>
  <cp:lastPrinted>2023-11-10T09:14:00Z</cp:lastPrinted>
  <dcterms:created xsi:type="dcterms:W3CDTF">2022-07-04T12:19:00Z</dcterms:created>
  <dcterms:modified xsi:type="dcterms:W3CDTF">2023-11-13T05:48:00Z</dcterms:modified>
</cp:coreProperties>
</file>