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52A3B7D" w:rsidR="003418A5" w:rsidRPr="00E61E28" w:rsidRDefault="00D7785D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85D">
        <w:rPr>
          <w:rFonts w:ascii="Times New Roman" w:hAnsi="Times New Roman"/>
          <w:b/>
          <w:bCs/>
          <w:sz w:val="24"/>
          <w:szCs w:val="24"/>
          <w:lang w:bidi="uk-UA"/>
        </w:rPr>
        <w:t>ДК 021:2015 30210000-4 Машини для обробки даних (апаратна частина)</w:t>
      </w:r>
      <w:r>
        <w:rPr>
          <w:rFonts w:ascii="Times New Roman" w:hAnsi="Times New Roman"/>
          <w:b/>
          <w:bCs/>
          <w:sz w:val="24"/>
          <w:szCs w:val="24"/>
          <w:lang w:bidi="uk-UA"/>
        </w:rPr>
        <w:t xml:space="preserve"> (</w:t>
      </w:r>
      <w:r w:rsidR="00701936">
        <w:rPr>
          <w:rFonts w:ascii="Times New Roman" w:hAnsi="Times New Roman"/>
          <w:b/>
          <w:bCs/>
          <w:sz w:val="24"/>
          <w:szCs w:val="24"/>
          <w:lang w:bidi="uk-UA"/>
        </w:rPr>
        <w:t>Комп’ютер та планшети)</w:t>
      </w:r>
    </w:p>
    <w:p w14:paraId="7C520D44" w14:textId="2D483AEC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UA-2023-</w:t>
      </w:r>
      <w:r w:rsidR="00152FA1">
        <w:rPr>
          <w:rFonts w:ascii="Times New Roman" w:hAnsi="Times New Roman"/>
          <w:sz w:val="24"/>
          <w:szCs w:val="24"/>
        </w:rPr>
        <w:t>11</w:t>
      </w:r>
      <w:r w:rsidRPr="00572BBD">
        <w:rPr>
          <w:rFonts w:ascii="Times New Roman" w:hAnsi="Times New Roman"/>
          <w:sz w:val="24"/>
          <w:szCs w:val="24"/>
        </w:rPr>
        <w:t>-</w:t>
      </w:r>
      <w:r w:rsidR="00D7785D">
        <w:rPr>
          <w:rFonts w:ascii="Times New Roman" w:hAnsi="Times New Roman"/>
          <w:sz w:val="24"/>
          <w:szCs w:val="24"/>
        </w:rPr>
        <w:t>29</w:t>
      </w:r>
      <w:r w:rsidRPr="00572BBD">
        <w:rPr>
          <w:rFonts w:ascii="Times New Roman" w:hAnsi="Times New Roman"/>
          <w:sz w:val="24"/>
          <w:szCs w:val="24"/>
        </w:rPr>
        <w:t>-0</w:t>
      </w:r>
      <w:r w:rsidR="00701936">
        <w:rPr>
          <w:rFonts w:ascii="Times New Roman" w:hAnsi="Times New Roman"/>
          <w:sz w:val="24"/>
          <w:szCs w:val="24"/>
        </w:rPr>
        <w:t>0</w:t>
      </w:r>
      <w:r w:rsidR="00D7785D">
        <w:rPr>
          <w:rFonts w:ascii="Times New Roman" w:hAnsi="Times New Roman"/>
          <w:sz w:val="24"/>
          <w:szCs w:val="24"/>
        </w:rPr>
        <w:t>9497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A207AB8" w:rsidR="002B2D82" w:rsidRPr="002B2D82" w:rsidRDefault="002B2D82" w:rsidP="00E61E28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54B05858" w14:textId="5F07B661" w:rsidR="00C643B1" w:rsidRPr="00C643B1" w:rsidRDefault="00D7785D" w:rsidP="00C643B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7785D">
        <w:rPr>
          <w:rFonts w:ascii="Times New Roman" w:hAnsi="Times New Roman"/>
          <w:bCs/>
          <w:iCs/>
          <w:sz w:val="24"/>
          <w:szCs w:val="24"/>
        </w:rPr>
        <w:t>Планшети та комп’ютер необхідні для забезпечення оперативної перевірки транспортних засобів, які ввозяться на митну територію України на предмет перебування на обліку в країні реєстрації, а також для проведення он-лайн навчань та участі у відео-конференціях</w:t>
      </w:r>
      <w:r w:rsidR="008A51FF" w:rsidRPr="00D7785D">
        <w:rPr>
          <w:rFonts w:ascii="Times New Roman" w:hAnsi="Times New Roman"/>
          <w:bCs/>
          <w:iCs/>
          <w:sz w:val="24"/>
          <w:szCs w:val="24"/>
        </w:rPr>
        <w:t>.</w:t>
      </w:r>
    </w:p>
    <w:p w14:paraId="2A443E46" w14:textId="26EFBE74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C643B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D602D8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самостійно, відповідно пункту 7 розділу ІІ «Планування та підготовка до проведення закупівлі» Регламенту взаємодії змовників з Державним підприємством «Українські спеціальні </w:t>
      </w:r>
      <w:proofErr w:type="spellStart"/>
      <w:r w:rsidR="00D602D8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сисеми</w:t>
      </w:r>
      <w:proofErr w:type="spellEnd"/>
      <w:r w:rsidR="00D602D8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», затвердженого наказом ДП «УСС» від 14.07.2023 №74.</w:t>
      </w:r>
    </w:p>
    <w:p w14:paraId="56CDC362" w14:textId="683A4E01" w:rsidR="00D602D8" w:rsidRPr="00D248FA" w:rsidRDefault="00C643B1" w:rsidP="00C643B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D248FA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Технічні та якісні характеристики закупівлі визначені відповідно до </w:t>
      </w:r>
      <w:r w:rsidR="00D602D8" w:rsidRPr="00D248FA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вимог, які ставляться до такого типу пристроїв, враховуючи їх особлив</w:t>
      </w:r>
      <w:r w:rsidR="00D248FA" w:rsidRPr="00D248FA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о</w:t>
      </w:r>
      <w:r w:rsidR="00D602D8" w:rsidRPr="00D248FA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сті та здатність працювати з допомогою </w:t>
      </w:r>
      <w:r w:rsidR="00D602D8" w:rsidRPr="00D248FA">
        <w:rPr>
          <w:rFonts w:ascii="Times New Roman" w:eastAsia="Times New Roman" w:hAnsi="Times New Roman"/>
          <w:bCs/>
          <w:iCs/>
          <w:sz w:val="24"/>
          <w:szCs w:val="24"/>
          <w:lang w:val="en-US" w:eastAsia="uk-UA"/>
        </w:rPr>
        <w:t>GSM</w:t>
      </w:r>
      <w:r w:rsidR="00D602D8" w:rsidRPr="00D248FA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зв’язку та постійного доступу до Інтернету для виконання необхідних функцій</w:t>
      </w:r>
      <w:r w:rsidR="00D248FA" w:rsidRPr="00D248FA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3D1E4E81" w14:textId="07427852" w:rsidR="00C643B1" w:rsidRPr="00C643B1" w:rsidRDefault="00C643B1" w:rsidP="00C643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3B1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 w:rsidR="00701936">
        <w:rPr>
          <w:rFonts w:ascii="Times New Roman" w:hAnsi="Times New Roman"/>
          <w:bCs/>
          <w:iCs/>
          <w:sz w:val="24"/>
          <w:szCs w:val="24"/>
        </w:rPr>
        <w:t>253</w:t>
      </w:r>
      <w:r w:rsidR="00523C7B">
        <w:rPr>
          <w:rFonts w:ascii="Times New Roman" w:hAnsi="Times New Roman"/>
          <w:bCs/>
          <w:iCs/>
          <w:sz w:val="24"/>
          <w:szCs w:val="24"/>
        </w:rPr>
        <w:t> </w:t>
      </w:r>
      <w:r w:rsidR="00701936">
        <w:rPr>
          <w:rFonts w:ascii="Times New Roman" w:hAnsi="Times New Roman"/>
          <w:bCs/>
          <w:iCs/>
          <w:sz w:val="24"/>
          <w:szCs w:val="24"/>
        </w:rPr>
        <w:t>000</w:t>
      </w:r>
      <w:r w:rsidR="00523C7B">
        <w:rPr>
          <w:rFonts w:ascii="Times New Roman" w:hAnsi="Times New Roman"/>
          <w:bCs/>
          <w:iCs/>
          <w:sz w:val="24"/>
          <w:szCs w:val="24"/>
        </w:rPr>
        <w:t>,</w:t>
      </w:r>
      <w:r w:rsidR="008A51FF">
        <w:rPr>
          <w:rFonts w:ascii="Times New Roman" w:hAnsi="Times New Roman"/>
          <w:bCs/>
          <w:iCs/>
          <w:sz w:val="24"/>
          <w:szCs w:val="24"/>
        </w:rPr>
        <w:t>00</w:t>
      </w:r>
      <w:r w:rsidRPr="00C643B1">
        <w:rPr>
          <w:rFonts w:ascii="Times New Roman" w:hAnsi="Times New Roman"/>
          <w:bCs/>
          <w:iCs/>
          <w:sz w:val="24"/>
          <w:szCs w:val="24"/>
        </w:rPr>
        <w:t xml:space="preserve"> грн. та відповідає розміру бюджетного призначення відповідно до розрахунку видатків до кошторису на 2023 рік Волинської митниці за КЕКВ </w:t>
      </w:r>
      <w:r w:rsidR="00701936">
        <w:rPr>
          <w:rFonts w:ascii="Times New Roman" w:hAnsi="Times New Roman"/>
          <w:bCs/>
          <w:iCs/>
          <w:sz w:val="24"/>
          <w:szCs w:val="24"/>
        </w:rPr>
        <w:t>31</w:t>
      </w:r>
      <w:r w:rsidR="00523C7B">
        <w:rPr>
          <w:rFonts w:ascii="Times New Roman" w:hAnsi="Times New Roman"/>
          <w:bCs/>
          <w:iCs/>
          <w:sz w:val="24"/>
          <w:szCs w:val="24"/>
        </w:rPr>
        <w:t>1</w:t>
      </w:r>
      <w:r w:rsidRPr="00C643B1">
        <w:rPr>
          <w:rFonts w:ascii="Times New Roman" w:hAnsi="Times New Roman"/>
          <w:bCs/>
          <w:iCs/>
          <w:sz w:val="24"/>
          <w:szCs w:val="24"/>
        </w:rPr>
        <w:t>0</w:t>
      </w:r>
      <w:r w:rsidR="00523C7B">
        <w:rPr>
          <w:rFonts w:ascii="Times New Roman" w:hAnsi="Times New Roman"/>
          <w:bCs/>
          <w:iCs/>
          <w:sz w:val="24"/>
          <w:szCs w:val="24"/>
        </w:rPr>
        <w:t xml:space="preserve"> (спецфонд)</w:t>
      </w:r>
      <w:r w:rsidRPr="00C643B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6E89D891" w:rsidR="00836910" w:rsidRDefault="00836910" w:rsidP="00C643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70438"/>
    <w:rsid w:val="000E1503"/>
    <w:rsid w:val="0012420E"/>
    <w:rsid w:val="00152FA1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16F55"/>
    <w:rsid w:val="004B1116"/>
    <w:rsid w:val="004C7017"/>
    <w:rsid w:val="004D4277"/>
    <w:rsid w:val="00505767"/>
    <w:rsid w:val="00523C7B"/>
    <w:rsid w:val="00572BBD"/>
    <w:rsid w:val="005C6D11"/>
    <w:rsid w:val="005F300B"/>
    <w:rsid w:val="00615E23"/>
    <w:rsid w:val="00636284"/>
    <w:rsid w:val="00701936"/>
    <w:rsid w:val="00766303"/>
    <w:rsid w:val="007F489E"/>
    <w:rsid w:val="00836910"/>
    <w:rsid w:val="00856B56"/>
    <w:rsid w:val="008A51FF"/>
    <w:rsid w:val="008D7092"/>
    <w:rsid w:val="00946C16"/>
    <w:rsid w:val="00983188"/>
    <w:rsid w:val="00AA2399"/>
    <w:rsid w:val="00BF7E32"/>
    <w:rsid w:val="00C643B1"/>
    <w:rsid w:val="00CE6777"/>
    <w:rsid w:val="00D0684D"/>
    <w:rsid w:val="00D248FA"/>
    <w:rsid w:val="00D602D8"/>
    <w:rsid w:val="00D7785D"/>
    <w:rsid w:val="00D83355"/>
    <w:rsid w:val="00D92471"/>
    <w:rsid w:val="00D94F45"/>
    <w:rsid w:val="00D95154"/>
    <w:rsid w:val="00DA68DD"/>
    <w:rsid w:val="00E61E28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2023-11-10T12:59:00Z</cp:lastPrinted>
  <dcterms:created xsi:type="dcterms:W3CDTF">2023-11-30T09:39:00Z</dcterms:created>
  <dcterms:modified xsi:type="dcterms:W3CDTF">2023-11-30T09:49:00Z</dcterms:modified>
</cp:coreProperties>
</file>