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A07CAE" w:rsidRDefault="007C2BD8" w:rsidP="00A07CAE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A4491">
        <w:rPr>
          <w:rFonts w:eastAsia="Calibri"/>
          <w:color w:val="000000"/>
          <w:sz w:val="28"/>
          <w:szCs w:val="28"/>
        </w:rPr>
        <w:t>«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Запчастини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для 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автомобіля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(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шини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)</w:t>
      </w:r>
      <w:r w:rsid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»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за кодом ДК 021:2015 </w:t>
      </w:r>
      <w:r w:rsidR="00107AEC" w:rsidRPr="00A07CAE">
        <w:rPr>
          <w:rFonts w:eastAsia="Calibri"/>
          <w:b w:val="0"/>
          <w:color w:val="000000"/>
          <w:sz w:val="28"/>
          <w:szCs w:val="28"/>
        </w:rPr>
        <w:t>–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 </w:t>
      </w:r>
      <w:r w:rsidR="00A07CAE" w:rsidRPr="00A07CAE">
        <w:rPr>
          <w:rStyle w:val="valignt"/>
          <w:b w:val="0"/>
          <w:sz w:val="28"/>
          <w:szCs w:val="28"/>
        </w:rPr>
        <w:t>34350000-5 Шини для транспортних засобів великої та малої тоннажності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hyperlink r:id="rId8" w:tgtFrame="_blank" w:history="1">
        <w:r w:rsidR="00A07CAE" w:rsidRPr="00A07CAE">
          <w:rPr>
            <w:color w:val="0000FF"/>
            <w:u w:val="single"/>
          </w:rPr>
          <w:t>UA-2023-11-29-016308-a</w:t>
        </w:r>
      </w:hyperlink>
      <w:r w:rsidR="00A07CAE" w:rsidRPr="00A07CAE">
        <w:t> 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843"/>
        <w:gridCol w:w="1701"/>
        <w:gridCol w:w="1559"/>
        <w:gridCol w:w="1559"/>
      </w:tblGrid>
      <w:tr w:rsidR="00A07CAE" w:rsidRPr="002108AE" w:rsidTr="00E5086C">
        <w:trPr>
          <w:trHeight w:val="253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 xml:space="preserve">Технічні характеристики, </w:t>
            </w:r>
            <w:r w:rsidRPr="002108AE">
              <w:rPr>
                <w:b/>
                <w:sz w:val="20"/>
                <w:szCs w:val="20"/>
              </w:rPr>
              <w:t>опис та вимоги до предмета закупівлі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108AE">
              <w:rPr>
                <w:b/>
                <w:i/>
                <w:sz w:val="20"/>
                <w:szCs w:val="20"/>
                <w:lang w:eastAsia="zh-CN"/>
              </w:rPr>
              <w:t>(заповнюється Учасником)</w:t>
            </w:r>
          </w:p>
        </w:tc>
      </w:tr>
      <w:tr w:rsidR="00A07CAE" w:rsidRPr="002108AE" w:rsidTr="00E5086C">
        <w:trPr>
          <w:trHeight w:val="112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Найменування товару, кількість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Технічні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Найменування товару, кількість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Технічні характеристики</w:t>
            </w:r>
          </w:p>
        </w:tc>
      </w:tr>
      <w:tr w:rsidR="00A07CAE" w:rsidRPr="002108AE" w:rsidTr="00E5086C">
        <w:trPr>
          <w:trHeight w:val="4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AE" w:rsidRDefault="00A07CAE" w:rsidP="00E5086C">
            <w:pPr>
              <w:shd w:val="clear" w:color="auto" w:fill="FFFFFF"/>
              <w:suppressAutoHyphens/>
              <w:jc w:val="center"/>
            </w:pPr>
            <w:r>
              <w:t xml:space="preserve">Зимова шина </w:t>
            </w:r>
          </w:p>
          <w:p w:rsidR="00A07CAE" w:rsidRPr="00C66C9E" w:rsidRDefault="00A07CAE" w:rsidP="00E5086C">
            <w:pPr>
              <w:shd w:val="clear" w:color="auto" w:fill="FFFFFF"/>
              <w:spacing w:before="300" w:after="150"/>
              <w:outlineLvl w:val="0"/>
              <w:rPr>
                <w:rFonts w:ascii="inherit" w:hAnsi="inherit" w:cs="Tahoma"/>
                <w:color w:val="000000"/>
                <w:kern w:val="36"/>
                <w:lang w:val="en-US"/>
              </w:rPr>
            </w:pPr>
            <w:proofErr w:type="spellStart"/>
            <w:r>
              <w:rPr>
                <w:lang w:val="en-US"/>
              </w:rPr>
              <w:t>Hankook</w:t>
            </w:r>
            <w:proofErr w:type="spellEnd"/>
            <w:r>
              <w:rPr>
                <w:lang w:val="en-US"/>
              </w:rPr>
              <w:t xml:space="preserve"> Winter i*</w:t>
            </w:r>
            <w:proofErr w:type="spellStart"/>
            <w:r>
              <w:rPr>
                <w:lang w:val="en-US"/>
              </w:rPr>
              <w:t>cept</w:t>
            </w:r>
            <w:proofErr w:type="spellEnd"/>
            <w:r>
              <w:rPr>
                <w:lang w:val="en-US"/>
              </w:rPr>
              <w:t xml:space="preserve"> iZ2 W616</w:t>
            </w:r>
            <w:r w:rsidRPr="00C61D29">
              <w:t xml:space="preserve"> </w:t>
            </w:r>
            <w:r>
              <w:t xml:space="preserve"> 205/55</w:t>
            </w:r>
            <w:r>
              <w:rPr>
                <w:lang w:val="en-US"/>
              </w:rPr>
              <w:t>R</w:t>
            </w:r>
            <w:r w:rsidRPr="00C61D29">
              <w:t>16 9</w:t>
            </w:r>
            <w:r>
              <w:rPr>
                <w:lang w:val="en-US"/>
              </w:rPr>
              <w:t>4T</w:t>
            </w:r>
            <w:r w:rsidRPr="00C61D29">
              <w:t xml:space="preserve"> </w:t>
            </w:r>
            <w:r w:rsidRPr="00C66C9E">
              <w:rPr>
                <w:rFonts w:ascii="inherit" w:hAnsi="inherit" w:cs="Tahoma"/>
                <w:color w:val="000000"/>
                <w:kern w:val="36"/>
                <w:lang w:val="en-US"/>
              </w:rPr>
              <w:t>XL</w:t>
            </w:r>
          </w:p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E91ADD">
              <w:rPr>
                <w:lang w:eastAsia="zh-CN"/>
              </w:rPr>
              <w:t>(</w:t>
            </w:r>
            <w:r w:rsidRPr="000A36A2">
              <w:rPr>
                <w:lang w:val="ru-RU" w:eastAsia="zh-CN"/>
              </w:rPr>
              <w:t>4</w:t>
            </w:r>
            <w:r w:rsidRPr="00E91ADD">
              <w:rPr>
                <w:lang w:eastAsia="zh-CN"/>
              </w:rPr>
              <w:t xml:space="preserve"> штуки)</w:t>
            </w:r>
          </w:p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Бренд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C66C9E" w:rsidRDefault="00A07CAE" w:rsidP="00E5086C">
            <w:pPr>
              <w:suppressAutoHyphens/>
              <w:jc w:val="center"/>
            </w:pPr>
            <w:proofErr w:type="spellStart"/>
            <w:r w:rsidRPr="00C66C9E">
              <w:rPr>
                <w:lang w:val="en-US"/>
              </w:rPr>
              <w:t>Hankook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  <w:r w:rsidRPr="002108AE">
              <w:rPr>
                <w:bCs/>
                <w:i/>
                <w:sz w:val="20"/>
                <w:szCs w:val="20"/>
              </w:rPr>
              <w:t>(із зазначенням виробника)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Бренд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4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Default="00A07CAE" w:rsidP="00E5086C">
            <w:pPr>
              <w:shd w:val="clear" w:color="auto" w:fill="FFFFFF"/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C66C9E" w:rsidRDefault="00A07CAE" w:rsidP="00E5086C">
            <w:pPr>
              <w:suppressAutoHyphens/>
              <w:jc w:val="center"/>
              <w:rPr>
                <w:lang w:val="en-US"/>
              </w:rPr>
            </w:pPr>
            <w:r w:rsidRPr="00C66C9E">
              <w:rPr>
                <w:lang w:val="en-US"/>
              </w:rPr>
              <w:t>Winter i*</w:t>
            </w:r>
            <w:proofErr w:type="spellStart"/>
            <w:r w:rsidRPr="00C66C9E">
              <w:rPr>
                <w:lang w:val="en-US"/>
              </w:rPr>
              <w:t>cept</w:t>
            </w:r>
            <w:proofErr w:type="spellEnd"/>
            <w:r w:rsidRPr="00C66C9E">
              <w:rPr>
                <w:lang w:val="en-US"/>
              </w:rPr>
              <w:t xml:space="preserve"> iZ2 W616</w:t>
            </w:r>
            <w:r w:rsidRPr="00C66C9E">
              <w:t xml:space="preserve">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Країна виробник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66C9E">
              <w:t>Корея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Країна виробник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виробництва: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</w:pPr>
            <w:r w:rsidRPr="00C66C9E">
              <w:t>2023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виробництва: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Розмір шини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</w:pPr>
            <w:r w:rsidRPr="00C66C9E">
              <w:rPr>
                <w:lang w:eastAsia="zh-CN"/>
              </w:rPr>
              <w:t>205/55</w:t>
            </w:r>
            <w:r w:rsidRPr="00C66C9E">
              <w:rPr>
                <w:lang w:val="en-US" w:eastAsia="zh-CN"/>
              </w:rPr>
              <w:t>R16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Розмір легкової шини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Ширина: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Профіль: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Профіль: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Діаметр шини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66C9E">
              <w:rPr>
                <w:lang w:val="en-US"/>
              </w:rPr>
              <w:t>R16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Діаметр шини</w:t>
            </w:r>
            <w:r w:rsidRPr="002108AE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2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Сезонність шини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 w:rsidRPr="00C66C9E">
              <w:rPr>
                <w:lang w:eastAsia="zh-CN"/>
              </w:rPr>
              <w:t>зимові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Сезонність шини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66C9E">
              <w:rPr>
                <w:lang w:eastAsia="zh-CN"/>
              </w:rPr>
              <w:t>легковий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Тип авто: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Шипи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не</w:t>
            </w:r>
            <w:r w:rsidRPr="00C66C9E">
              <w:rPr>
                <w:lang w:eastAsia="zh-CN"/>
              </w:rPr>
              <w:t xml:space="preserve"> </w:t>
            </w:r>
            <w:proofErr w:type="spellStart"/>
            <w:r w:rsidRPr="00C66C9E">
              <w:rPr>
                <w:lang w:eastAsia="zh-CN"/>
              </w:rPr>
              <w:t>шип</w:t>
            </w:r>
            <w:r>
              <w:rPr>
                <w:lang w:eastAsia="zh-CN"/>
              </w:rPr>
              <w:t>ована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Шипи</w:t>
            </w:r>
            <w:r w:rsidRPr="002108AE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Індекс навантаження: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 w:rsidRPr="00C66C9E">
              <w:rPr>
                <w:lang w:eastAsia="zh-CN"/>
              </w:rPr>
              <w:t>94</w:t>
            </w:r>
            <w:r>
              <w:rPr>
                <w:lang w:eastAsia="zh-CN"/>
              </w:rPr>
              <w:t xml:space="preserve"> – </w:t>
            </w:r>
            <w:r w:rsidRPr="00C66C9E">
              <w:rPr>
                <w:lang w:eastAsia="zh-CN"/>
              </w:rPr>
              <w:t>до</w:t>
            </w:r>
            <w:r>
              <w:rPr>
                <w:lang w:eastAsia="zh-CN"/>
              </w:rPr>
              <w:t xml:space="preserve"> </w:t>
            </w:r>
            <w:r w:rsidRPr="00C66C9E">
              <w:rPr>
                <w:lang w:eastAsia="zh-CN"/>
              </w:rPr>
              <w:t>670 кг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Індекс навантаження: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Індекс швидкості: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66C9E">
              <w:rPr>
                <w:lang w:eastAsia="zh-CN"/>
              </w:rPr>
              <w:t>Т – 190 км/г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Індекс швидкості: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5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DA03D8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Направлений</w:t>
            </w:r>
            <w:r w:rsidRPr="00C66C9E">
              <w:rPr>
                <w:lang w:eastAsia="zh-CN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Тип протектора: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A07CAE" w:rsidRPr="002108AE" w:rsidTr="00E5086C">
        <w:trPr>
          <w:trHeight w:val="1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AE" w:rsidRPr="002108AE" w:rsidRDefault="00A07CAE" w:rsidP="00E5086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C66C9E" w:rsidRDefault="00A07CAE" w:rsidP="00E5086C">
            <w:pPr>
              <w:shd w:val="clear" w:color="auto" w:fill="FFFFFF"/>
              <w:suppressAutoHyphens/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AE" w:rsidRPr="002108AE" w:rsidRDefault="00A07CAE" w:rsidP="00E5086C">
            <w:pPr>
              <w:suppressAutoHyphens/>
              <w:rPr>
                <w:i/>
                <w:sz w:val="20"/>
                <w:szCs w:val="20"/>
              </w:rPr>
            </w:pPr>
          </w:p>
        </w:tc>
      </w:tr>
    </w:tbl>
    <w:p w:rsidR="00A07CAE" w:rsidRPr="00C161F2" w:rsidRDefault="00A07CAE" w:rsidP="00A07CAE">
      <w:pPr>
        <w:widowControl w:val="0"/>
        <w:ind w:firstLine="567"/>
        <w:jc w:val="both"/>
        <w:rPr>
          <w:rFonts w:eastAsia="Calibri"/>
          <w:color w:val="000000"/>
        </w:rPr>
      </w:pPr>
      <w:r w:rsidRPr="00C161F2">
        <w:rPr>
          <w:rFonts w:eastAsia="Calibri"/>
          <w:color w:val="000000"/>
        </w:rPr>
        <w:t xml:space="preserve">Учасник </w:t>
      </w:r>
      <w:r w:rsidRPr="00C161F2">
        <w:rPr>
          <w:color w:val="000000"/>
        </w:rPr>
        <w:t>гарантує</w:t>
      </w:r>
      <w:r w:rsidRPr="00C161F2">
        <w:rPr>
          <w:rFonts w:eastAsia="Calibri"/>
          <w:color w:val="000000"/>
        </w:rPr>
        <w:t>, що технічні, якісні характеристики предмета закупівлі передбачають  застосування заходів із захисту довкілля.</w:t>
      </w:r>
    </w:p>
    <w:p w:rsidR="00A07CAE" w:rsidRPr="00C161F2" w:rsidRDefault="00A07CAE" w:rsidP="00A07CAE">
      <w:pPr>
        <w:shd w:val="clear" w:color="auto" w:fill="FFFFFF"/>
        <w:spacing w:after="150"/>
        <w:ind w:firstLine="450"/>
        <w:jc w:val="both"/>
        <w:rPr>
          <w:color w:val="333333"/>
        </w:rPr>
      </w:pPr>
      <w:r w:rsidRPr="00C161F2">
        <w:rPr>
          <w:color w:val="333333"/>
        </w:rPr>
        <w:t>Учасник процедури закупівлі повинен в тендерній документації подати у складі тендерної пропозиції копію сертифіката відповідності системи управління якістю у виробництві вимогам ДСТУ ISO 9001:2015 або ДСТУ EN ISO 9001:2018 (EN ISO 9001:2015, IDT; ISO 9001:2015, IDT), або національних стандартів, якими їх замінено, виданого акредитованим органом з оцінки відповідності.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A07CAE">
        <w:rPr>
          <w:rFonts w:eastAsia="Calibri"/>
          <w:color w:val="000000"/>
          <w:sz w:val="28"/>
          <w:szCs w:val="28"/>
        </w:rPr>
        <w:t>«</w:t>
      </w:r>
      <w:r w:rsidR="00A07CAE" w:rsidRPr="00A07CAE">
        <w:rPr>
          <w:kern w:val="36"/>
          <w:sz w:val="28"/>
          <w:szCs w:val="28"/>
        </w:rPr>
        <w:t>Запчастини для автомобіля (шини)</w:t>
      </w:r>
      <w:r w:rsidR="00104B41" w:rsidRPr="00A07CAE">
        <w:rPr>
          <w:rFonts w:eastAsia="Calibri"/>
          <w:color w:val="000000"/>
          <w:sz w:val="28"/>
          <w:szCs w:val="28"/>
        </w:rPr>
        <w:t>» за кодом ДК 021:2015 –</w:t>
      </w:r>
      <w:r w:rsidR="00A07CAE" w:rsidRPr="00A07CAE">
        <w:rPr>
          <w:rStyle w:val="valignt"/>
          <w:rFonts w:eastAsia="Batang"/>
          <w:sz w:val="28"/>
          <w:szCs w:val="28"/>
        </w:rPr>
        <w:t>34350000-5 Шини для транспортних засобів великої та малої тоннажності</w:t>
      </w:r>
      <w:r w:rsidR="00A07CAE" w:rsidRPr="00CB5B84">
        <w:rPr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 xml:space="preserve">відповідає розрахунку видатків до кошторису Сумської митниці на 2023 рік </w:t>
      </w:r>
      <w:r w:rsidR="00550550">
        <w:rPr>
          <w:sz w:val="28"/>
          <w:szCs w:val="28"/>
        </w:rPr>
        <w:t xml:space="preserve">за </w:t>
      </w:r>
      <w:r w:rsidR="002F0A5D" w:rsidRPr="00CB5B84">
        <w:rPr>
          <w:sz w:val="28"/>
          <w:szCs w:val="28"/>
        </w:rPr>
        <w:t>КПКВК 3506010</w:t>
      </w:r>
      <w:r w:rsidR="002F0A5D">
        <w:rPr>
          <w:sz w:val="28"/>
          <w:szCs w:val="28"/>
        </w:rPr>
        <w:t>,</w:t>
      </w:r>
      <w:r w:rsidR="002F0A5D" w:rsidRPr="00CB5B84">
        <w:rPr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(загальний фонд)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550550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50550">
        <w:rPr>
          <w:sz w:val="28"/>
          <w:szCs w:val="28"/>
        </w:rPr>
        <w:t>14000,</w:t>
      </w:r>
      <w:r w:rsidR="002F0A5D">
        <w:rPr>
          <w:sz w:val="28"/>
          <w:szCs w:val="28"/>
        </w:rPr>
        <w:t>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2F0A5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2F" w:rsidRDefault="0044212F">
      <w:r>
        <w:separator/>
      </w:r>
    </w:p>
  </w:endnote>
  <w:endnote w:type="continuationSeparator" w:id="0">
    <w:p w:rsidR="0044212F" w:rsidRDefault="0044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2F" w:rsidRDefault="0044212F">
      <w:r>
        <w:separator/>
      </w:r>
    </w:p>
  </w:footnote>
  <w:footnote w:type="continuationSeparator" w:id="0">
    <w:p w:rsidR="0044212F" w:rsidRDefault="00442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9-01630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2023-12-01T08:35:00Z</dcterms:modified>
</cp:coreProperties>
</file>