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8C5F4" w14:textId="0F74F7FD" w:rsidR="00864E63" w:rsidRPr="00BC4C20" w:rsidRDefault="00864E63" w:rsidP="00924F7F">
      <w:pPr>
        <w:tabs>
          <w:tab w:val="left" w:pos="5670"/>
        </w:tabs>
        <w:spacing w:after="0" w:line="240" w:lineRule="auto"/>
        <w:ind w:right="-143" w:firstLine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0D171264" w14:textId="77777777" w:rsidR="00864E63" w:rsidRDefault="00864E63" w:rsidP="00864E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0F" w14:textId="77777777" w:rsidR="0074513E" w:rsidRDefault="00F45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ОБҐРУНТУВАННЯ ПІДСТАВИ</w:t>
      </w:r>
    </w:p>
    <w:p w14:paraId="00000010" w14:textId="77777777" w:rsidR="0074513E" w:rsidRDefault="00F455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для здійснення закупівлі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згідно з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підпунктом 6 пункту 13 Особливостей</w:t>
      </w:r>
      <w:r>
        <w:rPr>
          <w:rFonts w:ascii="Times New Roman" w:eastAsia="Times New Roman" w:hAnsi="Times New Roman" w:cs="Times New Roman"/>
          <w:color w:val="000000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 (далі — Особливості)</w:t>
      </w:r>
    </w:p>
    <w:p w14:paraId="00000011" w14:textId="77777777" w:rsidR="0074513E" w:rsidRDefault="0074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AAD4E9" w14:textId="77777777" w:rsidR="00864E63" w:rsidRDefault="00F455D2" w:rsidP="00864E6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864E63">
        <w:rPr>
          <w:rFonts w:ascii="Times New Roman" w:eastAsia="Times New Roman" w:hAnsi="Times New Roman" w:cs="Times New Roman"/>
          <w:b/>
          <w:sz w:val="20"/>
          <w:szCs w:val="20"/>
        </w:rPr>
        <w:t>Державна митна служба України, вул. Дегтярівська,11Гм. Київ, 04119 Ідентифікаційний код  43115923.</w:t>
      </w:r>
    </w:p>
    <w:p w14:paraId="00000012" w14:textId="1EB6E808" w:rsidR="0074513E" w:rsidRDefault="0074513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00000013" w14:textId="101D5D62" w:rsidR="0074513E" w:rsidRDefault="00F455D2" w:rsidP="00864E63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64E63" w:rsidRPr="00836A39">
        <w:rPr>
          <w:rFonts w:ascii="Times New Roman" w:hAnsi="Times New Roman" w:cs="Times New Roman"/>
          <w:sz w:val="24"/>
          <w:szCs w:val="24"/>
        </w:rPr>
        <w:t>Реконструкція міжнародного пункту пропуску для автомобільного сполучення «</w:t>
      </w:r>
      <w:proofErr w:type="spellStart"/>
      <w:r w:rsidR="00864E63" w:rsidRPr="00836A39">
        <w:rPr>
          <w:rFonts w:ascii="Times New Roman" w:hAnsi="Times New Roman" w:cs="Times New Roman"/>
          <w:sz w:val="24"/>
          <w:szCs w:val="24"/>
        </w:rPr>
        <w:t>Шегині</w:t>
      </w:r>
      <w:proofErr w:type="spellEnd"/>
      <w:r w:rsidR="00864E63" w:rsidRPr="00836A39">
        <w:rPr>
          <w:rFonts w:ascii="Times New Roman" w:hAnsi="Times New Roman" w:cs="Times New Roman"/>
          <w:sz w:val="24"/>
          <w:szCs w:val="24"/>
        </w:rPr>
        <w:t>» на українсько-польському кордоні</w:t>
      </w:r>
      <w:r w:rsidR="00864E63">
        <w:rPr>
          <w:rFonts w:ascii="Times New Roman" w:hAnsi="Times New Roman" w:cs="Times New Roman"/>
          <w:sz w:val="24"/>
          <w:szCs w:val="24"/>
        </w:rPr>
        <w:t xml:space="preserve"> за</w:t>
      </w:r>
      <w:r w:rsidR="00864E63" w:rsidRPr="003975F1">
        <w:rPr>
          <w:rFonts w:ascii="Times New Roman" w:hAnsi="Times New Roman" w:cs="Times New Roman"/>
          <w:color w:val="0E1D2F"/>
          <w:sz w:val="24"/>
          <w:szCs w:val="24"/>
          <w:shd w:val="clear" w:color="auto" w:fill="FFFFFF"/>
        </w:rPr>
        <w:t xml:space="preserve"> </w:t>
      </w:r>
      <w:r w:rsidR="00864E63">
        <w:rPr>
          <w:rFonts w:ascii="Times New Roman" w:hAnsi="Times New Roman" w:cs="Times New Roman"/>
          <w:color w:val="0E1D2F"/>
          <w:sz w:val="24"/>
          <w:szCs w:val="24"/>
          <w:shd w:val="clear" w:color="auto" w:fill="FFFFFF"/>
        </w:rPr>
        <w:t>к</w:t>
      </w:r>
      <w:r w:rsidR="00864E63" w:rsidRPr="00836A39">
        <w:rPr>
          <w:rFonts w:ascii="Times New Roman" w:hAnsi="Times New Roman" w:cs="Times New Roman"/>
          <w:bCs/>
          <w:sz w:val="24"/>
          <w:szCs w:val="24"/>
        </w:rPr>
        <w:t>од</w:t>
      </w:r>
      <w:r w:rsidR="00864E63">
        <w:rPr>
          <w:rFonts w:ascii="Times New Roman" w:hAnsi="Times New Roman" w:cs="Times New Roman"/>
          <w:bCs/>
          <w:sz w:val="24"/>
          <w:szCs w:val="24"/>
        </w:rPr>
        <w:t>ом</w:t>
      </w:r>
      <w:r w:rsidR="00864E63" w:rsidRPr="00836A39">
        <w:rPr>
          <w:rFonts w:ascii="Times New Roman" w:hAnsi="Times New Roman" w:cs="Times New Roman"/>
          <w:bCs/>
          <w:sz w:val="24"/>
          <w:szCs w:val="24"/>
        </w:rPr>
        <w:t xml:space="preserve"> ДК 021:2015:</w:t>
      </w:r>
      <w:r w:rsidR="00864E63" w:rsidRPr="00836A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4E63" w:rsidRPr="00836A39">
        <w:rPr>
          <w:rFonts w:ascii="Times New Roman" w:hAnsi="Times New Roman" w:cs="Times New Roman"/>
          <w:sz w:val="24"/>
          <w:szCs w:val="24"/>
        </w:rPr>
        <w:t>45200000-9 Роботи, пов’язані з об’єктами завершеного чи незавершеного будівництва та об’єктів цивільного будівництва</w:t>
      </w:r>
      <w:r w:rsidR="00864E63" w:rsidRPr="00836A3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64E63" w:rsidRPr="00836A39">
        <w:rPr>
          <w:rFonts w:ascii="Times New Roman" w:hAnsi="Times New Roman" w:cs="Times New Roman"/>
          <w:sz w:val="24"/>
          <w:szCs w:val="24"/>
          <w:lang w:val="en-US"/>
        </w:rPr>
        <w:t>Reconstruction of the International Crossing Point for Road Service «</w:t>
      </w:r>
      <w:proofErr w:type="spellStart"/>
      <w:r w:rsidR="00864E63" w:rsidRPr="00836A39">
        <w:rPr>
          <w:rFonts w:ascii="Times New Roman" w:hAnsi="Times New Roman" w:cs="Times New Roman"/>
          <w:sz w:val="24"/>
          <w:szCs w:val="24"/>
          <w:lang w:val="en-US"/>
        </w:rPr>
        <w:t>Sheghini</w:t>
      </w:r>
      <w:proofErr w:type="spellEnd"/>
      <w:r w:rsidR="00864E63" w:rsidRPr="00836A39">
        <w:rPr>
          <w:rFonts w:ascii="Times New Roman" w:hAnsi="Times New Roman" w:cs="Times New Roman"/>
          <w:sz w:val="24"/>
          <w:szCs w:val="24"/>
          <w:lang w:val="en-US"/>
        </w:rPr>
        <w:t>» on the Ukrainian-Polish Border Code DK 021:2015:</w:t>
      </w:r>
      <w:r w:rsidR="00864E63" w:rsidRPr="00836A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64E63" w:rsidRPr="00836A39">
        <w:rPr>
          <w:rFonts w:ascii="Times New Roman" w:hAnsi="Times New Roman" w:cs="Times New Roman"/>
          <w:sz w:val="24"/>
          <w:szCs w:val="24"/>
          <w:lang w:val="en-US"/>
        </w:rPr>
        <w:t>45200000-9 Works Related to Completed or Uncompleted Construction Projects and Civil Works Facilities</w:t>
      </w:r>
    </w:p>
    <w:p w14:paraId="00000014" w14:textId="77777777" w:rsidR="0074513E" w:rsidRDefault="00F455D2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Вид та ідентифікатор процедури закупівлі (у разі наявності):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______________________________________.</w:t>
      </w:r>
    </w:p>
    <w:p w14:paraId="00000015" w14:textId="00C15F64" w:rsidR="0074513E" w:rsidRDefault="00F455D2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64E63">
        <w:rPr>
          <w:rFonts w:ascii="Times New Roman" w:eastAsia="Times New Roman" w:hAnsi="Times New Roman" w:cs="Times New Roman"/>
          <w:sz w:val="20"/>
          <w:szCs w:val="20"/>
        </w:rPr>
        <w:t>21 362 000 євро  (двадцять один мільйон триста шістдесят дві тисячі євро 00 центів)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згідно з </w:t>
      </w:r>
      <w:r w:rsidR="00864E63">
        <w:rPr>
          <w:rFonts w:ascii="Times New Roman" w:eastAsia="Times New Roman" w:hAnsi="Times New Roman" w:cs="Times New Roman"/>
          <w:sz w:val="20"/>
          <w:szCs w:val="20"/>
        </w:rPr>
        <w:t>кошторису видатків Держмитслужби (спеціальний фонд)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16" w14:textId="77777777" w:rsidR="0074513E" w:rsidRDefault="00F455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Підстави для здійснення закупівлі: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  <w:highlight w:val="white"/>
        </w:rPr>
        <w:t>відповідно до підпункту 6 пункту 13 Особливостей: 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00000017" w14:textId="77777777" w:rsidR="0074513E" w:rsidRDefault="007451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82C148C" w14:textId="77777777" w:rsidR="002654E6" w:rsidRPr="002654E6" w:rsidRDefault="002654E6" w:rsidP="00265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54E6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здійснення </w:t>
      </w:r>
      <w:r w:rsidRPr="002654E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Закупівлі </w:t>
      </w:r>
      <w:r w:rsidRPr="00265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без </w:t>
      </w:r>
      <w:r w:rsidRPr="002654E6">
        <w:rPr>
          <w:rFonts w:ascii="Times New Roman" w:eastAsia="Times New Roman" w:hAnsi="Times New Roman" w:cs="Times New Roman"/>
          <w:b/>
          <w:sz w:val="24"/>
          <w:szCs w:val="24"/>
        </w:rPr>
        <w:t xml:space="preserve">застосування відкритих торгів та/або електронного каталогу для закупівлі товару </w:t>
      </w:r>
      <w:r w:rsidRPr="00265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відповідно до </w:t>
      </w:r>
      <w:proofErr w:type="spellStart"/>
      <w:r w:rsidRPr="00265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пп</w:t>
      </w:r>
      <w:proofErr w:type="spellEnd"/>
      <w:r w:rsidRPr="00265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6 п. 13 </w:t>
      </w:r>
      <w:r w:rsidRPr="002654E6"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Особливостей</w:t>
      </w:r>
      <w:r w:rsidRPr="00265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1E1D005A" w14:textId="77777777" w:rsidR="002654E6" w:rsidRPr="002654E6" w:rsidRDefault="002654E6" w:rsidP="002654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A3323B" w14:textId="77777777" w:rsidR="002654E6" w:rsidRPr="002654E6" w:rsidRDefault="002654E6" w:rsidP="00265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64CAE619" w14:textId="77777777" w:rsidR="002654E6" w:rsidRPr="002654E6" w:rsidRDefault="002654E6" w:rsidP="00265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54E6">
        <w:rPr>
          <w:rFonts w:ascii="Times New Roman" w:eastAsia="Times New Roman" w:hAnsi="Times New Roman" w:cs="Times New Roman"/>
          <w:i/>
          <w:sz w:val="24"/>
          <w:szCs w:val="24"/>
        </w:rPr>
        <w:t>Указом Президента України від 24.02.2022 № 64 (зі змінами) термін дії воєнного стану встановлено до 14.02.2024.</w:t>
      </w:r>
    </w:p>
    <w:p w14:paraId="56EA3B60" w14:textId="77777777" w:rsidR="002654E6" w:rsidRPr="002654E6" w:rsidRDefault="002654E6" w:rsidP="00265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Статтею 4 Указу № 64 Кабінету Міністрів України постановлено невідкладно:</w:t>
      </w:r>
    </w:p>
    <w:p w14:paraId="72F4BA19" w14:textId="77777777" w:rsidR="002654E6" w:rsidRPr="002654E6" w:rsidRDefault="002654E6" w:rsidP="00265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>1) ввести в дію план запровадження та забезпечення заходів правового режиму воєнного стану в Україні;</w:t>
      </w:r>
    </w:p>
    <w:p w14:paraId="31944453" w14:textId="77777777" w:rsidR="002654E6" w:rsidRPr="002654E6" w:rsidRDefault="002654E6" w:rsidP="00265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>2) 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200DE5B8" w14:textId="77777777" w:rsidR="002654E6" w:rsidRPr="002654E6" w:rsidRDefault="002654E6" w:rsidP="00265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Стаття 12</w:t>
      </w: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> 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503274D9" w14:textId="77777777" w:rsidR="002654E6" w:rsidRPr="002654E6" w:rsidRDefault="002654E6" w:rsidP="00265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>1) працює відповідно до Регламенту Кабінету Міністрів України в умовах воєнного стану;</w:t>
      </w:r>
    </w:p>
    <w:p w14:paraId="3AB97ABB" w14:textId="77777777" w:rsidR="002654E6" w:rsidRPr="002654E6" w:rsidRDefault="002654E6" w:rsidP="00265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78A61FDD" w14:textId="77777777" w:rsidR="002654E6" w:rsidRPr="002654E6" w:rsidRDefault="002654E6" w:rsidP="00265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4E6">
        <w:rPr>
          <w:rFonts w:ascii="Times New Roman" w:eastAsia="Times New Roman" w:hAnsi="Times New Roman" w:cs="Times New Roman"/>
          <w:sz w:val="24"/>
          <w:szCs w:val="24"/>
        </w:rPr>
        <w:t>Згідно з с</w:t>
      </w: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>ьомим абзацом пункту 5 частини 1 статті 20 Закону України від 27.02.2014    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18214983" w14:textId="77777777" w:rsidR="002654E6" w:rsidRPr="002654E6" w:rsidRDefault="002654E6" w:rsidP="00265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закупівель, частиною 3-7 розділу Х </w:t>
      </w:r>
      <w:r w:rsidRPr="002654E6">
        <w:rPr>
          <w:rFonts w:ascii="Times New Roman" w:eastAsia="Times New Roman" w:hAnsi="Times New Roman" w:cs="Times New Roman"/>
          <w:sz w:val="24"/>
          <w:szCs w:val="24"/>
        </w:rPr>
        <w:t xml:space="preserve">«Прикінцеві та перехідні положення» </w:t>
      </w: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Закону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6" w:anchor="n16">
        <w:r w:rsidRPr="002654E6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особливості здійснення закупівель товарів, робіт і послуг для замовників, передбачених цим Законом</w:t>
        </w:r>
      </w:hyperlink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500DF38A" w14:textId="77777777" w:rsidR="002654E6" w:rsidRPr="002654E6" w:rsidRDefault="002654E6" w:rsidP="00265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>На виконання даної норми Закону урядом бул</w:t>
      </w:r>
      <w:r w:rsidRPr="002654E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прийнят</w:t>
      </w:r>
      <w:r w:rsidRPr="002654E6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54E6"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Особливості</w:t>
      </w: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44E3E1" w14:textId="77777777" w:rsidR="002654E6" w:rsidRPr="002654E6" w:rsidRDefault="002654E6" w:rsidP="00265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4E6">
        <w:rPr>
          <w:rFonts w:ascii="Times New Roman" w:eastAsia="Times New Roman" w:hAnsi="Times New Roman" w:cs="Times New Roman"/>
          <w:sz w:val="24"/>
          <w:szCs w:val="24"/>
        </w:rPr>
        <w:t xml:space="preserve">Положеннями </w:t>
      </w:r>
      <w:r w:rsidRPr="002654E6"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Особливостей</w:t>
      </w:r>
      <w:r w:rsidRPr="002654E6">
        <w:rPr>
          <w:rFonts w:ascii="Times New Roman" w:eastAsia="Times New Roman" w:hAnsi="Times New Roman" w:cs="Times New Roman"/>
          <w:sz w:val="24"/>
          <w:szCs w:val="24"/>
        </w:rPr>
        <w:t xml:space="preserve">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</w:t>
      </w:r>
      <w:r w:rsidRPr="002654E6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 w:rsidRPr="002654E6">
        <w:rPr>
          <w:rFonts w:ascii="Times New Roman" w:eastAsia="Times New Roman" w:hAnsi="Times New Roman" w:cs="Times New Roman"/>
          <w:i/>
          <w:sz w:val="18"/>
          <w:szCs w:val="18"/>
        </w:rPr>
        <w:t xml:space="preserve">, </w:t>
      </w:r>
      <w:r w:rsidRPr="002654E6">
        <w:rPr>
          <w:rFonts w:ascii="Times New Roman" w:eastAsia="Times New Roman" w:hAnsi="Times New Roman" w:cs="Times New Roman"/>
          <w:sz w:val="24"/>
          <w:szCs w:val="24"/>
        </w:rPr>
        <w:t xml:space="preserve">тобто замовник застосовує виняток за </w:t>
      </w:r>
      <w:r w:rsidRPr="002654E6"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Особливостями</w:t>
      </w:r>
      <w:r w:rsidRPr="002654E6">
        <w:rPr>
          <w:rFonts w:ascii="Times New Roman" w:eastAsia="Times New Roman" w:hAnsi="Times New Roman" w:cs="Times New Roman"/>
          <w:sz w:val="24"/>
          <w:szCs w:val="24"/>
        </w:rPr>
        <w:t xml:space="preserve"> і укладає прямий договір.</w:t>
      </w: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54E6">
        <w:rPr>
          <w:rFonts w:ascii="Times New Roman" w:eastAsia="Times New Roman" w:hAnsi="Times New Roman" w:cs="Times New Roman"/>
          <w:sz w:val="24"/>
          <w:szCs w:val="24"/>
        </w:rPr>
        <w:t>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пункту 3-8 розділу Х «Прикінцеві та перехідні положення» Закону.</w:t>
      </w:r>
    </w:p>
    <w:p w14:paraId="67E6F40B" w14:textId="77777777" w:rsidR="002654E6" w:rsidRPr="002654E6" w:rsidRDefault="002654E6" w:rsidP="00265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222D4AE0" w14:textId="77777777" w:rsidR="002654E6" w:rsidRPr="002654E6" w:rsidRDefault="002654E6" w:rsidP="00265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54E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Держмитслужбою була оголошена закупівля за процедурою відкриті торги (з особливостями) в електронній системі закупівель за ідентифікатором </w:t>
      </w:r>
      <w:r w:rsidRPr="002654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UA-2023-05-09-0110954-а,</w:t>
      </w:r>
      <w:r w:rsidRPr="002654E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яка була автоматично відмінена електронною системою закупівель відповідно до п. 51 </w:t>
      </w:r>
      <w:r w:rsidRPr="002654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Особливостей</w:t>
      </w:r>
      <w:r w:rsidRPr="002654E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«неподання жодної тендерної пропозиції для участі у відкритих торгах у строк, установлений замовником згідно з цими особливостями», звіт про результати проведення закупівлі № UA-2023-05-09-0110954-а від 17 вересня 2023.</w:t>
      </w:r>
    </w:p>
    <w:p w14:paraId="3E9E3709" w14:textId="77777777" w:rsidR="002654E6" w:rsidRPr="002654E6" w:rsidRDefault="002654E6" w:rsidP="00265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4E6">
        <w:rPr>
          <w:rFonts w:ascii="Times New Roman" w:eastAsia="Times New Roman" w:hAnsi="Times New Roman" w:cs="Times New Roman"/>
          <w:sz w:val="24"/>
          <w:szCs w:val="24"/>
        </w:rPr>
        <w:t>Отже, з огляду на зазначене застосовується вищевказане виключення.</w:t>
      </w:r>
    </w:p>
    <w:p w14:paraId="56B22EEF" w14:textId="77777777" w:rsidR="002654E6" w:rsidRPr="002654E6" w:rsidRDefault="002654E6" w:rsidP="00265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4E6">
        <w:rPr>
          <w:rFonts w:ascii="Times New Roman" w:eastAsia="Times New Roman" w:hAnsi="Times New Roman" w:cs="Times New Roman"/>
          <w:sz w:val="24"/>
          <w:szCs w:val="24"/>
        </w:rPr>
        <w:t>Обсяг закупівлі визначається на підставі річного планування, а також з урахуванням потреби замовника на період  до 31.12.2027 року.</w:t>
      </w:r>
    </w:p>
    <w:p w14:paraId="0CBF586D" w14:textId="77777777" w:rsidR="002654E6" w:rsidRPr="002654E6" w:rsidRDefault="002654E6" w:rsidP="00265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>При цьому відповідно вищенаведеної службової записки  підтверджується наявність нагальної потреби в закупівлі</w:t>
      </w:r>
      <w:r w:rsidRPr="002654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</w:rPr>
        <w:t>Робіт з Реконструкції міжнародного пункту пропуску для автомобільного сполучення «</w:t>
      </w:r>
      <w:proofErr w:type="spellStart"/>
      <w:r w:rsidRPr="002654E6">
        <w:rPr>
          <w:rFonts w:ascii="Times New Roman" w:hAnsi="Times New Roman" w:cs="Times New Roman"/>
          <w:sz w:val="24"/>
          <w:szCs w:val="24"/>
        </w:rPr>
        <w:t>Шегині</w:t>
      </w:r>
      <w:proofErr w:type="spellEnd"/>
      <w:r w:rsidRPr="002654E6">
        <w:rPr>
          <w:rFonts w:ascii="Times New Roman" w:hAnsi="Times New Roman" w:cs="Times New Roman"/>
          <w:sz w:val="24"/>
          <w:szCs w:val="24"/>
        </w:rPr>
        <w:t>» на українсько-польському кордоні</w:t>
      </w:r>
      <w:r w:rsidRPr="002654E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3AFF9A8" w14:textId="77777777" w:rsidR="002654E6" w:rsidRPr="002654E6" w:rsidRDefault="002654E6" w:rsidP="00265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4E6">
        <w:rPr>
          <w:rFonts w:ascii="Times New Roman" w:eastAsia="Times New Roman" w:hAnsi="Times New Roman" w:cs="Times New Roman"/>
          <w:sz w:val="24"/>
          <w:szCs w:val="24"/>
        </w:rPr>
        <w:t>Водночас</w:t>
      </w: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>, як передбачено чинним законодавством,</w:t>
      </w:r>
      <w:bookmarkStart w:id="1" w:name="bookmark=id.gjdgxs" w:colFirst="0" w:colLast="0"/>
      <w:bookmarkEnd w:id="1"/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під час здійснення закупівель замовники повинні дотримуватися принципів здійснення публічних закупівель</w:t>
      </w:r>
      <w:r w:rsidRPr="002654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097461" w14:textId="77777777" w:rsidR="002654E6" w:rsidRPr="002654E6" w:rsidRDefault="002654E6" w:rsidP="00265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2789E" w14:textId="77777777" w:rsidR="002654E6" w:rsidRPr="002654E6" w:rsidRDefault="002654E6" w:rsidP="002654E6">
      <w:pPr>
        <w:widowControl w:val="0"/>
        <w:tabs>
          <w:tab w:val="left" w:pos="5670"/>
          <w:tab w:val="left" w:pos="5812"/>
        </w:tabs>
        <w:spacing w:after="200" w:line="276" w:lineRule="auto"/>
        <w:ind w:firstLine="567"/>
        <w:jc w:val="both"/>
        <w:rPr>
          <w:rFonts w:ascii="Times New Roman" w:hAnsi="Times New Roman" w:cs="Times New Roman"/>
        </w:rPr>
      </w:pPr>
      <w:r w:rsidRPr="002654E6">
        <w:rPr>
          <w:rFonts w:ascii="Times New Roman" w:hAnsi="Times New Roman" w:cs="Times New Roman"/>
        </w:rPr>
        <w:t xml:space="preserve">Закупівля проводиться з урахуванням Договору між Урядом України та Урядом Республіки Польща про надання кредиту на умовах пов’язаної допомоги, вчиненого 09 вересня 2015 року в м. </w:t>
      </w:r>
      <w:r w:rsidRPr="002654E6">
        <w:rPr>
          <w:rFonts w:ascii="Times New Roman" w:hAnsi="Times New Roman" w:cs="Times New Roman"/>
        </w:rPr>
        <w:lastRenderedPageBreak/>
        <w:t xml:space="preserve">Варшаві, ратифікованого Законом України «Про ратифікацію Договору між Урядом України та Урядом Республіки Польща про надання кредиту на умовах пов’язаної допомоги» (далі – </w:t>
      </w:r>
      <w:r w:rsidRPr="002654E6">
        <w:rPr>
          <w:rFonts w:ascii="Times New Roman" w:hAnsi="Times New Roman" w:cs="Times New Roman"/>
          <w:b/>
        </w:rPr>
        <w:t>Договір між Урядом України та Урядом Республіки Польща</w:t>
      </w:r>
      <w:r w:rsidRPr="002654E6">
        <w:rPr>
          <w:rFonts w:ascii="Times New Roman" w:hAnsi="Times New Roman" w:cs="Times New Roman"/>
        </w:rPr>
        <w:t>), із змінами і доповненнями, внесеними Протоколами від 3 жовтня 2018 року, від 15 вересня 2021 року, від 14 грудня 2022 року, та з урахуванням положень постанови Кабінету Міністрів України від 14 лютого 2017 року № 73 «Деякі питання реалізації Договору між Урядом України та Урядом Республіки Польща про надання кредиту на умовах пов’язаної допомоги», а також Договору між Україною і Республікою Польща про правову допомогу та правовідносини у цивільних і кримінальних справах підписаного від імені України у м. Києві 24 травня 1993 року, який набув чинності 14 серпня 1994 року.</w:t>
      </w:r>
    </w:p>
    <w:p w14:paraId="099A14E7" w14:textId="77777777" w:rsidR="002654E6" w:rsidRPr="002654E6" w:rsidRDefault="002654E6" w:rsidP="00265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2654E6">
        <w:rPr>
          <w:rFonts w:ascii="Times New Roman" w:hAnsi="Times New Roman" w:cs="Times New Roman"/>
          <w:sz w:val="24"/>
          <w:szCs w:val="24"/>
          <w:lang w:eastAsia="ru-RU"/>
        </w:rPr>
        <w:t xml:space="preserve">ідповідно до </w:t>
      </w:r>
      <w:r w:rsidRPr="002654E6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2654E6">
        <w:rPr>
          <w:rFonts w:ascii="Times New Roman" w:hAnsi="Times New Roman" w:cs="Times New Roman"/>
          <w:b/>
          <w:sz w:val="24"/>
          <w:szCs w:val="24"/>
        </w:rPr>
        <w:t xml:space="preserve"> між Урядом України та Урядом Республіки Польща</w:t>
      </w:r>
      <w:r w:rsidRPr="002654E6">
        <w:rPr>
          <w:rFonts w:ascii="Times New Roman" w:hAnsi="Times New Roman" w:cs="Times New Roman"/>
          <w:sz w:val="24"/>
          <w:szCs w:val="24"/>
        </w:rPr>
        <w:t xml:space="preserve">, </w:t>
      </w:r>
      <w:r w:rsidRPr="002654E6">
        <w:rPr>
          <w:rFonts w:ascii="Times New Roman" w:hAnsi="Times New Roman" w:cs="Times New Roman"/>
          <w:sz w:val="24"/>
          <w:szCs w:val="24"/>
          <w:lang w:eastAsia="ru-RU"/>
        </w:rPr>
        <w:t>джерелом фінансування закупівлі є 100% кредитні кошти</w:t>
      </w:r>
      <w:r w:rsidRPr="002654E6">
        <w:rPr>
          <w:rFonts w:ascii="Times New Roman" w:hAnsi="Times New Roman" w:cs="Times New Roman"/>
          <w:sz w:val="24"/>
          <w:szCs w:val="24"/>
        </w:rPr>
        <w:t>.</w:t>
      </w:r>
    </w:p>
    <w:p w14:paraId="77208AAD" w14:textId="77777777" w:rsidR="002654E6" w:rsidRPr="002654E6" w:rsidRDefault="002654E6" w:rsidP="00265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4E6">
        <w:rPr>
          <w:rFonts w:ascii="Times New Roman" w:hAnsi="Times New Roman" w:cs="Times New Roman"/>
          <w:sz w:val="24"/>
          <w:szCs w:val="24"/>
        </w:rPr>
        <w:t xml:space="preserve">На підставі пункту 4 статті 3 </w:t>
      </w:r>
      <w:r w:rsidRPr="002654E6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2654E6">
        <w:rPr>
          <w:rFonts w:ascii="Times New Roman" w:hAnsi="Times New Roman" w:cs="Times New Roman"/>
          <w:b/>
          <w:sz w:val="24"/>
          <w:szCs w:val="24"/>
        </w:rPr>
        <w:t xml:space="preserve"> між Урядом України та Урядом Республіки Польща</w:t>
      </w:r>
      <w:r w:rsidRPr="002654E6">
        <w:rPr>
          <w:rFonts w:ascii="Times New Roman" w:hAnsi="Times New Roman" w:cs="Times New Roman"/>
          <w:sz w:val="24"/>
          <w:szCs w:val="24"/>
        </w:rPr>
        <w:t>, Контракти  укладені відповідно до цього Договору, погоджуються Договірними сторонами відповідно до такої процедури:</w:t>
      </w:r>
    </w:p>
    <w:p w14:paraId="367507DC" w14:textId="77777777" w:rsidR="002654E6" w:rsidRPr="002654E6" w:rsidRDefault="002654E6" w:rsidP="002654E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54E6">
        <w:rPr>
          <w:rFonts w:ascii="Times New Roman" w:hAnsi="Times New Roman" w:cs="Times New Roman"/>
          <w:sz w:val="24"/>
          <w:szCs w:val="24"/>
        </w:rPr>
        <w:t>Міністерство фінансів України у письмовій формі інформує Міністерство фінансів Республіки Польща про схвалення Контракту відповідними центральними органами виконавчої влади України;</w:t>
      </w:r>
    </w:p>
    <w:p w14:paraId="42BB43E3" w14:textId="77777777" w:rsidR="002654E6" w:rsidRPr="002654E6" w:rsidRDefault="002654E6" w:rsidP="002654E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54E6">
        <w:rPr>
          <w:rFonts w:ascii="Times New Roman" w:hAnsi="Times New Roman" w:cs="Times New Roman"/>
          <w:sz w:val="24"/>
          <w:szCs w:val="24"/>
        </w:rPr>
        <w:t>надалі, Міністерство фінансів Республіки Польща надає Міністерству фінансів України своє письмове підтвердження Контракту;</w:t>
      </w:r>
    </w:p>
    <w:p w14:paraId="25282173" w14:textId="77777777" w:rsidR="002654E6" w:rsidRPr="002654E6" w:rsidRDefault="002654E6" w:rsidP="002654E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54E6">
        <w:rPr>
          <w:rFonts w:ascii="Times New Roman" w:hAnsi="Times New Roman" w:cs="Times New Roman"/>
          <w:sz w:val="24"/>
          <w:szCs w:val="24"/>
        </w:rPr>
        <w:t>контракт набере чинності через 15 (п’ятнадцять) днів з дати надсилання письмового підтвердження Міністерства фінансів Республіки Польща Міністерству фінансів України;</w:t>
      </w:r>
    </w:p>
    <w:p w14:paraId="0F980548" w14:textId="77777777" w:rsidR="002654E6" w:rsidRPr="002654E6" w:rsidRDefault="002654E6" w:rsidP="002654E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54E6">
        <w:rPr>
          <w:rFonts w:ascii="Times New Roman" w:hAnsi="Times New Roman" w:cs="Times New Roman"/>
          <w:sz w:val="24"/>
          <w:szCs w:val="24"/>
        </w:rPr>
        <w:t xml:space="preserve">процедура узгодження для кожної Договірної Сторони </w:t>
      </w:r>
      <w:r w:rsidRPr="002654E6">
        <w:rPr>
          <w:rFonts w:ascii="Times New Roman" w:hAnsi="Times New Roman" w:cs="Times New Roman"/>
          <w:sz w:val="24"/>
          <w:szCs w:val="24"/>
          <w:u w:val="single"/>
        </w:rPr>
        <w:t xml:space="preserve">не може перевищувати </w:t>
      </w:r>
      <w:r w:rsidRPr="002654E6">
        <w:rPr>
          <w:rFonts w:ascii="Times New Roman" w:hAnsi="Times New Roman" w:cs="Times New Roman"/>
          <w:b/>
          <w:sz w:val="24"/>
          <w:szCs w:val="24"/>
          <w:u w:val="single"/>
        </w:rPr>
        <w:t>45</w:t>
      </w:r>
      <w:r w:rsidRPr="002654E6">
        <w:rPr>
          <w:rFonts w:ascii="Times New Roman" w:hAnsi="Times New Roman" w:cs="Times New Roman"/>
          <w:sz w:val="24"/>
          <w:szCs w:val="24"/>
        </w:rPr>
        <w:t xml:space="preserve"> (сорок п’ять) днів. </w:t>
      </w:r>
    </w:p>
    <w:p w14:paraId="560F6017" w14:textId="77777777" w:rsidR="002654E6" w:rsidRPr="002654E6" w:rsidRDefault="002654E6" w:rsidP="00265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4E6">
        <w:rPr>
          <w:rFonts w:ascii="Times New Roman" w:hAnsi="Times New Roman" w:cs="Times New Roman"/>
          <w:sz w:val="24"/>
          <w:szCs w:val="24"/>
        </w:rPr>
        <w:t>Отже, процедура закупівлі з</w:t>
      </w:r>
      <w:r w:rsidRPr="00265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</w:rPr>
        <w:t>Реконструкції міжнародного пункту пропуску для автомобільного сполучення «</w:t>
      </w:r>
      <w:proofErr w:type="spellStart"/>
      <w:r w:rsidRPr="002654E6">
        <w:rPr>
          <w:rFonts w:ascii="Times New Roman" w:hAnsi="Times New Roman" w:cs="Times New Roman"/>
          <w:sz w:val="24"/>
          <w:szCs w:val="24"/>
        </w:rPr>
        <w:t>Шегині</w:t>
      </w:r>
      <w:proofErr w:type="spellEnd"/>
      <w:r w:rsidRPr="002654E6">
        <w:rPr>
          <w:rFonts w:ascii="Times New Roman" w:hAnsi="Times New Roman" w:cs="Times New Roman"/>
          <w:sz w:val="24"/>
          <w:szCs w:val="24"/>
        </w:rPr>
        <w:t>» на українсько-польському кордоні</w:t>
      </w:r>
      <w:r w:rsidRPr="002654E6">
        <w:rPr>
          <w:rFonts w:ascii="Times New Roman" w:hAnsi="Times New Roman" w:cs="Times New Roman"/>
          <w:color w:val="0E1D2F"/>
          <w:sz w:val="24"/>
          <w:szCs w:val="24"/>
          <w:shd w:val="clear" w:color="auto" w:fill="FFFFFF"/>
        </w:rPr>
        <w:t xml:space="preserve"> к</w:t>
      </w:r>
      <w:r w:rsidRPr="002654E6">
        <w:rPr>
          <w:rFonts w:ascii="Times New Roman" w:hAnsi="Times New Roman" w:cs="Times New Roman"/>
          <w:bCs/>
          <w:sz w:val="24"/>
          <w:szCs w:val="24"/>
        </w:rPr>
        <w:t>од ДК 021:2015:</w:t>
      </w:r>
      <w:r w:rsidRPr="002654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</w:rPr>
        <w:t>45200000-9 Роботи, пов’язані з об’єктами завершеного чи незавершеного будівництва та об’єктів цивільного будівництва</w:t>
      </w:r>
      <w:r w:rsidRPr="002654E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Reconstruction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Crossing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Road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Service</w:t>
      </w:r>
      <w:r w:rsidRPr="002654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654E6">
        <w:rPr>
          <w:rFonts w:ascii="Times New Roman" w:hAnsi="Times New Roman" w:cs="Times New Roman"/>
          <w:sz w:val="24"/>
          <w:szCs w:val="24"/>
          <w:lang w:val="en-US"/>
        </w:rPr>
        <w:t>Sheghini</w:t>
      </w:r>
      <w:proofErr w:type="spellEnd"/>
      <w:r w:rsidRPr="002654E6">
        <w:rPr>
          <w:rFonts w:ascii="Times New Roman" w:hAnsi="Times New Roman" w:cs="Times New Roman"/>
          <w:sz w:val="24"/>
          <w:szCs w:val="24"/>
        </w:rPr>
        <w:t xml:space="preserve">»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Ukrainian</w:t>
      </w:r>
      <w:r w:rsidRPr="002654E6">
        <w:rPr>
          <w:rFonts w:ascii="Times New Roman" w:hAnsi="Times New Roman" w:cs="Times New Roman"/>
          <w:sz w:val="24"/>
          <w:szCs w:val="24"/>
        </w:rPr>
        <w:t>-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Polish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Border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Code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DK</w:t>
      </w:r>
      <w:r w:rsidRPr="002654E6">
        <w:rPr>
          <w:rFonts w:ascii="Times New Roman" w:hAnsi="Times New Roman" w:cs="Times New Roman"/>
          <w:sz w:val="24"/>
          <w:szCs w:val="24"/>
        </w:rPr>
        <w:t xml:space="preserve"> 021:2015:</w:t>
      </w:r>
      <w:r w:rsidRPr="00265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</w:rPr>
        <w:t xml:space="preserve">45200000-9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Works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Uncompleted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Construction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Projects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Civil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Works</w:t>
      </w:r>
      <w:r w:rsidRPr="002654E6">
        <w:rPr>
          <w:rFonts w:ascii="Times New Roman" w:hAnsi="Times New Roman" w:cs="Times New Roman"/>
          <w:sz w:val="24"/>
          <w:szCs w:val="24"/>
        </w:rPr>
        <w:t xml:space="preserve"> 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Facilities</w:t>
      </w:r>
      <w:r w:rsidRPr="002654E6">
        <w:rPr>
          <w:rFonts w:ascii="Times New Roman" w:hAnsi="Times New Roman" w:cs="Times New Roman"/>
          <w:sz w:val="24"/>
          <w:szCs w:val="24"/>
        </w:rPr>
        <w:t xml:space="preserve">, буде завершена після </w:t>
      </w:r>
      <w:proofErr w:type="gramStart"/>
      <w:r w:rsidRPr="002654E6">
        <w:rPr>
          <w:rFonts w:ascii="Times New Roman" w:hAnsi="Times New Roman" w:cs="Times New Roman"/>
          <w:sz w:val="24"/>
          <w:szCs w:val="24"/>
        </w:rPr>
        <w:t>процедури  узгодження</w:t>
      </w:r>
      <w:proofErr w:type="gramEnd"/>
      <w:r w:rsidRPr="002654E6">
        <w:rPr>
          <w:rFonts w:ascii="Times New Roman" w:hAnsi="Times New Roman" w:cs="Times New Roman"/>
          <w:sz w:val="24"/>
          <w:szCs w:val="24"/>
        </w:rPr>
        <w:t xml:space="preserve">  договору про закупівлі для кожної Договірної Сторони відповідно до вище зазначеного Договору між Урядом України та Урядом Республіки Польща.</w:t>
      </w:r>
    </w:p>
    <w:p w14:paraId="26E63064" w14:textId="77777777" w:rsidR="002654E6" w:rsidRPr="002654E6" w:rsidRDefault="002654E6" w:rsidP="00265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DB4497" w14:textId="77777777" w:rsidR="002654E6" w:rsidRPr="002654E6" w:rsidRDefault="002654E6" w:rsidP="00265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>Враховуючи зазначене, з метою дотримання принципу ефективності закупівлі, якнайшвидшого забезпечення наявної потреби За</w:t>
      </w:r>
      <w:r w:rsidRPr="002654E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овника в умовах воєнного стану замовник прийняв рішення щодо здійснення </w:t>
      </w:r>
      <w:r w:rsidRPr="002654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Закупівлі</w:t>
      </w: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застосування відкритих торгів та/або електронного каталогу для закупівлі товару та застосування під час здійснення </w:t>
      </w:r>
      <w:r w:rsidRPr="002654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Закупівлі, </w:t>
      </w: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як виняток, п</w:t>
      </w: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>ідстави за</w:t>
      </w:r>
      <w:r w:rsidRPr="00265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654E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підпунктом 6 пункту 13 </w:t>
      </w:r>
      <w:r w:rsidRPr="002654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Особливостей</w:t>
      </w: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>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</w:t>
      </w:r>
      <w:r w:rsidRPr="002654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654E6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</w:t>
      </w:r>
      <w:r w:rsidRPr="002654E6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lastRenderedPageBreak/>
        <w:t>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документації,</w:t>
      </w:r>
      <w:r w:rsidRPr="002654E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654E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і укладення </w:t>
      </w: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договору  з урахуванням  та </w:t>
      </w:r>
      <w:r w:rsidRPr="002654E6">
        <w:rPr>
          <w:rFonts w:ascii="Times New Roman" w:hAnsi="Times New Roman" w:cs="Times New Roman"/>
          <w:sz w:val="24"/>
          <w:szCs w:val="24"/>
        </w:rPr>
        <w:t xml:space="preserve">у порядку, після процедури встановленої ст.3 </w:t>
      </w:r>
      <w:r w:rsidRPr="002654E6">
        <w:rPr>
          <w:rFonts w:ascii="Times New Roman" w:hAnsi="Times New Roman" w:cs="Times New Roman"/>
          <w:b/>
          <w:sz w:val="24"/>
          <w:szCs w:val="24"/>
        </w:rPr>
        <w:t>Договору між Урядом України та Урядом Республіки Польща.</w:t>
      </w:r>
    </w:p>
    <w:p w14:paraId="61E35402" w14:textId="77777777" w:rsidR="002654E6" w:rsidRPr="002654E6" w:rsidRDefault="002654E6" w:rsidP="00265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1AB3EE" w14:textId="77777777" w:rsidR="002654E6" w:rsidRPr="002654E6" w:rsidRDefault="002654E6" w:rsidP="00265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>З огляду на викладене, рішення замовника про проведення закупівлі відповідає чинному законодавству.</w:t>
      </w:r>
    </w:p>
    <w:p w14:paraId="40759E2F" w14:textId="77777777" w:rsidR="002654E6" w:rsidRPr="002654E6" w:rsidRDefault="002654E6" w:rsidP="00265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4E6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Перелік документів, якими підтверджується наявність підстави для застосування виключення за </w:t>
      </w:r>
      <w:r w:rsidRPr="002654E6"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Особливостями</w:t>
      </w:r>
      <w:r w:rsidRPr="002654E6">
        <w:rPr>
          <w:rFonts w:ascii="Times New Roman" w:eastAsia="Times New Roman" w:hAnsi="Times New Roman" w:cs="Times New Roman"/>
          <w:b/>
          <w:sz w:val="24"/>
          <w:szCs w:val="24"/>
        </w:rPr>
        <w:t xml:space="preserve"> (документальне підтвердження):</w:t>
      </w:r>
    </w:p>
    <w:p w14:paraId="7B423A0D" w14:textId="77777777" w:rsidR="002654E6" w:rsidRPr="002654E6" w:rsidRDefault="002654E6" w:rsidP="002654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1.Звіт про результати проведення процедури закупівлі; </w:t>
      </w:r>
    </w:p>
    <w:p w14:paraId="36BA01C7" w14:textId="77777777" w:rsidR="002654E6" w:rsidRPr="002654E6" w:rsidRDefault="002654E6" w:rsidP="002654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4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2.Закон України від 03.02.2016 </w:t>
      </w:r>
      <w:r w:rsidRPr="002654E6">
        <w:rPr>
          <w:rFonts w:ascii="Times New Roman" w:hAnsi="Times New Roman" w:cs="Times New Roman"/>
          <w:sz w:val="24"/>
          <w:szCs w:val="24"/>
        </w:rPr>
        <w:t>№ 977-</w:t>
      </w:r>
      <w:r w:rsidRPr="002654E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2654E6">
        <w:rPr>
          <w:rFonts w:ascii="Times New Roman" w:hAnsi="Times New Roman" w:cs="Times New Roman"/>
          <w:sz w:val="24"/>
          <w:szCs w:val="24"/>
        </w:rPr>
        <w:t xml:space="preserve"> «Про ратифікацію Договору між Урядом України та Урядом Республіки Польща про надання кредиту на умовах пов’язаної допомоги;</w:t>
      </w:r>
    </w:p>
    <w:p w14:paraId="1F684DB5" w14:textId="77777777" w:rsidR="002654E6" w:rsidRDefault="00265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0000034" w14:textId="77777777" w:rsidR="0074513E" w:rsidRDefault="0074513E">
      <w:pPr>
        <w:shd w:val="clear" w:color="auto" w:fill="FFFFFF"/>
        <w:spacing w:after="0" w:line="240" w:lineRule="auto"/>
        <w:ind w:firstLine="709"/>
        <w:jc w:val="both"/>
      </w:pPr>
    </w:p>
    <w:sectPr w:rsidR="0074513E">
      <w:pgSz w:w="11906" w:h="16838"/>
      <w:pgMar w:top="850" w:right="850" w:bottom="850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05FE3"/>
    <w:multiLevelType w:val="hybridMultilevel"/>
    <w:tmpl w:val="D272F766"/>
    <w:lvl w:ilvl="0" w:tplc="21180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3E"/>
    <w:rsid w:val="002654E6"/>
    <w:rsid w:val="005F5D44"/>
    <w:rsid w:val="0074513E"/>
    <w:rsid w:val="00864E63"/>
    <w:rsid w:val="0086746C"/>
    <w:rsid w:val="00924F7F"/>
    <w:rsid w:val="00F4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ABFF"/>
  <w15:docId w15:val="{9AB47477-A0FE-4FE6-A6B5-B740BFB5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5F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5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178-2022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r4cDsUbP/YtPr7ZDVJD+x9V4Dw==">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8243</Words>
  <Characters>4700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Inc.</cp:lastModifiedBy>
  <cp:revision>6</cp:revision>
  <cp:lastPrinted>2023-12-28T10:20:00Z</cp:lastPrinted>
  <dcterms:created xsi:type="dcterms:W3CDTF">2022-10-29T08:32:00Z</dcterms:created>
  <dcterms:modified xsi:type="dcterms:W3CDTF">2024-01-02T06:43:00Z</dcterms:modified>
</cp:coreProperties>
</file>