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F4" w:rsidRDefault="009205F4" w:rsidP="00946967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304"/>
        <w:gridCol w:w="7229"/>
      </w:tblGrid>
      <w:tr w:rsidR="00F05A47" w:rsidRPr="00CD15BB" w:rsidTr="00F0517D">
        <w:trPr>
          <w:trHeight w:val="1154"/>
        </w:trPr>
        <w:tc>
          <w:tcPr>
            <w:tcW w:w="9889" w:type="dxa"/>
            <w:gridSpan w:val="3"/>
          </w:tcPr>
          <w:p w:rsidR="00F05A47" w:rsidRPr="00D54016" w:rsidRDefault="00F05A47" w:rsidP="006545E2">
            <w:pPr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830F78" w:rsidRPr="00D54016" w:rsidRDefault="00830F78" w:rsidP="006545E2">
            <w:pPr>
              <w:ind w:left="885"/>
              <w:contextualSpacing/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(відповідно до пункту 4</w:t>
            </w:r>
            <w:r w:rsidRPr="00D5401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54016">
              <w:rPr>
                <w:rFonts w:ascii="Times New Roman" w:hAnsi="Times New Roman" w:cs="Times New Roman"/>
              </w:rPr>
              <w:t xml:space="preserve"> постанови КМУ від 11.10.2016 № 710</w:t>
            </w:r>
          </w:p>
          <w:p w:rsidR="00830F78" w:rsidRPr="00D54016" w:rsidRDefault="006545E2" w:rsidP="00654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30F78" w:rsidRPr="00D54016">
              <w:rPr>
                <w:rFonts w:ascii="Times New Roman" w:hAnsi="Times New Roman" w:cs="Times New Roman"/>
              </w:rPr>
              <w:t>«Про ефективне використання державних коштів» (зі змінами))</w:t>
            </w:r>
          </w:p>
        </w:tc>
      </w:tr>
      <w:tr w:rsidR="00F05A47" w:rsidRPr="00CD15BB" w:rsidTr="00E75688">
        <w:tc>
          <w:tcPr>
            <w:tcW w:w="356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:rsidR="00F05A47" w:rsidRPr="00D54016" w:rsidRDefault="00F05A47" w:rsidP="00F05A47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7229" w:type="dxa"/>
          </w:tcPr>
          <w:p w:rsidR="004462AD" w:rsidRDefault="00BD1945" w:rsidP="00345252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BD1945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 xml:space="preserve">Послуги </w:t>
            </w:r>
            <w:r w:rsidR="00DE01BA" w:rsidRPr="00DE01BA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з оновлення та супроводження програмної продукції в електронній формі для подання податкової та стати</w:t>
            </w:r>
            <w:r w:rsidR="00DE01BA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стичної звітності  КП «</w:t>
            </w:r>
            <w:proofErr w:type="spellStart"/>
            <w:r w:rsidR="00DE01BA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М.E.Dос</w:t>
            </w:r>
            <w:proofErr w:type="spellEnd"/>
            <w:r w:rsidR="00DE01BA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 xml:space="preserve"> за кодом </w:t>
            </w:r>
            <w:r w:rsidR="00324837" w:rsidRPr="00324837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ДК 021:2015</w:t>
            </w:r>
            <w:r w:rsidR="003311D9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-</w:t>
            </w:r>
            <w:r w:rsidR="004462AD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4462AD" w:rsidRPr="004462AD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72260000-5 Послуги, пов’язані з програмним забезпеченням </w:t>
            </w:r>
          </w:p>
          <w:p w:rsidR="00367A82" w:rsidRPr="004462AD" w:rsidRDefault="00D37BA3" w:rsidP="00345252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 w:rsidRPr="00792297">
              <w:rPr>
                <w:rFonts w:ascii="Times New Roman" w:hAnsi="Times New Roman" w:cs="Times New Roman"/>
              </w:rPr>
              <w:t xml:space="preserve">Ідентифікатор закупівлі: </w:t>
            </w:r>
          </w:p>
          <w:p w:rsidR="00D728CB" w:rsidRPr="004462AD" w:rsidRDefault="00D37BA3" w:rsidP="0083063F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 w:rsidRPr="00A616EF">
              <w:rPr>
                <w:rFonts w:ascii="Times New Roman" w:hAnsi="Times New Roman" w:cs="Times New Roman"/>
                <w:color w:val="auto"/>
                <w:lang w:val="en-US"/>
              </w:rPr>
              <w:t>UA</w:t>
            </w:r>
            <w:r w:rsidRPr="00A616EF">
              <w:rPr>
                <w:rFonts w:ascii="Times New Roman" w:hAnsi="Times New Roman" w:cs="Times New Roman"/>
                <w:color w:val="auto"/>
              </w:rPr>
              <w:t>-202</w:t>
            </w:r>
            <w:r w:rsidR="000A5EAA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  <w:r w:rsidRPr="00A616EF">
              <w:rPr>
                <w:rFonts w:ascii="Times New Roman" w:hAnsi="Times New Roman" w:cs="Times New Roman"/>
                <w:color w:val="auto"/>
              </w:rPr>
              <w:t>-</w:t>
            </w:r>
            <w:r w:rsidR="00DE01BA" w:rsidRPr="00A616EF">
              <w:rPr>
                <w:rFonts w:ascii="Times New Roman" w:hAnsi="Times New Roman" w:cs="Times New Roman"/>
                <w:color w:val="auto"/>
              </w:rPr>
              <w:t>0</w:t>
            </w:r>
            <w:r w:rsidR="000A5EAA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Pr="00A616EF">
              <w:rPr>
                <w:rFonts w:ascii="Times New Roman" w:hAnsi="Times New Roman" w:cs="Times New Roman"/>
                <w:color w:val="auto"/>
              </w:rPr>
              <w:t>-</w:t>
            </w:r>
            <w:r w:rsidR="0083063F">
              <w:rPr>
                <w:rFonts w:ascii="Times New Roman" w:hAnsi="Times New Roman" w:cs="Times New Roman"/>
                <w:color w:val="auto"/>
              </w:rPr>
              <w:t>02</w:t>
            </w:r>
            <w:r w:rsidR="00821C13" w:rsidRPr="00A616EF">
              <w:rPr>
                <w:rFonts w:ascii="Times New Roman" w:hAnsi="Times New Roman" w:cs="Times New Roman"/>
                <w:color w:val="auto"/>
              </w:rPr>
              <w:t>-</w:t>
            </w:r>
            <w:r w:rsidR="0083063F">
              <w:rPr>
                <w:rFonts w:ascii="Times New Roman" w:hAnsi="Times New Roman" w:cs="Times New Roman"/>
                <w:color w:val="auto"/>
              </w:rPr>
              <w:t>000546</w:t>
            </w:r>
            <w:r w:rsidR="00821C13" w:rsidRPr="00A616EF">
              <w:rPr>
                <w:rFonts w:ascii="Times New Roman" w:hAnsi="Times New Roman" w:cs="Times New Roman"/>
                <w:color w:val="auto"/>
              </w:rPr>
              <w:t>-а</w:t>
            </w:r>
            <w:r w:rsidR="00E75688" w:rsidRPr="00A616EF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05A47" w:rsidRPr="00CD15BB" w:rsidTr="004462AD">
        <w:trPr>
          <w:trHeight w:val="1266"/>
        </w:trPr>
        <w:tc>
          <w:tcPr>
            <w:tcW w:w="356" w:type="dxa"/>
          </w:tcPr>
          <w:p w:rsidR="00F05A47" w:rsidRPr="00CD15BB" w:rsidRDefault="00F05A47" w:rsidP="008210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:rsidR="00F05A47" w:rsidRPr="00D54016" w:rsidRDefault="00F05A47" w:rsidP="00821024">
            <w:pPr>
              <w:spacing w:after="240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</w:tcPr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Послуги з оновлення та супроводження програмної продукції в електронній формі для подання податкової та статистичної звітності КП «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М.E.Dос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» включають: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  <w:t>постачання пакетів оновлення до комп’ютерної програми «М.E.Doc» (мережева версія) з правом використання шляхом надання коду доступу;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повний комплект бланків фінансової, податкової, статистичної, бюджетної звітності до усіх контролюючих органів та органів управління (всі форми та формати експорту (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xls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/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xlsx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, .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pdf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, .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dbf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, .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xml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тощо) для подачі звітності); 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  <w:t>в програмі повинна бути реалізована робота із захищеними носіями для КЕП;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- консультування з питань обслуговування роботи комп’ютерної програми «М.E.DOC» та ліцензійний супровід.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*Посилання на конкретну торговельну марку обґрунтовано наявним у Замовника програмним забезпеченням, яке використовуються в інформаційних системах.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Кількість послуг – 1. 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Місце надання послуг: м. Чернігів, проспект Перемоги, 6. 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Строк надання послуг: постачання пакетів оновлення до комп’ютерної програми «M.E.Doc» засобами онлайн-сервісу з правом використання з сайту розробника www.medoc.ua протягом дії договору.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ТЕХНІЧНІ  ТА  ПРОГРАМНІ  ВИМОГИ  ДО   КП «M.E.Doc»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1.Технічні вимоги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Найменування -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  <w:t>Рекомендована конфігурація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Процесор -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  <w:t xml:space="preserve">(2 - 3)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ГГц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та швидший 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(багатоядерний - від 1,8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ГГц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та швидший).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Об’єм  оперативної пам’яті - 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  <w:t xml:space="preserve">2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Gb</w:t>
            </w:r>
            <w:proofErr w:type="spellEnd"/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Об’єм  вільного місця на жорсткому диску  -   не менше 3 (5)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Gb</w:t>
            </w:r>
            <w:proofErr w:type="spellEnd"/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Кольоровий графічний дисплей -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  <w:t>Роздільна здатність 1024 х 768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Маніпулятор типу миша і клавіатура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Примітка. Вказані вимоги відносяться до випадку, коли комп’ютер працює під управлінням операційної системи (далі по тексту ОС) Windows-7SP1. Щодо роботи під керівництвом ОС Windows-8.1, Windows-10 вимоги до комп'ютера підвищуються та визначаються вимогами операційної системи.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2. Програмні вимоги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Для використовування програмного продукту, КОРИСТУВАЧ  </w:t>
            </w: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повинен мати ліцензію на використовування вказаних операційних систем та додаткових програмних засобів. 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2.1. Операційна система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КП „M.E.DOC” працює під керівництвом ліцензійних операційних систем Windows-7SP1, Windows – 8.1, Windows -10 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2.2. Додаткове програмне забезпечення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     Для коректної роботи програми в регіональних настроюваннях ОС повинен бути встановлений український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мовний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стандарт. Операційна система повинна підтримувати кирилицю. На комп'ютері повинен бути встановлений ліцензійний пакет MS Office (додатки Word та Excel). При мережевому варіанті на обраному комп'ютері встановлюється серверна частина, яка включає  СУБД "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Firebird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" (З мінімальними системними вимогами по СУБД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Firebird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і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Oracle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можна ознайомитися на сайтах розробників СУБД.).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2.3. Перелік адрес, які необхідні для успішного функціонування програми.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Цей перелік адрес рекомендується додати в список виключень програм, які забезпечують захист комп'ютерної мережі: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Web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-ресурси АЦСК "Україна": https://uakey.com.ua,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OCSP сервер для перевірки актуальності сертифікатів АЦСК "Україна": http://uakey.com.ua/services/ocsp/, Оновлення програми, актуальність бланків, новини, акції, ліцензії:</w:t>
            </w:r>
          </w:p>
          <w:p w:rsidR="00D02384" w:rsidRPr="00D02384" w:rsidRDefault="00D02384" w:rsidP="00D02384">
            <w:pPr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https://medoc.ua та http://docflow.ezvit.com.ua </w:t>
            </w:r>
          </w:p>
          <w:p w:rsidR="00F05A47" w:rsidRPr="00D54016" w:rsidRDefault="00D02384" w:rsidP="00E208B2">
            <w:pPr>
              <w:ind w:firstLine="567"/>
              <w:jc w:val="both"/>
            </w:pPr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 також Державні </w:t>
            </w:r>
            <w:proofErr w:type="spellStart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web</w:t>
            </w:r>
            <w:proofErr w:type="spellEnd"/>
            <w:r w:rsidRPr="00D02384">
              <w:rPr>
                <w:rFonts w:ascii="Times New Roman" w:eastAsia="Calibri" w:hAnsi="Times New Roman" w:cs="Times New Roman"/>
                <w:color w:val="auto"/>
                <w:lang w:eastAsia="en-US"/>
              </w:rPr>
              <w:t>-ресурси.</w:t>
            </w:r>
          </w:p>
        </w:tc>
      </w:tr>
      <w:tr w:rsidR="00F05A47" w:rsidRPr="00CD15BB" w:rsidTr="00165D08">
        <w:trPr>
          <w:trHeight w:val="3134"/>
        </w:trPr>
        <w:tc>
          <w:tcPr>
            <w:tcW w:w="356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04" w:type="dxa"/>
          </w:tcPr>
          <w:p w:rsidR="00F05A47" w:rsidRPr="00D54016" w:rsidRDefault="00F05A47" w:rsidP="00EF37AF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 xml:space="preserve">Обґрунтування </w:t>
            </w:r>
            <w:r w:rsidR="00EF37AF">
              <w:rPr>
                <w:rFonts w:ascii="Times New Roman" w:hAnsi="Times New Roman" w:cs="Times New Roman"/>
              </w:rPr>
              <w:t>розміру бюджетного призначення,</w:t>
            </w:r>
            <w:r w:rsidR="00EF37AF" w:rsidRPr="00D54016">
              <w:rPr>
                <w:rFonts w:ascii="Times New Roman" w:hAnsi="Times New Roman" w:cs="Times New Roman"/>
              </w:rPr>
              <w:t xml:space="preserve"> </w:t>
            </w:r>
            <w:r w:rsidRPr="00D54016">
              <w:rPr>
                <w:rFonts w:ascii="Times New Roman" w:hAnsi="Times New Roman" w:cs="Times New Roman"/>
              </w:rPr>
              <w:t>очікуваної вартості предмета закупівлі</w:t>
            </w:r>
            <w:r w:rsidR="001151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:rsidR="00F05A47" w:rsidRPr="00D54016" w:rsidRDefault="00255AA4" w:rsidP="00255AA4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Закупівля п</w:t>
            </w:r>
            <w:r w:rsidRPr="00255AA4">
              <w:rPr>
                <w:rFonts w:ascii="Times New Roman" w:hAnsi="Times New Roman" w:cs="Times New Roman"/>
              </w:rPr>
              <w:t>ослуг з оновлення та супроводження програмної продукції в електронній формі для подання податкової та статистичної звітності КП «</w:t>
            </w:r>
            <w:proofErr w:type="spellStart"/>
            <w:r w:rsidRPr="00255AA4">
              <w:rPr>
                <w:rFonts w:ascii="Times New Roman" w:hAnsi="Times New Roman" w:cs="Times New Roman"/>
              </w:rPr>
              <w:t>М.E.Dос</w:t>
            </w:r>
            <w:proofErr w:type="spellEnd"/>
            <w:r w:rsidRPr="00255AA4">
              <w:rPr>
                <w:rFonts w:ascii="Times New Roman" w:hAnsi="Times New Roman" w:cs="Times New Roman"/>
              </w:rPr>
              <w:t>»</w:t>
            </w:r>
            <w:r w:rsidRPr="00255AA4">
              <w:rPr>
                <w:rFonts w:ascii="Times New Roman" w:hAnsi="Times New Roman" w:cs="Times New Roman"/>
                <w:b/>
              </w:rPr>
              <w:t xml:space="preserve"> </w:t>
            </w:r>
            <w:r w:rsidRPr="00255AA4">
              <w:rPr>
                <w:rFonts w:ascii="Times New Roman" w:hAnsi="Times New Roman" w:cs="Times New Roman"/>
              </w:rPr>
              <w:t>здійснюється на очіку</w:t>
            </w:r>
            <w:r>
              <w:rPr>
                <w:rFonts w:ascii="Times New Roman" w:hAnsi="Times New Roman" w:cs="Times New Roman"/>
              </w:rPr>
              <w:t>в</w:t>
            </w:r>
            <w:r w:rsidR="00165D08">
              <w:rPr>
                <w:rFonts w:ascii="Times New Roman" w:hAnsi="Times New Roman" w:cs="Times New Roman"/>
              </w:rPr>
              <w:t xml:space="preserve">ану вартість. </w:t>
            </w:r>
            <w:r w:rsidR="00D57883" w:rsidRPr="003D6F60">
              <w:rPr>
                <w:rFonts w:ascii="Times New Roman" w:hAnsi="Times New Roman" w:cs="Times New Roman"/>
              </w:rPr>
              <w:t xml:space="preserve">Очікувана вартість предмета закупівлі розрахована з урахуванням 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 xml:space="preserve">розділу ІІІ «Методи визначення очікуваної вартості»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 </w:t>
            </w:r>
            <w:r w:rsidR="00C305B0">
              <w:rPr>
                <w:rFonts w:ascii="Times New Roman" w:eastAsia="Arial Unicode MS" w:hAnsi="Times New Roman" w:cs="Times New Roman"/>
              </w:rPr>
              <w:t>зі змінами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>.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Очікувана вартість предмета закупівлі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відповідає розміру бюджетного призначення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</w:t>
            </w:r>
            <w:r w:rsidR="007E40AC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та 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становить </w:t>
            </w:r>
            <w:r w:rsidR="00E0092E">
              <w:rPr>
                <w:rFonts w:ascii="Times New Roman" w:eastAsia="Arial" w:hAnsi="Times New Roman" w:cs="Times New Roman"/>
                <w:color w:val="auto"/>
                <w:lang w:eastAsia="ru-RU"/>
              </w:rPr>
              <w:t>3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</w:t>
            </w:r>
            <w:r w:rsidR="005B0963">
              <w:rPr>
                <w:rFonts w:ascii="Times New Roman" w:eastAsia="Arial" w:hAnsi="Times New Roman" w:cs="Times New Roman"/>
                <w:color w:val="auto"/>
                <w:lang w:eastAsia="ru-RU"/>
              </w:rPr>
              <w:t>0</w:t>
            </w:r>
            <w:r w:rsidR="00E0092E">
              <w:rPr>
                <w:rFonts w:ascii="Times New Roman" w:eastAsia="Arial" w:hAnsi="Times New Roman" w:cs="Times New Roman"/>
                <w:color w:val="auto"/>
                <w:lang w:eastAsia="ru-RU"/>
              </w:rPr>
              <w:t>0</w:t>
            </w:r>
            <w:r w:rsidR="00473507">
              <w:rPr>
                <w:rFonts w:ascii="Times New Roman" w:eastAsia="Arial" w:hAnsi="Times New Roman" w:cs="Times New Roman"/>
                <w:color w:val="auto"/>
                <w:lang w:eastAsia="ru-RU"/>
              </w:rPr>
              <w:t>0</w:t>
            </w:r>
            <w:r w:rsidR="00821024">
              <w:rPr>
                <w:rFonts w:ascii="Times New Roman" w:eastAsia="Arial" w:hAnsi="Times New Roman" w:cs="Times New Roman"/>
                <w:color w:val="auto"/>
                <w:lang w:eastAsia="ru-RU"/>
              </w:rPr>
              <w:t>,</w:t>
            </w:r>
            <w:r w:rsidR="00473507">
              <w:rPr>
                <w:rFonts w:ascii="Times New Roman" w:eastAsia="Arial" w:hAnsi="Times New Roman" w:cs="Times New Roman"/>
                <w:color w:val="auto"/>
                <w:lang w:eastAsia="ru-RU"/>
              </w:rPr>
              <w:t>00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грн</w:t>
            </w:r>
            <w:r w:rsidR="00821024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 xml:space="preserve">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з ПДВ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eastAsia="x-none"/>
              </w:rPr>
              <w:t>.</w:t>
            </w:r>
          </w:p>
        </w:tc>
      </w:tr>
    </w:tbl>
    <w:p w:rsidR="007B6894" w:rsidRDefault="007B6894" w:rsidP="0025017F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B6894" w:rsidSect="0025017F">
      <w:type w:val="continuous"/>
      <w:pgSz w:w="11906" w:h="16838"/>
      <w:pgMar w:top="1079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3095"/>
    <w:multiLevelType w:val="singleLevel"/>
    <w:tmpl w:val="11C0696C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2F19AF"/>
    <w:multiLevelType w:val="singleLevel"/>
    <w:tmpl w:val="FC82B63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EE428F4"/>
    <w:multiLevelType w:val="hybridMultilevel"/>
    <w:tmpl w:val="924CE3D0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D3AB9"/>
    <w:multiLevelType w:val="hybridMultilevel"/>
    <w:tmpl w:val="3648EA28"/>
    <w:lvl w:ilvl="0" w:tplc="0422000F">
      <w:start w:val="1"/>
      <w:numFmt w:val="decimal"/>
      <w:lvlText w:val="%1."/>
      <w:lvlJc w:val="left"/>
      <w:pPr>
        <w:ind w:left="885" w:hanging="360"/>
      </w:p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8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553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54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5EAA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19B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0837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4EFA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C9C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1F3F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441C"/>
    <w:rsid w:val="001651AE"/>
    <w:rsid w:val="00165243"/>
    <w:rsid w:val="00165D08"/>
    <w:rsid w:val="00165E26"/>
    <w:rsid w:val="00165FF8"/>
    <w:rsid w:val="0016647C"/>
    <w:rsid w:val="001667ED"/>
    <w:rsid w:val="00166D7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2799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1C4E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15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17F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AA4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063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458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C74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837"/>
    <w:rsid w:val="00324CA1"/>
    <w:rsid w:val="00324D76"/>
    <w:rsid w:val="003263E2"/>
    <w:rsid w:val="003267C3"/>
    <w:rsid w:val="00326837"/>
    <w:rsid w:val="0032761C"/>
    <w:rsid w:val="00327E17"/>
    <w:rsid w:val="00327EC1"/>
    <w:rsid w:val="00330137"/>
    <w:rsid w:val="00330732"/>
    <w:rsid w:val="003311D9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252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67A82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05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935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60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A19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4C27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0E7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1B"/>
    <w:rsid w:val="00441E9D"/>
    <w:rsid w:val="004428EF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62AD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28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507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162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2FA4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0963"/>
    <w:rsid w:val="005B1050"/>
    <w:rsid w:val="005B1EDD"/>
    <w:rsid w:val="005B2768"/>
    <w:rsid w:val="005B27C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20E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282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45E2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57B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7D9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674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3BDF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D3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E7033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77A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A04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679B6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297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3C86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4A0"/>
    <w:rsid w:val="007C5EDF"/>
    <w:rsid w:val="007C694B"/>
    <w:rsid w:val="007C7B49"/>
    <w:rsid w:val="007C7E37"/>
    <w:rsid w:val="007D0360"/>
    <w:rsid w:val="007D116C"/>
    <w:rsid w:val="007D1AFC"/>
    <w:rsid w:val="007D1BBD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0AC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024"/>
    <w:rsid w:val="008211BD"/>
    <w:rsid w:val="00821C13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63F"/>
    <w:rsid w:val="00830B14"/>
    <w:rsid w:val="00830D59"/>
    <w:rsid w:val="00830D8A"/>
    <w:rsid w:val="00830F78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654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0E86"/>
    <w:rsid w:val="00871D6D"/>
    <w:rsid w:val="0087237D"/>
    <w:rsid w:val="0087256E"/>
    <w:rsid w:val="00872F50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3A"/>
    <w:rsid w:val="00881EB9"/>
    <w:rsid w:val="008822A4"/>
    <w:rsid w:val="00882A35"/>
    <w:rsid w:val="00882A7E"/>
    <w:rsid w:val="00882FA4"/>
    <w:rsid w:val="00884522"/>
    <w:rsid w:val="00884C2D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212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C2B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16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865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6A7D"/>
    <w:rsid w:val="009F72B7"/>
    <w:rsid w:val="009F75B2"/>
    <w:rsid w:val="009F7AF1"/>
    <w:rsid w:val="009F7BA4"/>
    <w:rsid w:val="009F7C4F"/>
    <w:rsid w:val="00A02410"/>
    <w:rsid w:val="00A0268B"/>
    <w:rsid w:val="00A03309"/>
    <w:rsid w:val="00A0385B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988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49B2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6EF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6E74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2EC"/>
    <w:rsid w:val="00AC7337"/>
    <w:rsid w:val="00AC7A56"/>
    <w:rsid w:val="00AD03CB"/>
    <w:rsid w:val="00AD06AD"/>
    <w:rsid w:val="00AD11C3"/>
    <w:rsid w:val="00AD19B1"/>
    <w:rsid w:val="00AD1F59"/>
    <w:rsid w:val="00AD20C1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B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7AA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662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594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945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03C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336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B6D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5B0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33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643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9D2"/>
    <w:rsid w:val="00CA7DDB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1A6"/>
    <w:rsid w:val="00CB7238"/>
    <w:rsid w:val="00CB7846"/>
    <w:rsid w:val="00CC074E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384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19FB"/>
    <w:rsid w:val="00D22020"/>
    <w:rsid w:val="00D2253C"/>
    <w:rsid w:val="00D22A5C"/>
    <w:rsid w:val="00D233BC"/>
    <w:rsid w:val="00D23C13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37BA3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016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861"/>
    <w:rsid w:val="00D70ECD"/>
    <w:rsid w:val="00D70F89"/>
    <w:rsid w:val="00D71803"/>
    <w:rsid w:val="00D71DCA"/>
    <w:rsid w:val="00D7211F"/>
    <w:rsid w:val="00D728CB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1BA"/>
    <w:rsid w:val="00DE0B24"/>
    <w:rsid w:val="00DE147D"/>
    <w:rsid w:val="00DE1E0F"/>
    <w:rsid w:val="00DE1F52"/>
    <w:rsid w:val="00DE2183"/>
    <w:rsid w:val="00DE2436"/>
    <w:rsid w:val="00DE247E"/>
    <w:rsid w:val="00DE25DB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1A08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092E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8B2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1D7A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1F2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1C6B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688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C83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37AF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17D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6C3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D7B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1F8C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02D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EC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50D0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aliases w:val="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 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aliases w:val="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 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Булатова Вікторія Олегівна</cp:lastModifiedBy>
  <cp:revision>2</cp:revision>
  <cp:lastPrinted>2023-08-25T09:44:00Z</cp:lastPrinted>
  <dcterms:created xsi:type="dcterms:W3CDTF">2024-01-02T08:29:00Z</dcterms:created>
  <dcterms:modified xsi:type="dcterms:W3CDTF">2024-01-02T08:29:00Z</dcterms:modified>
</cp:coreProperties>
</file>