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10452" w14:textId="77777777" w:rsidR="00A22D61" w:rsidRDefault="00A22D61">
      <w:pPr>
        <w:ind w:firstLine="357"/>
        <w:jc w:val="center"/>
        <w:rPr>
          <w:b/>
          <w:bCs/>
        </w:rPr>
      </w:pPr>
    </w:p>
    <w:p w14:paraId="133F86A8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ОБҐРУНТУВАННЯ ТЕХНІЧНИХ ТА ЯКІСНИХ ХАРАКТЕРИСТИК ПРЕДМЕТА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ЗАКУПІВЛІ, РОЗМІРУ БЮДЖЕТНОГО ПРИЗНАЧЕННЯ, ОЧІКУВАНОЇ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ВАРТОСТІ ПРЕДМЕТА ЗАКУПІВЛІ</w:t>
      </w:r>
    </w:p>
    <w:p w14:paraId="071D8C73" w14:textId="77777777" w:rsidR="00A22D61" w:rsidRDefault="000F5409">
      <w:pPr>
        <w:contextualSpacing/>
        <w:jc w:val="center"/>
        <w:rPr>
          <w:b/>
          <w:sz w:val="28"/>
          <w:szCs w:val="28"/>
        </w:rPr>
      </w:pPr>
      <w:r>
        <w:rPr>
          <w:sz w:val="28"/>
          <w:szCs w:val="28"/>
        </w:rPr>
        <w:t>(відповідно до пункту 4 ¹ постанови КМУ від 11.10.2016 № 710 «Про ефективне використання державних коштів» (зі змінами))</w:t>
      </w:r>
    </w:p>
    <w:p w14:paraId="13A1D675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42AD0AF3" w14:textId="77777777" w:rsidR="00A22D61" w:rsidRDefault="00A22D61">
      <w:pPr>
        <w:contextualSpacing/>
        <w:jc w:val="center"/>
        <w:rPr>
          <w:b/>
          <w:sz w:val="28"/>
          <w:szCs w:val="28"/>
        </w:rPr>
      </w:pPr>
    </w:p>
    <w:p w14:paraId="0389F691" w14:textId="77777777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Державна митна служба України в особі Харківської митниці як її відокремленого підрозділу (далі - митниця); код ЄДРПОУ відокремленого підрозділу: 44017626; адреса: Україна, Харківська обл., </w:t>
      </w:r>
      <w:proofErr w:type="spellStart"/>
      <w:r>
        <w:rPr>
          <w:sz w:val="28"/>
          <w:szCs w:val="28"/>
        </w:rPr>
        <w:t>м.Харків</w:t>
      </w:r>
      <w:proofErr w:type="spellEnd"/>
      <w:r>
        <w:rPr>
          <w:sz w:val="28"/>
          <w:szCs w:val="28"/>
        </w:rPr>
        <w:t>, вул. Короленка, 16Б, 61003; категорія замовника – орган державної  влади.</w:t>
      </w:r>
    </w:p>
    <w:p w14:paraId="5EC4D238" w14:textId="77777777" w:rsidR="00A22D61" w:rsidRDefault="00A22D61">
      <w:pPr>
        <w:contextualSpacing/>
        <w:jc w:val="both"/>
        <w:rPr>
          <w:sz w:val="28"/>
          <w:szCs w:val="28"/>
        </w:rPr>
      </w:pPr>
    </w:p>
    <w:p w14:paraId="51B18398" w14:textId="2A663862" w:rsidR="00F70691" w:rsidRDefault="000F5409">
      <w:pPr>
        <w:spacing w:after="160" w:line="259" w:lineRule="auto"/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F70691" w:rsidRPr="00F70691">
        <w:rPr>
          <w:sz w:val="28"/>
          <w:szCs w:val="28"/>
        </w:rPr>
        <w:t xml:space="preserve">Послуги </w:t>
      </w:r>
      <w:r w:rsidR="00557449" w:rsidRPr="00557449">
        <w:rPr>
          <w:sz w:val="28"/>
          <w:szCs w:val="28"/>
        </w:rPr>
        <w:t>по заправці та відновленню картриджів до багатофункціональних пристроїв</w:t>
      </w:r>
      <w:r w:rsidR="00F70691" w:rsidRPr="0064353C">
        <w:rPr>
          <w:sz w:val="28"/>
          <w:szCs w:val="28"/>
        </w:rPr>
        <w:t>, що відповідає коду ДК 021</w:t>
      </w:r>
      <w:r w:rsidR="00F70691" w:rsidRPr="00F70691">
        <w:rPr>
          <w:sz w:val="28"/>
          <w:szCs w:val="28"/>
        </w:rPr>
        <w:t>:</w:t>
      </w:r>
      <w:r w:rsidR="00F70691" w:rsidRPr="0064353C">
        <w:rPr>
          <w:sz w:val="28"/>
          <w:szCs w:val="28"/>
        </w:rPr>
        <w:t>2015:</w:t>
      </w:r>
      <w:r w:rsidR="00F70691" w:rsidRPr="00F70691">
        <w:rPr>
          <w:sz w:val="28"/>
          <w:szCs w:val="28"/>
        </w:rPr>
        <w:t xml:space="preserve"> </w:t>
      </w:r>
      <w:r w:rsidR="00557449" w:rsidRPr="00557449">
        <w:rPr>
          <w:sz w:val="28"/>
          <w:szCs w:val="28"/>
        </w:rPr>
        <w:t>50310000-1: Технічне обслуговування і ремонт офісної техніки</w:t>
      </w:r>
      <w:r w:rsidR="00F70691">
        <w:rPr>
          <w:sz w:val="28"/>
          <w:szCs w:val="28"/>
        </w:rPr>
        <w:t>.</w:t>
      </w:r>
    </w:p>
    <w:p w14:paraId="017223A5" w14:textId="77777777" w:rsidR="00A22D61" w:rsidRDefault="00A22D61">
      <w:pPr>
        <w:spacing w:after="160" w:line="259" w:lineRule="auto"/>
        <w:ind w:left="360"/>
        <w:contextualSpacing/>
        <w:jc w:val="both"/>
        <w:rPr>
          <w:sz w:val="28"/>
          <w:szCs w:val="28"/>
        </w:rPr>
      </w:pPr>
    </w:p>
    <w:p w14:paraId="3E00A775" w14:textId="51CA75A5" w:rsidR="00F70691" w:rsidRDefault="000F5409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Ідентифікатор закупівлі: </w:t>
      </w:r>
      <w:r w:rsidR="00557449" w:rsidRPr="00557449">
        <w:rPr>
          <w:sz w:val="28"/>
          <w:szCs w:val="28"/>
        </w:rPr>
        <w:t>UA-2024-03-29-006379-</w:t>
      </w:r>
      <w:r w:rsidR="00557449">
        <w:rPr>
          <w:sz w:val="28"/>
          <w:szCs w:val="28"/>
        </w:rPr>
        <w:t>а</w:t>
      </w:r>
    </w:p>
    <w:p w14:paraId="461DA19E" w14:textId="77777777" w:rsidR="00F70691" w:rsidRDefault="00F70691" w:rsidP="00F70691">
      <w:pPr>
        <w:ind w:firstLine="709"/>
        <w:contextualSpacing/>
        <w:jc w:val="both"/>
        <w:rPr>
          <w:sz w:val="28"/>
          <w:szCs w:val="28"/>
        </w:rPr>
      </w:pPr>
    </w:p>
    <w:p w14:paraId="3156D009" w14:textId="2F3C7927" w:rsidR="00A22D61" w:rsidRDefault="000F5409" w:rsidP="00F7069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 Обґрунтування технічних та якісних характеристик предмета закупівлі:</w:t>
      </w:r>
    </w:p>
    <w:p w14:paraId="32C94308" w14:textId="77777777" w:rsidR="00DA6E01" w:rsidRDefault="000F5409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 зв’язку з тим, що для виконання функцій митниці існує потреба у закупівлі </w:t>
      </w:r>
      <w:r w:rsidR="0064353C">
        <w:rPr>
          <w:sz w:val="28"/>
          <w:szCs w:val="28"/>
        </w:rPr>
        <w:t>п</w:t>
      </w:r>
      <w:r w:rsidR="0064353C" w:rsidRPr="0064353C">
        <w:rPr>
          <w:sz w:val="28"/>
          <w:szCs w:val="28"/>
        </w:rPr>
        <w:t xml:space="preserve">ослуг </w:t>
      </w:r>
      <w:r w:rsidR="00557449" w:rsidRPr="00557449">
        <w:rPr>
          <w:sz w:val="28"/>
          <w:szCs w:val="28"/>
        </w:rPr>
        <w:t>по заправці та відновленню картриджів до багатофункціональних пристроїв</w:t>
      </w:r>
      <w:r>
        <w:rPr>
          <w:sz w:val="28"/>
          <w:szCs w:val="28"/>
        </w:rPr>
        <w:t>, необхідно забезпечити такі технічні та якісні характеристики предмета закупівлі:</w:t>
      </w:r>
    </w:p>
    <w:p w14:paraId="4A50321A" w14:textId="77777777" w:rsidR="00D84B33" w:rsidRDefault="00D84B33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</w:p>
    <w:p w14:paraId="1F666732" w14:textId="6E1D4C11" w:rsidR="00557449" w:rsidRPr="00557449" w:rsidRDefault="000F5409" w:rsidP="00DA6E01">
      <w:pPr>
        <w:widowControl w:val="0"/>
        <w:tabs>
          <w:tab w:val="center" w:pos="709"/>
          <w:tab w:val="right" w:pos="8306"/>
        </w:tabs>
        <w:ind w:firstLine="73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0F5409">
        <w:rPr>
          <w:sz w:val="28"/>
          <w:szCs w:val="28"/>
        </w:rPr>
        <w:t>1.</w:t>
      </w:r>
      <w:r w:rsidR="00557449">
        <w:rPr>
          <w:sz w:val="28"/>
          <w:szCs w:val="28"/>
        </w:rPr>
        <w:t xml:space="preserve"> </w:t>
      </w:r>
      <w:r w:rsidR="00557449" w:rsidRPr="00557449">
        <w:rPr>
          <w:sz w:val="28"/>
          <w:szCs w:val="28"/>
        </w:rPr>
        <w:t>Перелік послуг по заправці та відновленню картриджів до багатофункціональних пристроїв (далі – Послуги):</w:t>
      </w:r>
    </w:p>
    <w:p w14:paraId="0E85EAF9" w14:textId="72E553A3" w:rsidR="00557449" w:rsidRPr="00557449" w:rsidRDefault="00557449" w:rsidP="00DA6E01">
      <w:pPr>
        <w:ind w:left="425"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4.1.1.</w:t>
      </w:r>
      <w:r w:rsidRPr="00557449">
        <w:rPr>
          <w:sz w:val="28"/>
          <w:szCs w:val="28"/>
        </w:rPr>
        <w:t xml:space="preserve"> Заправка картриджа включає:</w:t>
      </w:r>
    </w:p>
    <w:p w14:paraId="42940D47" w14:textId="77777777" w:rsidR="00557449" w:rsidRPr="00557449" w:rsidRDefault="00557449" w:rsidP="00DA6E01">
      <w:pPr>
        <w:pStyle w:val="aff0"/>
        <w:numPr>
          <w:ilvl w:val="0"/>
          <w:numId w:val="2"/>
        </w:numPr>
        <w:suppressAutoHyphens w:val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449">
        <w:rPr>
          <w:rFonts w:ascii="Times New Roman" w:hAnsi="Times New Roman" w:cs="Times New Roman"/>
          <w:sz w:val="28"/>
          <w:szCs w:val="28"/>
        </w:rPr>
        <w:t>первинне тестування картриджа;</w:t>
      </w:r>
    </w:p>
    <w:p w14:paraId="44CE26D2" w14:textId="77777777" w:rsidR="00557449" w:rsidRPr="00557449" w:rsidRDefault="00557449" w:rsidP="00DA6E01">
      <w:pPr>
        <w:pStyle w:val="aff0"/>
        <w:numPr>
          <w:ilvl w:val="0"/>
          <w:numId w:val="2"/>
        </w:numPr>
        <w:suppressAutoHyphens w:val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449">
        <w:rPr>
          <w:rFonts w:ascii="Times New Roman" w:hAnsi="Times New Roman" w:cs="Times New Roman"/>
          <w:sz w:val="28"/>
          <w:szCs w:val="28"/>
        </w:rPr>
        <w:t>повне розбирання картриджа та очистка від залишків тонера;</w:t>
      </w:r>
    </w:p>
    <w:p w14:paraId="33B431D0" w14:textId="77777777" w:rsidR="00557449" w:rsidRPr="00557449" w:rsidRDefault="00557449" w:rsidP="00DA6E01">
      <w:pPr>
        <w:pStyle w:val="aff0"/>
        <w:numPr>
          <w:ilvl w:val="0"/>
          <w:numId w:val="2"/>
        </w:numPr>
        <w:suppressAutoHyphens w:val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449">
        <w:rPr>
          <w:rFonts w:ascii="Times New Roman" w:hAnsi="Times New Roman" w:cs="Times New Roman"/>
          <w:sz w:val="28"/>
          <w:szCs w:val="28"/>
        </w:rPr>
        <w:t xml:space="preserve">повну (об’єм визначається за моделлю картриджа) заправку тонером, якість якого відповідає технічним умовам виконання таких послуг; </w:t>
      </w:r>
    </w:p>
    <w:p w14:paraId="22E7C524" w14:textId="77777777" w:rsidR="00557449" w:rsidRPr="00557449" w:rsidRDefault="00557449" w:rsidP="00DA6E01">
      <w:pPr>
        <w:pStyle w:val="aff0"/>
        <w:numPr>
          <w:ilvl w:val="0"/>
          <w:numId w:val="2"/>
        </w:numPr>
        <w:suppressAutoHyphens w:val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449">
        <w:rPr>
          <w:rFonts w:ascii="Times New Roman" w:hAnsi="Times New Roman" w:cs="Times New Roman"/>
          <w:sz w:val="28"/>
          <w:szCs w:val="28"/>
        </w:rPr>
        <w:t>заміну чипа;</w:t>
      </w:r>
    </w:p>
    <w:p w14:paraId="3082C1FB" w14:textId="77777777" w:rsidR="00557449" w:rsidRPr="00557449" w:rsidRDefault="00557449" w:rsidP="00DA6E01">
      <w:pPr>
        <w:pStyle w:val="aff0"/>
        <w:numPr>
          <w:ilvl w:val="0"/>
          <w:numId w:val="2"/>
        </w:numPr>
        <w:suppressAutoHyphens w:val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449">
        <w:rPr>
          <w:rFonts w:ascii="Times New Roman" w:hAnsi="Times New Roman" w:cs="Times New Roman"/>
          <w:sz w:val="28"/>
          <w:szCs w:val="28"/>
        </w:rPr>
        <w:t>тестування заправленого картриджа.</w:t>
      </w:r>
    </w:p>
    <w:p w14:paraId="18365BBA" w14:textId="27E8485E" w:rsidR="00557449" w:rsidRPr="00557449" w:rsidRDefault="00557449" w:rsidP="00DA6E01">
      <w:pPr>
        <w:pStyle w:val="aff0"/>
        <w:ind w:left="785" w:hanging="7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</w:t>
      </w:r>
      <w:r w:rsidRPr="00557449">
        <w:rPr>
          <w:rFonts w:ascii="Times New Roman" w:hAnsi="Times New Roman" w:cs="Times New Roman"/>
          <w:sz w:val="28"/>
          <w:szCs w:val="28"/>
        </w:rPr>
        <w:t xml:space="preserve"> Відновлення драм картриджа включає:</w:t>
      </w:r>
    </w:p>
    <w:p w14:paraId="78699D79" w14:textId="77777777" w:rsidR="00557449" w:rsidRPr="00557449" w:rsidRDefault="00557449" w:rsidP="00DA6E01">
      <w:pPr>
        <w:pStyle w:val="aff0"/>
        <w:numPr>
          <w:ilvl w:val="0"/>
          <w:numId w:val="2"/>
        </w:numPr>
        <w:suppressAutoHyphens w:val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449">
        <w:rPr>
          <w:rFonts w:ascii="Times New Roman" w:hAnsi="Times New Roman" w:cs="Times New Roman"/>
          <w:sz w:val="28"/>
          <w:szCs w:val="28"/>
        </w:rPr>
        <w:t>первинне тестування;</w:t>
      </w:r>
    </w:p>
    <w:p w14:paraId="06CB1FED" w14:textId="77777777" w:rsidR="00557449" w:rsidRPr="00557449" w:rsidRDefault="00557449" w:rsidP="00DA6E01">
      <w:pPr>
        <w:pStyle w:val="aff0"/>
        <w:numPr>
          <w:ilvl w:val="0"/>
          <w:numId w:val="2"/>
        </w:numPr>
        <w:suppressAutoHyphens w:val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449">
        <w:rPr>
          <w:rFonts w:ascii="Times New Roman" w:hAnsi="Times New Roman" w:cs="Times New Roman"/>
          <w:sz w:val="28"/>
          <w:szCs w:val="28"/>
        </w:rPr>
        <w:t>повне розбирання та очистка від залишків тонера;</w:t>
      </w:r>
    </w:p>
    <w:p w14:paraId="3994690A" w14:textId="77777777" w:rsidR="00557449" w:rsidRPr="00557449" w:rsidRDefault="00557449" w:rsidP="00DA6E01">
      <w:pPr>
        <w:pStyle w:val="aff0"/>
        <w:numPr>
          <w:ilvl w:val="0"/>
          <w:numId w:val="2"/>
        </w:numPr>
        <w:suppressAutoHyphens w:val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449">
        <w:rPr>
          <w:rFonts w:ascii="Times New Roman" w:hAnsi="Times New Roman" w:cs="Times New Roman"/>
          <w:sz w:val="28"/>
          <w:szCs w:val="28"/>
        </w:rPr>
        <w:t xml:space="preserve">заміна </w:t>
      </w:r>
      <w:proofErr w:type="spellStart"/>
      <w:r w:rsidRPr="00557449">
        <w:rPr>
          <w:rFonts w:ascii="Times New Roman" w:hAnsi="Times New Roman" w:cs="Times New Roman"/>
          <w:sz w:val="28"/>
          <w:szCs w:val="28"/>
        </w:rPr>
        <w:t>фоторецепторного</w:t>
      </w:r>
      <w:proofErr w:type="spellEnd"/>
      <w:r w:rsidRPr="00557449">
        <w:rPr>
          <w:rFonts w:ascii="Times New Roman" w:hAnsi="Times New Roman" w:cs="Times New Roman"/>
          <w:sz w:val="28"/>
          <w:szCs w:val="28"/>
        </w:rPr>
        <w:t xml:space="preserve"> барабану, ракельного ножа, валу первинного заряду, магнітного валу, дозуючого леза та інших зношених частин картриджа;</w:t>
      </w:r>
    </w:p>
    <w:p w14:paraId="0D8E8957" w14:textId="77777777" w:rsidR="00557449" w:rsidRPr="00557449" w:rsidRDefault="00557449" w:rsidP="00DA6E01">
      <w:pPr>
        <w:pStyle w:val="aff0"/>
        <w:numPr>
          <w:ilvl w:val="0"/>
          <w:numId w:val="2"/>
        </w:numPr>
        <w:suppressAutoHyphens w:val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449">
        <w:rPr>
          <w:rFonts w:ascii="Times New Roman" w:hAnsi="Times New Roman" w:cs="Times New Roman"/>
          <w:sz w:val="28"/>
          <w:szCs w:val="28"/>
        </w:rPr>
        <w:t>нанесення змащувальних матеріалів для зменшення коефіцієнта тертя на очищувальне лезо;</w:t>
      </w:r>
    </w:p>
    <w:p w14:paraId="303786E1" w14:textId="77777777" w:rsidR="00557449" w:rsidRPr="00557449" w:rsidRDefault="00557449" w:rsidP="00DA6E01">
      <w:pPr>
        <w:pStyle w:val="aff0"/>
        <w:numPr>
          <w:ilvl w:val="0"/>
          <w:numId w:val="2"/>
        </w:numPr>
        <w:suppressAutoHyphens w:val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449">
        <w:rPr>
          <w:rFonts w:ascii="Times New Roman" w:hAnsi="Times New Roman" w:cs="Times New Roman"/>
          <w:sz w:val="28"/>
          <w:szCs w:val="28"/>
        </w:rPr>
        <w:t>очищення та змащування струмопровідними мастилами електричних контактів;</w:t>
      </w:r>
    </w:p>
    <w:p w14:paraId="5D3E2906" w14:textId="77777777" w:rsidR="00557449" w:rsidRPr="00557449" w:rsidRDefault="00557449" w:rsidP="00DA6E01">
      <w:pPr>
        <w:pStyle w:val="aff0"/>
        <w:numPr>
          <w:ilvl w:val="0"/>
          <w:numId w:val="2"/>
        </w:numPr>
        <w:suppressAutoHyphens w:val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449">
        <w:rPr>
          <w:rFonts w:ascii="Times New Roman" w:hAnsi="Times New Roman" w:cs="Times New Roman"/>
          <w:sz w:val="28"/>
          <w:szCs w:val="28"/>
        </w:rPr>
        <w:t>заміну чипа;</w:t>
      </w:r>
    </w:p>
    <w:p w14:paraId="34B8A95E" w14:textId="77777777" w:rsidR="00557449" w:rsidRPr="00557449" w:rsidRDefault="00557449" w:rsidP="00DA6E01">
      <w:pPr>
        <w:pStyle w:val="aff0"/>
        <w:numPr>
          <w:ilvl w:val="0"/>
          <w:numId w:val="2"/>
        </w:numPr>
        <w:suppressAutoHyphens w:val="0"/>
        <w:ind w:left="0"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57449">
        <w:rPr>
          <w:rFonts w:ascii="Times New Roman" w:hAnsi="Times New Roman" w:cs="Times New Roman"/>
          <w:sz w:val="28"/>
          <w:szCs w:val="28"/>
        </w:rPr>
        <w:t>тестування відновленого картриджа.</w:t>
      </w:r>
    </w:p>
    <w:p w14:paraId="1D1D8876" w14:textId="1AC6CCE6" w:rsidR="00557449" w:rsidRPr="00557449" w:rsidRDefault="00557449" w:rsidP="00DA6E01">
      <w:pPr>
        <w:widowControl w:val="0"/>
        <w:tabs>
          <w:tab w:val="left" w:pos="989"/>
        </w:tabs>
        <w:ind w:firstLine="709"/>
        <w:jc w:val="both"/>
        <w:rPr>
          <w:sz w:val="28"/>
          <w:szCs w:val="28"/>
        </w:rPr>
      </w:pPr>
    </w:p>
    <w:p w14:paraId="7F824A32" w14:textId="77777777" w:rsidR="00D84B33" w:rsidRDefault="00DA6E01" w:rsidP="00D84B33">
      <w:pPr>
        <w:widowControl w:val="0"/>
        <w:tabs>
          <w:tab w:val="left" w:pos="9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57449" w:rsidRPr="00557449">
        <w:rPr>
          <w:sz w:val="28"/>
          <w:szCs w:val="28"/>
        </w:rPr>
        <w:t>2. Технічні та якісні вимоги:</w:t>
      </w:r>
    </w:p>
    <w:p w14:paraId="5D407EF2" w14:textId="77777777" w:rsidR="00D84B33" w:rsidRDefault="00DA6E01" w:rsidP="00D84B33">
      <w:pPr>
        <w:widowControl w:val="0"/>
        <w:tabs>
          <w:tab w:val="left" w:pos="9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57449" w:rsidRPr="00557449">
        <w:rPr>
          <w:sz w:val="28"/>
          <w:szCs w:val="28"/>
        </w:rPr>
        <w:t>2.1. Учасник повинен надати у складі своєї тендерної пропозиції завірену належним чином копію листа авторизації (або іншого документа) від виробника/імпортера витратних матеріалів (тонерів), в якому буде зазначено, що учасник є або виробником/імпортером витратних матеріалів (тонерів), або авторизованим партнером виробника/імпортера витратних матеріалів (тонерів), або офіційним представником виробника/імпортера витратних матеріалів (тонерів).</w:t>
      </w:r>
    </w:p>
    <w:p w14:paraId="67736368" w14:textId="77777777" w:rsidR="00D84B33" w:rsidRDefault="00DA6E01" w:rsidP="00D84B33">
      <w:pPr>
        <w:widowControl w:val="0"/>
        <w:tabs>
          <w:tab w:val="left" w:pos="9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57449" w:rsidRPr="00557449">
        <w:rPr>
          <w:sz w:val="28"/>
          <w:szCs w:val="28"/>
        </w:rPr>
        <w:t>2.2. Заправка  картриджів  та відновлення драм картриджів здійснюється протягом не більше 24 годин з моменту замовлення Послуг та отримання від замовника картриджів на обслуговування.</w:t>
      </w:r>
    </w:p>
    <w:p w14:paraId="33F7D0AB" w14:textId="77777777" w:rsidR="00D84B33" w:rsidRDefault="00DA6E01" w:rsidP="00D84B33">
      <w:pPr>
        <w:widowControl w:val="0"/>
        <w:tabs>
          <w:tab w:val="left" w:pos="9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57449" w:rsidRPr="00557449">
        <w:rPr>
          <w:sz w:val="28"/>
          <w:szCs w:val="28"/>
        </w:rPr>
        <w:t>2.3. Гарантія на заправку картриджів  та відновлення драм картриджів повинна діяти на увесь строк його використання впродовж ресурсу заправки.</w:t>
      </w:r>
    </w:p>
    <w:p w14:paraId="32C33986" w14:textId="77777777" w:rsidR="00D84B33" w:rsidRDefault="00DA6E01" w:rsidP="00D84B33">
      <w:pPr>
        <w:widowControl w:val="0"/>
        <w:tabs>
          <w:tab w:val="left" w:pos="9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57449" w:rsidRPr="00557449">
        <w:rPr>
          <w:sz w:val="28"/>
          <w:szCs w:val="28"/>
        </w:rPr>
        <w:t xml:space="preserve">2.4. При забрудненні техніки або виході її з ладу через несправність картриджу або драм картриджу відповідальність несе учасник. Учасник повинен гарантувати ремонт багатофункціонального пристрою (далі – БФП) замовника за свій рахунок, якщо потреба ремонту була наслідком використання неякісно зібраного після відновлення картриджа. На період ремонту такого БФП учасник повинен надати замовнику свій справний БФП моделі </w:t>
      </w:r>
      <w:proofErr w:type="spellStart"/>
      <w:r w:rsidR="00557449" w:rsidRPr="00557449">
        <w:rPr>
          <w:sz w:val="28"/>
          <w:szCs w:val="28"/>
        </w:rPr>
        <w:t>Xerox</w:t>
      </w:r>
      <w:proofErr w:type="spellEnd"/>
      <w:r w:rsidR="00557449" w:rsidRPr="00557449">
        <w:rPr>
          <w:sz w:val="28"/>
          <w:szCs w:val="28"/>
        </w:rPr>
        <w:t xml:space="preserve"> </w:t>
      </w:r>
      <w:proofErr w:type="spellStart"/>
      <w:r w:rsidR="00557449" w:rsidRPr="00557449">
        <w:rPr>
          <w:sz w:val="28"/>
          <w:szCs w:val="28"/>
        </w:rPr>
        <w:t>WorkCentre</w:t>
      </w:r>
      <w:proofErr w:type="spellEnd"/>
      <w:r w:rsidR="00557449" w:rsidRPr="00557449">
        <w:rPr>
          <w:sz w:val="28"/>
          <w:szCs w:val="28"/>
        </w:rPr>
        <w:t xml:space="preserve"> 3335/3345.</w:t>
      </w:r>
    </w:p>
    <w:p w14:paraId="25BB32C1" w14:textId="77777777" w:rsidR="00D84B33" w:rsidRDefault="00DA6E01" w:rsidP="00D84B33">
      <w:pPr>
        <w:widowControl w:val="0"/>
        <w:tabs>
          <w:tab w:val="left" w:pos="9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57449" w:rsidRPr="00557449">
        <w:rPr>
          <w:sz w:val="28"/>
          <w:szCs w:val="28"/>
        </w:rPr>
        <w:t xml:space="preserve">2.5. Учасник у разі неякісної заправки картриджів або неякісного відновлення драм картриджів повинен здійснити </w:t>
      </w:r>
      <w:proofErr w:type="spellStart"/>
      <w:r w:rsidR="00557449" w:rsidRPr="00557449">
        <w:rPr>
          <w:sz w:val="28"/>
          <w:szCs w:val="28"/>
        </w:rPr>
        <w:t>перезаправку</w:t>
      </w:r>
      <w:proofErr w:type="spellEnd"/>
      <w:r w:rsidR="00557449" w:rsidRPr="00557449">
        <w:rPr>
          <w:sz w:val="28"/>
          <w:szCs w:val="28"/>
        </w:rPr>
        <w:t xml:space="preserve"> картриджів або відновлення драм картриджів за свій рахунок і провести роботи по очищенню забруднень БФП, пов’язаних з осипанням картриджів.</w:t>
      </w:r>
    </w:p>
    <w:p w14:paraId="27C851AB" w14:textId="77777777" w:rsidR="00D84B33" w:rsidRDefault="00DA6E01" w:rsidP="00D84B33">
      <w:pPr>
        <w:widowControl w:val="0"/>
        <w:tabs>
          <w:tab w:val="left" w:pos="9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57449" w:rsidRPr="00557449">
        <w:rPr>
          <w:sz w:val="28"/>
          <w:szCs w:val="28"/>
        </w:rPr>
        <w:t>2.6. Періодичність надання Послуг: постійно, по мірі необхідності (згідно з заявками замовника).</w:t>
      </w:r>
    </w:p>
    <w:p w14:paraId="2E39500F" w14:textId="77777777" w:rsidR="00D84B33" w:rsidRDefault="00DA6E01" w:rsidP="00D84B33">
      <w:pPr>
        <w:widowControl w:val="0"/>
        <w:tabs>
          <w:tab w:val="left" w:pos="9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57449" w:rsidRPr="00557449">
        <w:rPr>
          <w:sz w:val="28"/>
          <w:szCs w:val="28"/>
        </w:rPr>
        <w:t xml:space="preserve">2.7. В </w:t>
      </w:r>
      <w:proofErr w:type="spellStart"/>
      <w:r w:rsidR="00557449" w:rsidRPr="00557449">
        <w:rPr>
          <w:sz w:val="28"/>
          <w:szCs w:val="28"/>
        </w:rPr>
        <w:t>процесі</w:t>
      </w:r>
      <w:proofErr w:type="spellEnd"/>
      <w:r w:rsidR="00557449" w:rsidRPr="00557449">
        <w:rPr>
          <w:sz w:val="28"/>
          <w:szCs w:val="28"/>
        </w:rPr>
        <w:t xml:space="preserve"> </w:t>
      </w:r>
      <w:proofErr w:type="spellStart"/>
      <w:r w:rsidR="00557449" w:rsidRPr="00557449">
        <w:rPr>
          <w:sz w:val="28"/>
          <w:szCs w:val="28"/>
        </w:rPr>
        <w:t>надання</w:t>
      </w:r>
      <w:proofErr w:type="spellEnd"/>
      <w:r w:rsidR="00557449" w:rsidRPr="00557449">
        <w:rPr>
          <w:sz w:val="28"/>
          <w:szCs w:val="28"/>
        </w:rPr>
        <w:t xml:space="preserve"> </w:t>
      </w:r>
      <w:proofErr w:type="spellStart"/>
      <w:r w:rsidR="00557449" w:rsidRPr="00557449">
        <w:rPr>
          <w:sz w:val="28"/>
          <w:szCs w:val="28"/>
        </w:rPr>
        <w:t>послуг</w:t>
      </w:r>
      <w:proofErr w:type="spellEnd"/>
      <w:r w:rsidR="00557449" w:rsidRPr="00557449">
        <w:rPr>
          <w:sz w:val="28"/>
          <w:szCs w:val="28"/>
        </w:rPr>
        <w:t xml:space="preserve"> на </w:t>
      </w:r>
      <w:proofErr w:type="spellStart"/>
      <w:r w:rsidR="00557449" w:rsidRPr="00557449">
        <w:rPr>
          <w:sz w:val="28"/>
          <w:szCs w:val="28"/>
        </w:rPr>
        <w:t>складі</w:t>
      </w:r>
      <w:proofErr w:type="spellEnd"/>
      <w:r w:rsidR="00557449" w:rsidRPr="00557449">
        <w:rPr>
          <w:sz w:val="28"/>
          <w:szCs w:val="28"/>
        </w:rPr>
        <w:t xml:space="preserve"> </w:t>
      </w:r>
      <w:proofErr w:type="spellStart"/>
      <w:r w:rsidR="00557449" w:rsidRPr="00557449">
        <w:rPr>
          <w:sz w:val="28"/>
          <w:szCs w:val="28"/>
        </w:rPr>
        <w:t>учасника</w:t>
      </w:r>
      <w:proofErr w:type="spellEnd"/>
      <w:r w:rsidR="00557449" w:rsidRPr="00557449">
        <w:rPr>
          <w:sz w:val="28"/>
          <w:szCs w:val="28"/>
        </w:rPr>
        <w:t xml:space="preserve"> повинен бути резерв </w:t>
      </w:r>
      <w:proofErr w:type="spellStart"/>
      <w:r w:rsidR="00557449" w:rsidRPr="00557449">
        <w:rPr>
          <w:sz w:val="28"/>
          <w:szCs w:val="28"/>
        </w:rPr>
        <w:t>матеріалів</w:t>
      </w:r>
      <w:proofErr w:type="spellEnd"/>
      <w:r w:rsidR="00557449" w:rsidRPr="00557449">
        <w:rPr>
          <w:sz w:val="28"/>
          <w:szCs w:val="28"/>
        </w:rPr>
        <w:t xml:space="preserve"> для </w:t>
      </w:r>
      <w:proofErr w:type="spellStart"/>
      <w:r w:rsidR="00557449" w:rsidRPr="00557449">
        <w:rPr>
          <w:sz w:val="28"/>
          <w:szCs w:val="28"/>
        </w:rPr>
        <w:t>надання</w:t>
      </w:r>
      <w:proofErr w:type="spellEnd"/>
      <w:r w:rsidR="00557449" w:rsidRPr="00557449">
        <w:rPr>
          <w:sz w:val="28"/>
          <w:szCs w:val="28"/>
        </w:rPr>
        <w:t xml:space="preserve"> </w:t>
      </w:r>
      <w:proofErr w:type="spellStart"/>
      <w:r w:rsidR="00557449" w:rsidRPr="00557449">
        <w:rPr>
          <w:sz w:val="28"/>
          <w:szCs w:val="28"/>
        </w:rPr>
        <w:t>Послуг</w:t>
      </w:r>
      <w:proofErr w:type="spellEnd"/>
      <w:r w:rsidR="00557449" w:rsidRPr="00557449">
        <w:rPr>
          <w:sz w:val="28"/>
          <w:szCs w:val="28"/>
        </w:rPr>
        <w:t xml:space="preserve">. </w:t>
      </w:r>
      <w:proofErr w:type="spellStart"/>
      <w:r w:rsidR="00557449" w:rsidRPr="00557449">
        <w:rPr>
          <w:sz w:val="28"/>
          <w:szCs w:val="28"/>
        </w:rPr>
        <w:t>Усі</w:t>
      </w:r>
      <w:proofErr w:type="spellEnd"/>
      <w:r w:rsidR="00557449" w:rsidRPr="00557449">
        <w:rPr>
          <w:sz w:val="28"/>
          <w:szCs w:val="28"/>
        </w:rPr>
        <w:t xml:space="preserve"> </w:t>
      </w:r>
      <w:proofErr w:type="spellStart"/>
      <w:r w:rsidR="00557449" w:rsidRPr="00557449">
        <w:rPr>
          <w:sz w:val="28"/>
          <w:szCs w:val="28"/>
        </w:rPr>
        <w:t>матеріали</w:t>
      </w:r>
      <w:proofErr w:type="spellEnd"/>
      <w:r w:rsidR="00557449" w:rsidRPr="00557449">
        <w:rPr>
          <w:sz w:val="28"/>
          <w:szCs w:val="28"/>
        </w:rPr>
        <w:t xml:space="preserve"> </w:t>
      </w:r>
      <w:proofErr w:type="spellStart"/>
      <w:r w:rsidR="00557449" w:rsidRPr="00557449">
        <w:rPr>
          <w:sz w:val="28"/>
          <w:szCs w:val="28"/>
        </w:rPr>
        <w:t>повинні</w:t>
      </w:r>
      <w:proofErr w:type="spellEnd"/>
      <w:r w:rsidR="00557449" w:rsidRPr="00557449">
        <w:rPr>
          <w:sz w:val="28"/>
          <w:szCs w:val="28"/>
        </w:rPr>
        <w:t xml:space="preserve"> бути новими, оригінальними (або еквівалент).</w:t>
      </w:r>
    </w:p>
    <w:p w14:paraId="7914DB28" w14:textId="77777777" w:rsidR="00D84B33" w:rsidRDefault="00DA6E01" w:rsidP="00D84B33">
      <w:pPr>
        <w:widowControl w:val="0"/>
        <w:tabs>
          <w:tab w:val="left" w:pos="9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57449" w:rsidRPr="00557449">
        <w:rPr>
          <w:sz w:val="28"/>
          <w:szCs w:val="28"/>
        </w:rPr>
        <w:t xml:space="preserve">2.8. </w:t>
      </w:r>
      <w:proofErr w:type="spellStart"/>
      <w:r w:rsidR="00557449" w:rsidRPr="00557449">
        <w:rPr>
          <w:sz w:val="28"/>
          <w:szCs w:val="28"/>
        </w:rPr>
        <w:t>Вартість</w:t>
      </w:r>
      <w:proofErr w:type="spellEnd"/>
      <w:r w:rsidR="00557449" w:rsidRPr="00557449">
        <w:rPr>
          <w:sz w:val="28"/>
          <w:szCs w:val="28"/>
        </w:rPr>
        <w:t xml:space="preserve"> </w:t>
      </w:r>
      <w:proofErr w:type="spellStart"/>
      <w:r w:rsidR="00557449" w:rsidRPr="00557449">
        <w:rPr>
          <w:sz w:val="28"/>
          <w:szCs w:val="28"/>
        </w:rPr>
        <w:t>Послуг</w:t>
      </w:r>
      <w:proofErr w:type="spellEnd"/>
      <w:r w:rsidR="00557449" w:rsidRPr="00557449">
        <w:rPr>
          <w:sz w:val="28"/>
          <w:szCs w:val="28"/>
        </w:rPr>
        <w:t xml:space="preserve"> повинна бути </w:t>
      </w:r>
      <w:proofErr w:type="spellStart"/>
      <w:r w:rsidR="00557449" w:rsidRPr="00557449">
        <w:rPr>
          <w:sz w:val="28"/>
          <w:szCs w:val="28"/>
        </w:rPr>
        <w:t>визначена</w:t>
      </w:r>
      <w:proofErr w:type="spellEnd"/>
      <w:r w:rsidR="00557449" w:rsidRPr="00557449">
        <w:rPr>
          <w:sz w:val="28"/>
          <w:szCs w:val="28"/>
        </w:rPr>
        <w:t xml:space="preserve"> </w:t>
      </w:r>
      <w:proofErr w:type="spellStart"/>
      <w:r w:rsidR="00557449" w:rsidRPr="00557449">
        <w:rPr>
          <w:sz w:val="28"/>
          <w:szCs w:val="28"/>
        </w:rPr>
        <w:t>учасником</w:t>
      </w:r>
      <w:proofErr w:type="spellEnd"/>
      <w:r w:rsidR="00557449" w:rsidRPr="00557449">
        <w:rPr>
          <w:sz w:val="28"/>
          <w:szCs w:val="28"/>
        </w:rPr>
        <w:t xml:space="preserve"> з </w:t>
      </w:r>
      <w:proofErr w:type="spellStart"/>
      <w:r w:rsidR="00557449" w:rsidRPr="00557449">
        <w:rPr>
          <w:sz w:val="28"/>
          <w:szCs w:val="28"/>
        </w:rPr>
        <w:t>урахуванням</w:t>
      </w:r>
      <w:proofErr w:type="spellEnd"/>
      <w:r w:rsidR="00557449" w:rsidRPr="00557449">
        <w:rPr>
          <w:sz w:val="28"/>
          <w:szCs w:val="28"/>
        </w:rPr>
        <w:t xml:space="preserve"> </w:t>
      </w:r>
      <w:proofErr w:type="spellStart"/>
      <w:r w:rsidR="00557449" w:rsidRPr="00557449">
        <w:rPr>
          <w:sz w:val="28"/>
          <w:szCs w:val="28"/>
        </w:rPr>
        <w:t>усіх</w:t>
      </w:r>
      <w:proofErr w:type="spellEnd"/>
      <w:r w:rsidR="00557449" w:rsidRPr="00557449">
        <w:rPr>
          <w:sz w:val="28"/>
          <w:szCs w:val="28"/>
        </w:rPr>
        <w:t xml:space="preserve"> </w:t>
      </w:r>
      <w:proofErr w:type="spellStart"/>
      <w:r w:rsidR="00557449" w:rsidRPr="00557449">
        <w:rPr>
          <w:sz w:val="28"/>
          <w:szCs w:val="28"/>
        </w:rPr>
        <w:t>податків</w:t>
      </w:r>
      <w:proofErr w:type="spellEnd"/>
      <w:r w:rsidR="00557449" w:rsidRPr="00557449">
        <w:rPr>
          <w:sz w:val="28"/>
          <w:szCs w:val="28"/>
        </w:rPr>
        <w:t xml:space="preserve"> та </w:t>
      </w:r>
      <w:proofErr w:type="spellStart"/>
      <w:r w:rsidR="00557449" w:rsidRPr="00557449">
        <w:rPr>
          <w:sz w:val="28"/>
          <w:szCs w:val="28"/>
        </w:rPr>
        <w:t>зборів</w:t>
      </w:r>
      <w:proofErr w:type="spellEnd"/>
      <w:r w:rsidR="00557449" w:rsidRPr="00557449">
        <w:rPr>
          <w:sz w:val="28"/>
          <w:szCs w:val="28"/>
        </w:rPr>
        <w:t xml:space="preserve">, </w:t>
      </w:r>
      <w:proofErr w:type="spellStart"/>
      <w:r w:rsidR="00557449" w:rsidRPr="00557449">
        <w:rPr>
          <w:sz w:val="28"/>
          <w:szCs w:val="28"/>
        </w:rPr>
        <w:t>що</w:t>
      </w:r>
      <w:proofErr w:type="spellEnd"/>
      <w:r w:rsidR="00557449" w:rsidRPr="00557449">
        <w:rPr>
          <w:sz w:val="28"/>
          <w:szCs w:val="28"/>
        </w:rPr>
        <w:t xml:space="preserve"> </w:t>
      </w:r>
      <w:proofErr w:type="spellStart"/>
      <w:r w:rsidR="00557449" w:rsidRPr="00557449">
        <w:rPr>
          <w:sz w:val="28"/>
          <w:szCs w:val="28"/>
        </w:rPr>
        <w:t>сплачуються</w:t>
      </w:r>
      <w:proofErr w:type="spellEnd"/>
      <w:r w:rsidR="00557449" w:rsidRPr="00557449">
        <w:rPr>
          <w:sz w:val="28"/>
          <w:szCs w:val="28"/>
        </w:rPr>
        <w:t xml:space="preserve"> </w:t>
      </w:r>
      <w:proofErr w:type="spellStart"/>
      <w:r w:rsidR="00557449" w:rsidRPr="00557449">
        <w:rPr>
          <w:sz w:val="28"/>
          <w:szCs w:val="28"/>
        </w:rPr>
        <w:t>або</w:t>
      </w:r>
      <w:proofErr w:type="spellEnd"/>
      <w:r w:rsidR="00557449" w:rsidRPr="00557449">
        <w:rPr>
          <w:sz w:val="28"/>
          <w:szCs w:val="28"/>
        </w:rPr>
        <w:t xml:space="preserve"> </w:t>
      </w:r>
      <w:proofErr w:type="spellStart"/>
      <w:r w:rsidR="00557449" w:rsidRPr="00557449">
        <w:rPr>
          <w:sz w:val="28"/>
          <w:szCs w:val="28"/>
        </w:rPr>
        <w:t>мають</w:t>
      </w:r>
      <w:proofErr w:type="spellEnd"/>
      <w:r w:rsidR="00557449" w:rsidRPr="00557449">
        <w:rPr>
          <w:sz w:val="28"/>
          <w:szCs w:val="28"/>
        </w:rPr>
        <w:t xml:space="preserve"> бути </w:t>
      </w:r>
      <w:proofErr w:type="spellStart"/>
      <w:r w:rsidR="00557449" w:rsidRPr="00557449">
        <w:rPr>
          <w:sz w:val="28"/>
          <w:szCs w:val="28"/>
        </w:rPr>
        <w:t>сплачені</w:t>
      </w:r>
      <w:proofErr w:type="spellEnd"/>
      <w:r w:rsidR="00557449" w:rsidRPr="00557449">
        <w:rPr>
          <w:sz w:val="28"/>
          <w:szCs w:val="28"/>
        </w:rPr>
        <w:t xml:space="preserve"> </w:t>
      </w:r>
      <w:proofErr w:type="spellStart"/>
      <w:r w:rsidR="00557449" w:rsidRPr="00557449">
        <w:rPr>
          <w:sz w:val="28"/>
          <w:szCs w:val="28"/>
        </w:rPr>
        <w:t>відповідно</w:t>
      </w:r>
      <w:proofErr w:type="spellEnd"/>
      <w:r w:rsidR="00557449" w:rsidRPr="00557449">
        <w:rPr>
          <w:sz w:val="28"/>
          <w:szCs w:val="28"/>
        </w:rPr>
        <w:t xml:space="preserve"> до </w:t>
      </w:r>
      <w:proofErr w:type="spellStart"/>
      <w:r w:rsidR="00557449" w:rsidRPr="00557449">
        <w:rPr>
          <w:sz w:val="28"/>
          <w:szCs w:val="28"/>
        </w:rPr>
        <w:t>положень</w:t>
      </w:r>
      <w:proofErr w:type="spellEnd"/>
      <w:r w:rsidR="00557449" w:rsidRPr="00557449">
        <w:rPr>
          <w:sz w:val="28"/>
          <w:szCs w:val="28"/>
        </w:rPr>
        <w:t xml:space="preserve"> </w:t>
      </w:r>
      <w:proofErr w:type="spellStart"/>
      <w:r w:rsidR="00557449" w:rsidRPr="00557449">
        <w:rPr>
          <w:sz w:val="28"/>
          <w:szCs w:val="28"/>
        </w:rPr>
        <w:t>Податкового</w:t>
      </w:r>
      <w:proofErr w:type="spellEnd"/>
      <w:r w:rsidR="00557449" w:rsidRPr="00557449">
        <w:rPr>
          <w:sz w:val="28"/>
          <w:szCs w:val="28"/>
        </w:rPr>
        <w:t xml:space="preserve"> кодексу </w:t>
      </w:r>
      <w:proofErr w:type="spellStart"/>
      <w:r w:rsidR="00557449" w:rsidRPr="00557449">
        <w:rPr>
          <w:sz w:val="28"/>
          <w:szCs w:val="28"/>
        </w:rPr>
        <w:t>України</w:t>
      </w:r>
      <w:proofErr w:type="spellEnd"/>
      <w:r w:rsidR="00557449" w:rsidRPr="00557449">
        <w:rPr>
          <w:sz w:val="28"/>
          <w:szCs w:val="28"/>
        </w:rPr>
        <w:t xml:space="preserve">. </w:t>
      </w:r>
    </w:p>
    <w:p w14:paraId="4C88DC22" w14:textId="77777777" w:rsidR="00D84B33" w:rsidRDefault="00DA6E01" w:rsidP="00D84B33">
      <w:pPr>
        <w:widowControl w:val="0"/>
        <w:tabs>
          <w:tab w:val="left" w:pos="9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57449" w:rsidRPr="00557449">
        <w:rPr>
          <w:sz w:val="28"/>
          <w:szCs w:val="28"/>
        </w:rPr>
        <w:t xml:space="preserve">2.9. Явка </w:t>
      </w:r>
      <w:proofErr w:type="spellStart"/>
      <w:r w:rsidR="00557449" w:rsidRPr="00557449">
        <w:rPr>
          <w:sz w:val="28"/>
          <w:szCs w:val="28"/>
        </w:rPr>
        <w:t>Учасника</w:t>
      </w:r>
      <w:proofErr w:type="spellEnd"/>
      <w:r w:rsidR="00557449" w:rsidRPr="00557449">
        <w:rPr>
          <w:sz w:val="28"/>
          <w:szCs w:val="28"/>
        </w:rPr>
        <w:t xml:space="preserve"> для </w:t>
      </w:r>
      <w:proofErr w:type="spellStart"/>
      <w:r w:rsidR="00557449" w:rsidRPr="00557449">
        <w:rPr>
          <w:sz w:val="28"/>
          <w:szCs w:val="28"/>
        </w:rPr>
        <w:t>надання</w:t>
      </w:r>
      <w:proofErr w:type="spellEnd"/>
      <w:r w:rsidR="00557449" w:rsidRPr="00557449">
        <w:rPr>
          <w:sz w:val="28"/>
          <w:szCs w:val="28"/>
        </w:rPr>
        <w:t xml:space="preserve"> </w:t>
      </w:r>
      <w:proofErr w:type="spellStart"/>
      <w:r w:rsidR="00557449" w:rsidRPr="00557449">
        <w:rPr>
          <w:sz w:val="28"/>
          <w:szCs w:val="28"/>
        </w:rPr>
        <w:t>Послуг</w:t>
      </w:r>
      <w:proofErr w:type="spellEnd"/>
      <w:r w:rsidR="00557449" w:rsidRPr="00557449">
        <w:rPr>
          <w:sz w:val="28"/>
          <w:szCs w:val="28"/>
        </w:rPr>
        <w:t xml:space="preserve"> </w:t>
      </w:r>
      <w:proofErr w:type="spellStart"/>
      <w:r w:rsidR="00557449" w:rsidRPr="00557449">
        <w:rPr>
          <w:sz w:val="28"/>
          <w:szCs w:val="28"/>
        </w:rPr>
        <w:t>відбувається</w:t>
      </w:r>
      <w:proofErr w:type="spellEnd"/>
      <w:r w:rsidR="00557449" w:rsidRPr="00557449">
        <w:rPr>
          <w:sz w:val="28"/>
          <w:szCs w:val="28"/>
        </w:rPr>
        <w:t xml:space="preserve"> у </w:t>
      </w:r>
      <w:proofErr w:type="spellStart"/>
      <w:r w:rsidR="00557449" w:rsidRPr="00557449">
        <w:rPr>
          <w:sz w:val="28"/>
          <w:szCs w:val="28"/>
        </w:rPr>
        <w:t>термін</w:t>
      </w:r>
      <w:proofErr w:type="spellEnd"/>
      <w:r w:rsidR="00557449" w:rsidRPr="00557449">
        <w:rPr>
          <w:sz w:val="28"/>
          <w:szCs w:val="28"/>
        </w:rPr>
        <w:t xml:space="preserve">, </w:t>
      </w:r>
      <w:proofErr w:type="spellStart"/>
      <w:r w:rsidR="00557449" w:rsidRPr="00557449">
        <w:rPr>
          <w:sz w:val="28"/>
          <w:szCs w:val="28"/>
        </w:rPr>
        <w:t>що</w:t>
      </w:r>
      <w:proofErr w:type="spellEnd"/>
      <w:r w:rsidR="00557449" w:rsidRPr="00557449">
        <w:rPr>
          <w:sz w:val="28"/>
          <w:szCs w:val="28"/>
        </w:rPr>
        <w:t xml:space="preserve"> не </w:t>
      </w:r>
      <w:proofErr w:type="spellStart"/>
      <w:r w:rsidR="00557449" w:rsidRPr="00557449">
        <w:rPr>
          <w:sz w:val="28"/>
          <w:szCs w:val="28"/>
        </w:rPr>
        <w:t>перевищує</w:t>
      </w:r>
      <w:proofErr w:type="spellEnd"/>
      <w:r w:rsidR="00557449" w:rsidRPr="00557449">
        <w:rPr>
          <w:sz w:val="28"/>
          <w:szCs w:val="28"/>
        </w:rPr>
        <w:t xml:space="preserve"> </w:t>
      </w:r>
      <w:proofErr w:type="spellStart"/>
      <w:r w:rsidR="00557449" w:rsidRPr="00557449">
        <w:rPr>
          <w:sz w:val="28"/>
          <w:szCs w:val="28"/>
        </w:rPr>
        <w:t>трьох</w:t>
      </w:r>
      <w:proofErr w:type="spellEnd"/>
      <w:r w:rsidR="00557449" w:rsidRPr="00557449">
        <w:rPr>
          <w:sz w:val="28"/>
          <w:szCs w:val="28"/>
        </w:rPr>
        <w:t xml:space="preserve"> годин по телефонному </w:t>
      </w:r>
      <w:proofErr w:type="spellStart"/>
      <w:r w:rsidR="00557449" w:rsidRPr="00557449">
        <w:rPr>
          <w:sz w:val="28"/>
          <w:szCs w:val="28"/>
        </w:rPr>
        <w:t>дзвінку</w:t>
      </w:r>
      <w:proofErr w:type="spellEnd"/>
      <w:r w:rsidR="00557449" w:rsidRPr="00557449">
        <w:rPr>
          <w:sz w:val="28"/>
          <w:szCs w:val="28"/>
        </w:rPr>
        <w:t xml:space="preserve"> </w:t>
      </w:r>
      <w:proofErr w:type="spellStart"/>
      <w:r w:rsidR="00557449" w:rsidRPr="00557449">
        <w:rPr>
          <w:sz w:val="28"/>
          <w:szCs w:val="28"/>
        </w:rPr>
        <w:t>Замовника</w:t>
      </w:r>
      <w:proofErr w:type="spellEnd"/>
      <w:r w:rsidR="00557449" w:rsidRPr="00557449">
        <w:rPr>
          <w:sz w:val="28"/>
          <w:szCs w:val="28"/>
        </w:rPr>
        <w:t xml:space="preserve"> в </w:t>
      </w:r>
      <w:proofErr w:type="spellStart"/>
      <w:r w:rsidR="00557449" w:rsidRPr="00557449">
        <w:rPr>
          <w:sz w:val="28"/>
          <w:szCs w:val="28"/>
        </w:rPr>
        <w:t>робочий</w:t>
      </w:r>
      <w:proofErr w:type="spellEnd"/>
      <w:r w:rsidR="00557449" w:rsidRPr="00557449">
        <w:rPr>
          <w:sz w:val="28"/>
          <w:szCs w:val="28"/>
        </w:rPr>
        <w:t xml:space="preserve"> час з 8:00 до 17:00 за </w:t>
      </w:r>
      <w:proofErr w:type="spellStart"/>
      <w:r w:rsidR="00557449" w:rsidRPr="00557449">
        <w:rPr>
          <w:sz w:val="28"/>
          <w:szCs w:val="28"/>
        </w:rPr>
        <w:t>адресою</w:t>
      </w:r>
      <w:proofErr w:type="spellEnd"/>
      <w:r w:rsidR="00557449" w:rsidRPr="00557449">
        <w:rPr>
          <w:sz w:val="28"/>
          <w:szCs w:val="28"/>
        </w:rPr>
        <w:t xml:space="preserve">: 61003, м. </w:t>
      </w:r>
      <w:proofErr w:type="spellStart"/>
      <w:r w:rsidR="00557449" w:rsidRPr="00557449">
        <w:rPr>
          <w:sz w:val="28"/>
          <w:szCs w:val="28"/>
        </w:rPr>
        <w:t>Харків</w:t>
      </w:r>
      <w:proofErr w:type="spellEnd"/>
      <w:r w:rsidR="00557449" w:rsidRPr="00557449">
        <w:rPr>
          <w:sz w:val="28"/>
          <w:szCs w:val="28"/>
        </w:rPr>
        <w:t xml:space="preserve">, </w:t>
      </w:r>
      <w:proofErr w:type="spellStart"/>
      <w:r w:rsidR="00557449" w:rsidRPr="00557449">
        <w:rPr>
          <w:sz w:val="28"/>
          <w:szCs w:val="28"/>
        </w:rPr>
        <w:t>вул</w:t>
      </w:r>
      <w:proofErr w:type="spellEnd"/>
      <w:r w:rsidR="00557449" w:rsidRPr="00557449">
        <w:rPr>
          <w:sz w:val="28"/>
          <w:szCs w:val="28"/>
        </w:rPr>
        <w:t xml:space="preserve">, Короленка, 16-Б – </w:t>
      </w:r>
      <w:proofErr w:type="spellStart"/>
      <w:r w:rsidR="00557449" w:rsidRPr="00557449">
        <w:rPr>
          <w:sz w:val="28"/>
          <w:szCs w:val="28"/>
        </w:rPr>
        <w:t>адміністративний</w:t>
      </w:r>
      <w:proofErr w:type="spellEnd"/>
      <w:r w:rsidR="00557449" w:rsidRPr="00557449">
        <w:rPr>
          <w:sz w:val="28"/>
          <w:szCs w:val="28"/>
        </w:rPr>
        <w:t xml:space="preserve"> </w:t>
      </w:r>
      <w:proofErr w:type="spellStart"/>
      <w:r w:rsidR="00557449" w:rsidRPr="00557449">
        <w:rPr>
          <w:sz w:val="28"/>
          <w:szCs w:val="28"/>
        </w:rPr>
        <w:t>будинок</w:t>
      </w:r>
      <w:proofErr w:type="spellEnd"/>
      <w:r w:rsidR="00557449" w:rsidRPr="00557449">
        <w:rPr>
          <w:sz w:val="28"/>
          <w:szCs w:val="28"/>
        </w:rPr>
        <w:t xml:space="preserve"> </w:t>
      </w:r>
      <w:proofErr w:type="spellStart"/>
      <w:r w:rsidR="00557449" w:rsidRPr="00557449">
        <w:rPr>
          <w:sz w:val="28"/>
          <w:szCs w:val="28"/>
        </w:rPr>
        <w:t>Харківської</w:t>
      </w:r>
      <w:proofErr w:type="spellEnd"/>
      <w:r w:rsidR="00557449" w:rsidRPr="00557449">
        <w:rPr>
          <w:sz w:val="28"/>
          <w:szCs w:val="28"/>
        </w:rPr>
        <w:t xml:space="preserve"> митниці. У випадку неякісно заправлених картриджів або неякісного відновлення драм картриджів Замовник може відмовитись від їх прийняття, про що Сторонами складається двосторонній акт з переліком необхідних </w:t>
      </w:r>
      <w:proofErr w:type="spellStart"/>
      <w:r w:rsidR="00557449" w:rsidRPr="00557449">
        <w:rPr>
          <w:sz w:val="28"/>
          <w:szCs w:val="28"/>
        </w:rPr>
        <w:t>доопрацювань</w:t>
      </w:r>
      <w:proofErr w:type="spellEnd"/>
      <w:r w:rsidR="00557449" w:rsidRPr="00557449">
        <w:rPr>
          <w:sz w:val="28"/>
          <w:szCs w:val="28"/>
        </w:rPr>
        <w:t xml:space="preserve"> та строків їх виконання. Доопрацювання проводиться за рахунок Учасника.</w:t>
      </w:r>
    </w:p>
    <w:p w14:paraId="4AA1DF39" w14:textId="77777777" w:rsidR="00D84B33" w:rsidRDefault="00DA6E01" w:rsidP="00D84B33">
      <w:pPr>
        <w:widowControl w:val="0"/>
        <w:tabs>
          <w:tab w:val="left" w:pos="98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57449" w:rsidRPr="00557449">
        <w:rPr>
          <w:sz w:val="28"/>
          <w:szCs w:val="28"/>
        </w:rPr>
        <w:t xml:space="preserve">2.10. Після здійснення заправки картриджів та відновлення драм картриджів учасник зобов’язаний провести технічну експертизу та тестування на БФП моделі </w:t>
      </w:r>
      <w:proofErr w:type="spellStart"/>
      <w:r w:rsidR="00557449" w:rsidRPr="00557449">
        <w:rPr>
          <w:sz w:val="28"/>
          <w:szCs w:val="28"/>
        </w:rPr>
        <w:t>Xerox</w:t>
      </w:r>
      <w:proofErr w:type="spellEnd"/>
      <w:r w:rsidR="00557449" w:rsidRPr="00557449">
        <w:rPr>
          <w:sz w:val="28"/>
          <w:szCs w:val="28"/>
        </w:rPr>
        <w:t xml:space="preserve"> </w:t>
      </w:r>
      <w:proofErr w:type="spellStart"/>
      <w:r w:rsidR="00557449" w:rsidRPr="00557449">
        <w:rPr>
          <w:sz w:val="28"/>
          <w:szCs w:val="28"/>
        </w:rPr>
        <w:t>WorkCentre</w:t>
      </w:r>
      <w:proofErr w:type="spellEnd"/>
      <w:r w:rsidR="00557449" w:rsidRPr="00557449">
        <w:rPr>
          <w:sz w:val="28"/>
          <w:szCs w:val="28"/>
        </w:rPr>
        <w:t xml:space="preserve"> 3335/3345. Якість витратних матеріалів визначається шляхом друку тестових сторінок у кількості 5 штук, що не повинні мати дефектів друку (сірий фон, регулярні сторонні сліди,</w:t>
      </w:r>
      <w:r w:rsidR="00557449" w:rsidRPr="00DA6E01">
        <w:rPr>
          <w:sz w:val="28"/>
          <w:szCs w:val="28"/>
        </w:rPr>
        <w:t xml:space="preserve"> </w:t>
      </w:r>
      <w:proofErr w:type="spellStart"/>
      <w:r w:rsidR="00557449" w:rsidRPr="00DA6E01">
        <w:rPr>
          <w:sz w:val="28"/>
          <w:szCs w:val="28"/>
        </w:rPr>
        <w:t>різну</w:t>
      </w:r>
      <w:proofErr w:type="spellEnd"/>
      <w:r w:rsidR="00557449" w:rsidRPr="00DA6E01">
        <w:rPr>
          <w:sz w:val="28"/>
          <w:szCs w:val="28"/>
        </w:rPr>
        <w:t xml:space="preserve"> </w:t>
      </w:r>
      <w:proofErr w:type="spellStart"/>
      <w:r w:rsidR="00557449" w:rsidRPr="00DA6E01">
        <w:rPr>
          <w:sz w:val="28"/>
          <w:szCs w:val="28"/>
        </w:rPr>
        <w:t>інтенсивність</w:t>
      </w:r>
      <w:proofErr w:type="spellEnd"/>
      <w:r w:rsidR="00557449" w:rsidRPr="00DA6E01">
        <w:rPr>
          <w:sz w:val="28"/>
          <w:szCs w:val="28"/>
        </w:rPr>
        <w:t xml:space="preserve"> </w:t>
      </w:r>
      <w:proofErr w:type="spellStart"/>
      <w:r w:rsidR="00557449" w:rsidRPr="00DA6E01">
        <w:rPr>
          <w:sz w:val="28"/>
          <w:szCs w:val="28"/>
        </w:rPr>
        <w:t>кольору</w:t>
      </w:r>
      <w:proofErr w:type="spellEnd"/>
      <w:r w:rsidR="00557449" w:rsidRPr="00DA6E01">
        <w:rPr>
          <w:sz w:val="28"/>
          <w:szCs w:val="28"/>
        </w:rPr>
        <w:t xml:space="preserve"> шрифту </w:t>
      </w:r>
      <w:proofErr w:type="spellStart"/>
      <w:r w:rsidR="00557449" w:rsidRPr="00DA6E01">
        <w:rPr>
          <w:sz w:val="28"/>
          <w:szCs w:val="28"/>
        </w:rPr>
        <w:t>тощо</w:t>
      </w:r>
      <w:proofErr w:type="spellEnd"/>
      <w:r w:rsidR="00557449" w:rsidRPr="00DA6E01">
        <w:rPr>
          <w:sz w:val="28"/>
          <w:szCs w:val="28"/>
        </w:rPr>
        <w:t xml:space="preserve">). При </w:t>
      </w:r>
      <w:proofErr w:type="spellStart"/>
      <w:r w:rsidR="00557449" w:rsidRPr="00DA6E01">
        <w:rPr>
          <w:sz w:val="28"/>
          <w:szCs w:val="28"/>
        </w:rPr>
        <w:t>роздрукуванні</w:t>
      </w:r>
      <w:proofErr w:type="spellEnd"/>
      <w:r w:rsidR="00557449" w:rsidRPr="00DA6E01">
        <w:rPr>
          <w:sz w:val="28"/>
          <w:szCs w:val="28"/>
        </w:rPr>
        <w:t xml:space="preserve"> </w:t>
      </w:r>
      <w:proofErr w:type="spellStart"/>
      <w:r w:rsidR="00557449" w:rsidRPr="00DA6E01">
        <w:rPr>
          <w:sz w:val="28"/>
          <w:szCs w:val="28"/>
        </w:rPr>
        <w:t>тестової</w:t>
      </w:r>
      <w:proofErr w:type="spellEnd"/>
      <w:r w:rsidR="00557449" w:rsidRPr="00DA6E01">
        <w:rPr>
          <w:sz w:val="28"/>
          <w:szCs w:val="28"/>
        </w:rPr>
        <w:t xml:space="preserve"> </w:t>
      </w:r>
      <w:proofErr w:type="spellStart"/>
      <w:r w:rsidR="00557449" w:rsidRPr="00DA6E01">
        <w:rPr>
          <w:sz w:val="28"/>
          <w:szCs w:val="28"/>
        </w:rPr>
        <w:t>сторінки</w:t>
      </w:r>
      <w:proofErr w:type="spellEnd"/>
      <w:r w:rsidR="00557449" w:rsidRPr="00DA6E01">
        <w:rPr>
          <w:sz w:val="28"/>
          <w:szCs w:val="28"/>
        </w:rPr>
        <w:t xml:space="preserve">, </w:t>
      </w:r>
      <w:proofErr w:type="spellStart"/>
      <w:r w:rsidR="00557449" w:rsidRPr="00DA6E01">
        <w:rPr>
          <w:sz w:val="28"/>
          <w:szCs w:val="28"/>
        </w:rPr>
        <w:t>що</w:t>
      </w:r>
      <w:proofErr w:type="spellEnd"/>
      <w:r w:rsidR="00557449" w:rsidRPr="00DA6E01">
        <w:rPr>
          <w:sz w:val="28"/>
          <w:szCs w:val="28"/>
        </w:rPr>
        <w:t xml:space="preserve"> </w:t>
      </w:r>
      <w:proofErr w:type="spellStart"/>
      <w:r w:rsidR="00557449" w:rsidRPr="00DA6E01">
        <w:rPr>
          <w:sz w:val="28"/>
          <w:szCs w:val="28"/>
        </w:rPr>
        <w:t>містить</w:t>
      </w:r>
      <w:proofErr w:type="spellEnd"/>
      <w:r w:rsidR="00557449" w:rsidRPr="00DA6E01">
        <w:rPr>
          <w:sz w:val="28"/>
          <w:szCs w:val="28"/>
        </w:rPr>
        <w:t xml:space="preserve"> </w:t>
      </w:r>
      <w:proofErr w:type="spellStart"/>
      <w:r w:rsidR="00557449" w:rsidRPr="00DA6E01">
        <w:rPr>
          <w:sz w:val="28"/>
          <w:szCs w:val="28"/>
        </w:rPr>
        <w:t>повну</w:t>
      </w:r>
      <w:proofErr w:type="spellEnd"/>
      <w:r w:rsidR="00557449" w:rsidRPr="00DA6E01">
        <w:rPr>
          <w:sz w:val="28"/>
          <w:szCs w:val="28"/>
        </w:rPr>
        <w:t xml:space="preserve"> (100%) заливку </w:t>
      </w:r>
      <w:proofErr w:type="spellStart"/>
      <w:r w:rsidR="00557449" w:rsidRPr="00DA6E01">
        <w:rPr>
          <w:sz w:val="28"/>
          <w:szCs w:val="28"/>
        </w:rPr>
        <w:t>чорним</w:t>
      </w:r>
      <w:proofErr w:type="spellEnd"/>
      <w:r w:rsidR="00557449" w:rsidRPr="00DA6E01">
        <w:rPr>
          <w:sz w:val="28"/>
          <w:szCs w:val="28"/>
        </w:rPr>
        <w:t xml:space="preserve"> </w:t>
      </w:r>
      <w:proofErr w:type="spellStart"/>
      <w:r w:rsidR="00557449" w:rsidRPr="00DA6E01">
        <w:rPr>
          <w:sz w:val="28"/>
          <w:szCs w:val="28"/>
        </w:rPr>
        <w:t>кольором</w:t>
      </w:r>
      <w:proofErr w:type="spellEnd"/>
      <w:r w:rsidR="00557449" w:rsidRPr="00DA6E01">
        <w:rPr>
          <w:sz w:val="28"/>
          <w:szCs w:val="28"/>
        </w:rPr>
        <w:t xml:space="preserve">, не повинно </w:t>
      </w:r>
      <w:proofErr w:type="spellStart"/>
      <w:r w:rsidR="00557449" w:rsidRPr="00DA6E01">
        <w:rPr>
          <w:sz w:val="28"/>
          <w:szCs w:val="28"/>
        </w:rPr>
        <w:t>спостерігатись</w:t>
      </w:r>
      <w:proofErr w:type="spellEnd"/>
      <w:r w:rsidR="00557449" w:rsidRPr="00DA6E01">
        <w:rPr>
          <w:sz w:val="28"/>
          <w:szCs w:val="28"/>
        </w:rPr>
        <w:t xml:space="preserve"> </w:t>
      </w:r>
      <w:proofErr w:type="spellStart"/>
      <w:r w:rsidR="00557449" w:rsidRPr="00DA6E01">
        <w:rPr>
          <w:sz w:val="28"/>
          <w:szCs w:val="28"/>
        </w:rPr>
        <w:t>нерівномірної</w:t>
      </w:r>
      <w:proofErr w:type="spellEnd"/>
      <w:r w:rsidR="00557449" w:rsidRPr="00DA6E01">
        <w:rPr>
          <w:sz w:val="28"/>
          <w:szCs w:val="28"/>
        </w:rPr>
        <w:t xml:space="preserve"> </w:t>
      </w:r>
      <w:proofErr w:type="spellStart"/>
      <w:r w:rsidR="00557449" w:rsidRPr="00DA6E01">
        <w:rPr>
          <w:sz w:val="28"/>
          <w:szCs w:val="28"/>
        </w:rPr>
        <w:t>щільності</w:t>
      </w:r>
      <w:proofErr w:type="spellEnd"/>
      <w:r w:rsidR="00557449" w:rsidRPr="00DA6E01">
        <w:rPr>
          <w:sz w:val="28"/>
          <w:szCs w:val="28"/>
        </w:rPr>
        <w:t xml:space="preserve"> </w:t>
      </w:r>
      <w:proofErr w:type="spellStart"/>
      <w:r w:rsidR="00557449" w:rsidRPr="00DA6E01">
        <w:rPr>
          <w:sz w:val="28"/>
          <w:szCs w:val="28"/>
        </w:rPr>
        <w:t>друку</w:t>
      </w:r>
      <w:proofErr w:type="spellEnd"/>
      <w:r w:rsidR="00557449" w:rsidRPr="00DA6E01">
        <w:rPr>
          <w:sz w:val="28"/>
          <w:szCs w:val="28"/>
        </w:rPr>
        <w:t>, смуг і повторюваних дефектів.</w:t>
      </w:r>
    </w:p>
    <w:p w14:paraId="1240C477" w14:textId="604ED081" w:rsidR="00DA6E01" w:rsidRPr="00DA6E01" w:rsidRDefault="00DA6E01" w:rsidP="00D84B33">
      <w:pPr>
        <w:widowControl w:val="0"/>
        <w:tabs>
          <w:tab w:val="left" w:pos="989"/>
        </w:tabs>
        <w:ind w:firstLine="709"/>
        <w:jc w:val="both"/>
        <w:rPr>
          <w:sz w:val="28"/>
          <w:szCs w:val="28"/>
        </w:rPr>
      </w:pPr>
      <w:r w:rsidRPr="00DA6E01">
        <w:rPr>
          <w:sz w:val="28"/>
          <w:szCs w:val="28"/>
        </w:rPr>
        <w:t>4.</w:t>
      </w:r>
      <w:r w:rsidR="00557449" w:rsidRPr="00DA6E01">
        <w:rPr>
          <w:sz w:val="28"/>
          <w:szCs w:val="28"/>
        </w:rPr>
        <w:t>2.11. К</w:t>
      </w:r>
      <w:proofErr w:type="spellStart"/>
      <w:r w:rsidR="00557449" w:rsidRPr="00DA6E01">
        <w:rPr>
          <w:sz w:val="28"/>
          <w:szCs w:val="28"/>
        </w:rPr>
        <w:t>ожен</w:t>
      </w:r>
      <w:proofErr w:type="spellEnd"/>
      <w:r w:rsidR="00557449" w:rsidRPr="00DA6E01">
        <w:rPr>
          <w:sz w:val="28"/>
          <w:szCs w:val="28"/>
        </w:rPr>
        <w:t xml:space="preserve"> картридж повинен бути </w:t>
      </w:r>
      <w:proofErr w:type="spellStart"/>
      <w:r w:rsidR="00557449" w:rsidRPr="00DA6E01">
        <w:rPr>
          <w:sz w:val="28"/>
          <w:szCs w:val="28"/>
        </w:rPr>
        <w:t>упакований</w:t>
      </w:r>
      <w:proofErr w:type="spellEnd"/>
      <w:r w:rsidR="00557449" w:rsidRPr="00DA6E01">
        <w:rPr>
          <w:sz w:val="28"/>
          <w:szCs w:val="28"/>
        </w:rPr>
        <w:t xml:space="preserve"> у </w:t>
      </w:r>
      <w:proofErr w:type="spellStart"/>
      <w:r w:rsidR="00557449" w:rsidRPr="00DA6E01">
        <w:rPr>
          <w:sz w:val="28"/>
          <w:szCs w:val="28"/>
        </w:rPr>
        <w:t>герметичний</w:t>
      </w:r>
      <w:proofErr w:type="spellEnd"/>
      <w:r w:rsidR="00557449" w:rsidRPr="00DA6E01">
        <w:rPr>
          <w:sz w:val="28"/>
          <w:szCs w:val="28"/>
        </w:rPr>
        <w:t xml:space="preserve"> </w:t>
      </w:r>
      <w:proofErr w:type="spellStart"/>
      <w:r w:rsidR="00557449" w:rsidRPr="00DA6E01">
        <w:rPr>
          <w:sz w:val="28"/>
          <w:szCs w:val="28"/>
        </w:rPr>
        <w:t>світлонепроникний</w:t>
      </w:r>
      <w:proofErr w:type="spellEnd"/>
      <w:r w:rsidR="00557449" w:rsidRPr="00DA6E01">
        <w:rPr>
          <w:sz w:val="28"/>
          <w:szCs w:val="28"/>
        </w:rPr>
        <w:t xml:space="preserve"> пакет з </w:t>
      </w:r>
      <w:proofErr w:type="spellStart"/>
      <w:r w:rsidR="00557449" w:rsidRPr="00DA6E01">
        <w:rPr>
          <w:sz w:val="28"/>
          <w:szCs w:val="28"/>
        </w:rPr>
        <w:t>тестовими</w:t>
      </w:r>
      <w:proofErr w:type="spellEnd"/>
      <w:r w:rsidR="00557449" w:rsidRPr="00DA6E01">
        <w:rPr>
          <w:sz w:val="28"/>
          <w:szCs w:val="28"/>
        </w:rPr>
        <w:t xml:space="preserve"> </w:t>
      </w:r>
      <w:proofErr w:type="spellStart"/>
      <w:r w:rsidR="00557449" w:rsidRPr="00DA6E01">
        <w:rPr>
          <w:sz w:val="28"/>
          <w:szCs w:val="28"/>
        </w:rPr>
        <w:t>сторінками</w:t>
      </w:r>
      <w:proofErr w:type="spellEnd"/>
      <w:r w:rsidR="00557449" w:rsidRPr="00DA6E01">
        <w:rPr>
          <w:sz w:val="28"/>
          <w:szCs w:val="28"/>
        </w:rPr>
        <w:t xml:space="preserve">, </w:t>
      </w:r>
      <w:proofErr w:type="spellStart"/>
      <w:r w:rsidR="00557449" w:rsidRPr="00DA6E01">
        <w:rPr>
          <w:sz w:val="28"/>
          <w:szCs w:val="28"/>
        </w:rPr>
        <w:t>мати</w:t>
      </w:r>
      <w:proofErr w:type="spellEnd"/>
      <w:r w:rsidR="00557449" w:rsidRPr="00DA6E01">
        <w:rPr>
          <w:sz w:val="28"/>
          <w:szCs w:val="28"/>
        </w:rPr>
        <w:t xml:space="preserve"> на </w:t>
      </w:r>
      <w:proofErr w:type="spellStart"/>
      <w:r w:rsidR="00557449" w:rsidRPr="00DA6E01">
        <w:rPr>
          <w:sz w:val="28"/>
          <w:szCs w:val="28"/>
        </w:rPr>
        <w:t>корпусі</w:t>
      </w:r>
      <w:proofErr w:type="spellEnd"/>
      <w:r w:rsidR="00557449" w:rsidRPr="00DA6E01">
        <w:rPr>
          <w:sz w:val="28"/>
          <w:szCs w:val="28"/>
        </w:rPr>
        <w:t xml:space="preserve"> </w:t>
      </w:r>
      <w:proofErr w:type="spellStart"/>
      <w:r w:rsidR="00557449" w:rsidRPr="00DA6E01">
        <w:rPr>
          <w:sz w:val="28"/>
          <w:szCs w:val="28"/>
        </w:rPr>
        <w:t>фірмову</w:t>
      </w:r>
      <w:proofErr w:type="spellEnd"/>
      <w:r w:rsidR="00557449" w:rsidRPr="00DA6E01">
        <w:rPr>
          <w:sz w:val="28"/>
          <w:szCs w:val="28"/>
        </w:rPr>
        <w:t xml:space="preserve"> наклейку з </w:t>
      </w:r>
      <w:proofErr w:type="spellStart"/>
      <w:r w:rsidR="00557449" w:rsidRPr="00DA6E01">
        <w:rPr>
          <w:sz w:val="28"/>
          <w:szCs w:val="28"/>
        </w:rPr>
        <w:t>відмітками</w:t>
      </w:r>
      <w:proofErr w:type="spellEnd"/>
      <w:r w:rsidR="00557449" w:rsidRPr="00DA6E01">
        <w:rPr>
          <w:sz w:val="28"/>
          <w:szCs w:val="28"/>
        </w:rPr>
        <w:t xml:space="preserve"> про </w:t>
      </w:r>
      <w:proofErr w:type="spellStart"/>
      <w:r w:rsidR="00557449" w:rsidRPr="00DA6E01">
        <w:rPr>
          <w:sz w:val="28"/>
          <w:szCs w:val="28"/>
        </w:rPr>
        <w:t>виконані</w:t>
      </w:r>
      <w:proofErr w:type="spellEnd"/>
      <w:r w:rsidR="00557449" w:rsidRPr="00DA6E01">
        <w:rPr>
          <w:sz w:val="28"/>
          <w:szCs w:val="28"/>
        </w:rPr>
        <w:t xml:space="preserve"> </w:t>
      </w:r>
      <w:proofErr w:type="spellStart"/>
      <w:r w:rsidR="00557449" w:rsidRPr="00DA6E01">
        <w:rPr>
          <w:sz w:val="28"/>
          <w:szCs w:val="28"/>
        </w:rPr>
        <w:t>послуги</w:t>
      </w:r>
      <w:proofErr w:type="spellEnd"/>
      <w:r w:rsidR="00557449" w:rsidRPr="00DA6E01">
        <w:rPr>
          <w:sz w:val="28"/>
          <w:szCs w:val="28"/>
        </w:rPr>
        <w:t xml:space="preserve"> та </w:t>
      </w:r>
      <w:proofErr w:type="spellStart"/>
      <w:r w:rsidR="00557449" w:rsidRPr="00DA6E01">
        <w:rPr>
          <w:sz w:val="28"/>
          <w:szCs w:val="28"/>
        </w:rPr>
        <w:t>підписом</w:t>
      </w:r>
      <w:proofErr w:type="spellEnd"/>
      <w:r w:rsidR="00557449" w:rsidRPr="00DA6E01">
        <w:rPr>
          <w:sz w:val="28"/>
          <w:szCs w:val="28"/>
        </w:rPr>
        <w:t xml:space="preserve"> </w:t>
      </w:r>
      <w:proofErr w:type="spellStart"/>
      <w:r w:rsidR="00557449" w:rsidRPr="00DA6E01">
        <w:rPr>
          <w:sz w:val="28"/>
          <w:szCs w:val="28"/>
        </w:rPr>
        <w:t>відповідального</w:t>
      </w:r>
      <w:proofErr w:type="spellEnd"/>
      <w:r w:rsidR="00557449" w:rsidRPr="00DA6E01">
        <w:rPr>
          <w:sz w:val="28"/>
          <w:szCs w:val="28"/>
        </w:rPr>
        <w:t xml:space="preserve"> </w:t>
      </w:r>
      <w:proofErr w:type="spellStart"/>
      <w:r w:rsidR="00557449" w:rsidRPr="00DA6E01">
        <w:rPr>
          <w:sz w:val="28"/>
          <w:szCs w:val="28"/>
        </w:rPr>
        <w:t>працівника</w:t>
      </w:r>
      <w:proofErr w:type="spellEnd"/>
      <w:r w:rsidR="00557449" w:rsidRPr="00DA6E01">
        <w:rPr>
          <w:sz w:val="28"/>
          <w:szCs w:val="28"/>
        </w:rPr>
        <w:t xml:space="preserve"> </w:t>
      </w:r>
      <w:proofErr w:type="spellStart"/>
      <w:r w:rsidR="00557449" w:rsidRPr="00DA6E01">
        <w:rPr>
          <w:sz w:val="28"/>
          <w:szCs w:val="28"/>
        </w:rPr>
        <w:t>Учасника</w:t>
      </w:r>
      <w:proofErr w:type="spellEnd"/>
      <w:r w:rsidR="00557449" w:rsidRPr="00DA6E01">
        <w:rPr>
          <w:sz w:val="28"/>
          <w:szCs w:val="28"/>
        </w:rPr>
        <w:t>.</w:t>
      </w:r>
    </w:p>
    <w:p w14:paraId="10D4E98E" w14:textId="6AF69F0E" w:rsidR="00557449" w:rsidRPr="00DA6E01" w:rsidRDefault="00DA6E01" w:rsidP="00DA6E01">
      <w:pPr>
        <w:widowControl w:val="0"/>
        <w:tabs>
          <w:tab w:val="left" w:pos="0"/>
        </w:tabs>
        <w:spacing w:after="120"/>
        <w:ind w:firstLine="709"/>
        <w:jc w:val="both"/>
        <w:rPr>
          <w:sz w:val="28"/>
          <w:szCs w:val="28"/>
        </w:rPr>
      </w:pPr>
      <w:r w:rsidRPr="00DA6E01">
        <w:rPr>
          <w:sz w:val="28"/>
          <w:szCs w:val="28"/>
        </w:rPr>
        <w:t>4.</w:t>
      </w:r>
      <w:r w:rsidR="00557449" w:rsidRPr="00DA6E01">
        <w:rPr>
          <w:sz w:val="28"/>
          <w:szCs w:val="28"/>
        </w:rPr>
        <w:t xml:space="preserve">2.12. Ресурс </w:t>
      </w:r>
      <w:proofErr w:type="spellStart"/>
      <w:r w:rsidR="00557449" w:rsidRPr="00DA6E01">
        <w:rPr>
          <w:sz w:val="28"/>
          <w:szCs w:val="28"/>
        </w:rPr>
        <w:t>друку</w:t>
      </w:r>
      <w:proofErr w:type="spellEnd"/>
      <w:r w:rsidR="00557449" w:rsidRPr="00DA6E01">
        <w:rPr>
          <w:sz w:val="28"/>
          <w:szCs w:val="28"/>
        </w:rPr>
        <w:t xml:space="preserve"> </w:t>
      </w:r>
      <w:proofErr w:type="spellStart"/>
      <w:r w:rsidR="00557449" w:rsidRPr="00DA6E01">
        <w:rPr>
          <w:sz w:val="28"/>
          <w:szCs w:val="28"/>
        </w:rPr>
        <w:t>заправлених</w:t>
      </w:r>
      <w:proofErr w:type="spellEnd"/>
      <w:r w:rsidR="00557449" w:rsidRPr="00DA6E01">
        <w:rPr>
          <w:sz w:val="28"/>
          <w:szCs w:val="28"/>
        </w:rPr>
        <w:t>/</w:t>
      </w:r>
      <w:proofErr w:type="spellStart"/>
      <w:r w:rsidR="00557449" w:rsidRPr="00DA6E01">
        <w:rPr>
          <w:sz w:val="28"/>
          <w:szCs w:val="28"/>
        </w:rPr>
        <w:t>відновлених</w:t>
      </w:r>
      <w:proofErr w:type="spellEnd"/>
      <w:r w:rsidR="00557449" w:rsidRPr="00DA6E01">
        <w:rPr>
          <w:sz w:val="28"/>
          <w:szCs w:val="28"/>
        </w:rPr>
        <w:t xml:space="preserve"> </w:t>
      </w:r>
      <w:proofErr w:type="spellStart"/>
      <w:r w:rsidR="00557449" w:rsidRPr="00DA6E01">
        <w:rPr>
          <w:sz w:val="28"/>
          <w:szCs w:val="28"/>
        </w:rPr>
        <w:t>картриджів</w:t>
      </w:r>
      <w:proofErr w:type="spellEnd"/>
      <w:r w:rsidR="00557449" w:rsidRPr="00DA6E01">
        <w:rPr>
          <w:sz w:val="28"/>
          <w:szCs w:val="28"/>
        </w:rPr>
        <w:t xml:space="preserve">, драм </w:t>
      </w:r>
      <w:proofErr w:type="spellStart"/>
      <w:r w:rsidR="00557449" w:rsidRPr="00DA6E01">
        <w:rPr>
          <w:sz w:val="28"/>
          <w:szCs w:val="28"/>
        </w:rPr>
        <w:t>картриджів</w:t>
      </w:r>
      <w:proofErr w:type="spellEnd"/>
      <w:r w:rsidR="00557449" w:rsidRPr="00DA6E01">
        <w:rPr>
          <w:sz w:val="28"/>
          <w:szCs w:val="28"/>
        </w:rPr>
        <w:t xml:space="preserve"> не повинен бути </w:t>
      </w:r>
      <w:proofErr w:type="spellStart"/>
      <w:r w:rsidR="00557449" w:rsidRPr="00DA6E01">
        <w:rPr>
          <w:sz w:val="28"/>
          <w:szCs w:val="28"/>
        </w:rPr>
        <w:t>меншим</w:t>
      </w:r>
      <w:proofErr w:type="spellEnd"/>
      <w:r w:rsidR="00557449" w:rsidRPr="00DA6E01">
        <w:rPr>
          <w:sz w:val="28"/>
          <w:szCs w:val="28"/>
        </w:rPr>
        <w:t xml:space="preserve"> </w:t>
      </w:r>
      <w:proofErr w:type="spellStart"/>
      <w:r w:rsidR="00557449" w:rsidRPr="00DA6E01">
        <w:rPr>
          <w:sz w:val="28"/>
          <w:szCs w:val="28"/>
        </w:rPr>
        <w:t>ніж</w:t>
      </w:r>
      <w:proofErr w:type="spellEnd"/>
      <w:r w:rsidR="00557449" w:rsidRPr="00DA6E01">
        <w:rPr>
          <w:sz w:val="28"/>
          <w:szCs w:val="28"/>
        </w:rPr>
        <w:t xml:space="preserve"> ресурс </w:t>
      </w:r>
      <w:proofErr w:type="spellStart"/>
      <w:r w:rsidR="00557449" w:rsidRPr="00DA6E01">
        <w:rPr>
          <w:sz w:val="28"/>
          <w:szCs w:val="28"/>
        </w:rPr>
        <w:t>друку</w:t>
      </w:r>
      <w:proofErr w:type="spellEnd"/>
      <w:r w:rsidR="00557449" w:rsidRPr="00DA6E01">
        <w:rPr>
          <w:sz w:val="28"/>
          <w:szCs w:val="28"/>
        </w:rPr>
        <w:t xml:space="preserve"> </w:t>
      </w:r>
      <w:proofErr w:type="spellStart"/>
      <w:r w:rsidR="00557449" w:rsidRPr="00DA6E01">
        <w:rPr>
          <w:sz w:val="28"/>
          <w:szCs w:val="28"/>
        </w:rPr>
        <w:t>нових</w:t>
      </w:r>
      <w:proofErr w:type="spellEnd"/>
      <w:r w:rsidR="00557449" w:rsidRPr="00DA6E01">
        <w:rPr>
          <w:sz w:val="28"/>
          <w:szCs w:val="28"/>
        </w:rPr>
        <w:t xml:space="preserve"> </w:t>
      </w:r>
      <w:proofErr w:type="spellStart"/>
      <w:r w:rsidR="00557449" w:rsidRPr="00DA6E01">
        <w:rPr>
          <w:sz w:val="28"/>
          <w:szCs w:val="28"/>
        </w:rPr>
        <w:t>картриджів</w:t>
      </w:r>
      <w:proofErr w:type="spellEnd"/>
      <w:r w:rsidR="00557449" w:rsidRPr="00DA6E01">
        <w:rPr>
          <w:sz w:val="28"/>
          <w:szCs w:val="28"/>
        </w:rPr>
        <w:t>:</w:t>
      </w:r>
    </w:p>
    <w:p w14:paraId="531097D2" w14:textId="77777777" w:rsidR="00557449" w:rsidRPr="00595246" w:rsidRDefault="00557449" w:rsidP="00557449">
      <w:pPr>
        <w:jc w:val="both"/>
        <w:rPr>
          <w:lang w:val="ru-RU"/>
        </w:rPr>
      </w:pPr>
    </w:p>
    <w:p w14:paraId="3E9D25B6" w14:textId="77777777" w:rsidR="00557449" w:rsidRPr="00A21B70" w:rsidRDefault="00557449" w:rsidP="00557449">
      <w:pPr>
        <w:jc w:val="both"/>
        <w:rPr>
          <w:sz w:val="2"/>
          <w:szCs w:val="2"/>
          <w:lang w:eastAsia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79"/>
        <w:gridCol w:w="1307"/>
        <w:gridCol w:w="2092"/>
      </w:tblGrid>
      <w:tr w:rsidR="00557449" w:rsidRPr="004647C1" w14:paraId="383B241C" w14:textId="77777777" w:rsidTr="00AF7973">
        <w:trPr>
          <w:jc w:val="center"/>
        </w:trPr>
        <w:tc>
          <w:tcPr>
            <w:tcW w:w="6079" w:type="dxa"/>
          </w:tcPr>
          <w:p w14:paraId="2DBC8977" w14:textId="77777777" w:rsidR="00557449" w:rsidRPr="00DA6E01" w:rsidRDefault="00557449" w:rsidP="00AF7973">
            <w:pPr>
              <w:tabs>
                <w:tab w:val="left" w:pos="1395"/>
              </w:tabs>
              <w:jc w:val="center"/>
              <w:rPr>
                <w:bCs/>
                <w:lang w:eastAsia="ar-SA"/>
              </w:rPr>
            </w:pPr>
            <w:r w:rsidRPr="00DA6E01">
              <w:rPr>
                <w:bCs/>
                <w:lang w:eastAsia="ar-SA"/>
              </w:rPr>
              <w:t xml:space="preserve">Модель </w:t>
            </w:r>
            <w:proofErr w:type="spellStart"/>
            <w:r w:rsidRPr="00DA6E01">
              <w:rPr>
                <w:bCs/>
              </w:rPr>
              <w:t>багатофункцонального</w:t>
            </w:r>
            <w:proofErr w:type="spellEnd"/>
            <w:r w:rsidRPr="00DA6E01">
              <w:rPr>
                <w:bCs/>
              </w:rPr>
              <w:t xml:space="preserve"> пристрою</w:t>
            </w:r>
          </w:p>
        </w:tc>
        <w:tc>
          <w:tcPr>
            <w:tcW w:w="1151" w:type="dxa"/>
          </w:tcPr>
          <w:p w14:paraId="34F2659C" w14:textId="77777777" w:rsidR="00557449" w:rsidRPr="00DA6E01" w:rsidRDefault="00557449" w:rsidP="00AF7973">
            <w:pPr>
              <w:tabs>
                <w:tab w:val="left" w:pos="1395"/>
              </w:tabs>
              <w:jc w:val="center"/>
              <w:rPr>
                <w:bCs/>
                <w:lang w:eastAsia="ar-SA"/>
              </w:rPr>
            </w:pPr>
            <w:r w:rsidRPr="00DA6E01">
              <w:rPr>
                <w:bCs/>
                <w:lang w:eastAsia="ar-SA"/>
              </w:rPr>
              <w:t>Виробник картриджа</w:t>
            </w:r>
          </w:p>
        </w:tc>
        <w:tc>
          <w:tcPr>
            <w:tcW w:w="2092" w:type="dxa"/>
          </w:tcPr>
          <w:p w14:paraId="5230E12C" w14:textId="77777777" w:rsidR="00557449" w:rsidRPr="00DA6E01" w:rsidRDefault="00557449" w:rsidP="00AF7973">
            <w:pPr>
              <w:tabs>
                <w:tab w:val="left" w:pos="1395"/>
              </w:tabs>
              <w:jc w:val="center"/>
              <w:rPr>
                <w:bCs/>
                <w:lang w:eastAsia="ar-SA"/>
              </w:rPr>
            </w:pPr>
            <w:r w:rsidRPr="00DA6E01">
              <w:rPr>
                <w:bCs/>
                <w:lang w:eastAsia="ar-SA"/>
              </w:rPr>
              <w:t>Кількість сторінок</w:t>
            </w:r>
          </w:p>
        </w:tc>
      </w:tr>
      <w:tr w:rsidR="00557449" w:rsidRPr="004647C1" w14:paraId="30842032" w14:textId="77777777" w:rsidTr="00AF7973">
        <w:trPr>
          <w:jc w:val="center"/>
        </w:trPr>
        <w:tc>
          <w:tcPr>
            <w:tcW w:w="6079" w:type="dxa"/>
          </w:tcPr>
          <w:p w14:paraId="4FE518D1" w14:textId="77777777" w:rsidR="00557449" w:rsidRPr="004647C1" w:rsidRDefault="00557449" w:rsidP="00AF7973">
            <w:pPr>
              <w:tabs>
                <w:tab w:val="left" w:pos="1395"/>
              </w:tabs>
              <w:rPr>
                <w:b/>
                <w:bCs/>
                <w:lang w:eastAsia="ar-SA"/>
              </w:rPr>
            </w:pPr>
            <w:r w:rsidRPr="00FD11CB">
              <w:rPr>
                <w:lang w:eastAsia="ar-SA"/>
              </w:rPr>
              <w:t xml:space="preserve">Заправка </w:t>
            </w:r>
            <w:r>
              <w:rPr>
                <w:lang w:val="en-US" w:eastAsia="ar-SA"/>
              </w:rPr>
              <w:t>Toner</w:t>
            </w:r>
            <w:r w:rsidRPr="00FD11CB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 xml:space="preserve">картриджа </w:t>
            </w:r>
            <w:r w:rsidRPr="004647C1">
              <w:rPr>
                <w:lang w:val="en-US" w:eastAsia="ar-SA"/>
              </w:rPr>
              <w:t>Xerox</w:t>
            </w:r>
            <w:r w:rsidRPr="004647C1">
              <w:rPr>
                <w:lang w:eastAsia="ar-SA"/>
              </w:rPr>
              <w:t xml:space="preserve"> </w:t>
            </w:r>
            <w:r w:rsidRPr="004647C1">
              <w:rPr>
                <w:lang w:val="en-US" w:eastAsia="ar-SA"/>
              </w:rPr>
              <w:t>WorkCentre</w:t>
            </w:r>
            <w:r w:rsidRPr="004647C1">
              <w:rPr>
                <w:lang w:eastAsia="ar-SA"/>
              </w:rPr>
              <w:t xml:space="preserve"> </w:t>
            </w:r>
            <w:r>
              <w:rPr>
                <w:lang w:eastAsia="ar-SA"/>
              </w:rPr>
              <w:t>3335/</w:t>
            </w:r>
            <w:r w:rsidRPr="004647C1">
              <w:rPr>
                <w:lang w:eastAsia="ar-SA"/>
              </w:rPr>
              <w:t>33</w:t>
            </w:r>
            <w:r w:rsidRPr="00FD11CB">
              <w:rPr>
                <w:lang w:eastAsia="ar-SA"/>
              </w:rPr>
              <w:t>4</w:t>
            </w:r>
            <w:r w:rsidRPr="004647C1">
              <w:rPr>
                <w:lang w:eastAsia="ar-SA"/>
              </w:rPr>
              <w:t>5</w:t>
            </w:r>
          </w:p>
        </w:tc>
        <w:tc>
          <w:tcPr>
            <w:tcW w:w="1151" w:type="dxa"/>
          </w:tcPr>
          <w:p w14:paraId="22F5F12E" w14:textId="77777777" w:rsidR="00557449" w:rsidRPr="00FD11CB" w:rsidRDefault="00557449" w:rsidP="00AF7973">
            <w:pPr>
              <w:tabs>
                <w:tab w:val="left" w:pos="1395"/>
              </w:tabs>
              <w:rPr>
                <w:lang w:eastAsia="ar-SA"/>
              </w:rPr>
            </w:pPr>
            <w:r w:rsidRPr="004647C1">
              <w:rPr>
                <w:lang w:val="en-US" w:eastAsia="ar-SA"/>
              </w:rPr>
              <w:t>Xerox</w:t>
            </w:r>
          </w:p>
        </w:tc>
        <w:tc>
          <w:tcPr>
            <w:tcW w:w="2092" w:type="dxa"/>
          </w:tcPr>
          <w:p w14:paraId="503230BA" w14:textId="77777777" w:rsidR="00557449" w:rsidRPr="00FD11CB" w:rsidRDefault="00557449" w:rsidP="00AF7973">
            <w:pPr>
              <w:tabs>
                <w:tab w:val="left" w:pos="1395"/>
              </w:tabs>
              <w:jc w:val="center"/>
              <w:rPr>
                <w:color w:val="FF0000"/>
                <w:lang w:eastAsia="ar-SA"/>
              </w:rPr>
            </w:pPr>
            <w:r w:rsidRPr="0099339C">
              <w:rPr>
                <w:lang w:val="en-US" w:eastAsia="ar-SA"/>
              </w:rPr>
              <w:t>15000</w:t>
            </w:r>
          </w:p>
        </w:tc>
      </w:tr>
      <w:tr w:rsidR="00557449" w:rsidRPr="004647C1" w14:paraId="5B5E2197" w14:textId="77777777" w:rsidTr="00AF7973">
        <w:trPr>
          <w:jc w:val="center"/>
        </w:trPr>
        <w:tc>
          <w:tcPr>
            <w:tcW w:w="6079" w:type="dxa"/>
          </w:tcPr>
          <w:p w14:paraId="57D3E2B9" w14:textId="77777777" w:rsidR="00557449" w:rsidRPr="004647C1" w:rsidRDefault="00557449" w:rsidP="00AF7973">
            <w:pPr>
              <w:tabs>
                <w:tab w:val="left" w:pos="1395"/>
              </w:tabs>
              <w:rPr>
                <w:b/>
                <w:bCs/>
                <w:lang w:eastAsia="ar-SA"/>
              </w:rPr>
            </w:pPr>
            <w:r w:rsidRPr="00FD11CB">
              <w:rPr>
                <w:lang w:eastAsia="ar-SA"/>
              </w:rPr>
              <w:t>Відновлення</w:t>
            </w:r>
            <w:r>
              <w:rPr>
                <w:color w:val="000000"/>
              </w:rPr>
              <w:t xml:space="preserve"> Драм </w:t>
            </w:r>
            <w:r w:rsidRPr="008A35BB">
              <w:rPr>
                <w:color w:val="000000"/>
              </w:rPr>
              <w:t>картридж</w:t>
            </w:r>
            <w:r>
              <w:rPr>
                <w:color w:val="000000"/>
              </w:rPr>
              <w:t>а</w:t>
            </w:r>
            <w:r w:rsidRPr="008A35BB">
              <w:rPr>
                <w:color w:val="000000"/>
              </w:rPr>
              <w:t xml:space="preserve"> </w:t>
            </w:r>
            <w:proofErr w:type="spellStart"/>
            <w:r w:rsidRPr="008A35BB">
              <w:rPr>
                <w:color w:val="000000"/>
              </w:rPr>
              <w:t>Xerox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WorkCentre</w:t>
            </w:r>
            <w:r w:rsidRPr="00F716DC">
              <w:rPr>
                <w:color w:val="000000"/>
              </w:rPr>
              <w:t xml:space="preserve"> 3335/3345</w:t>
            </w:r>
          </w:p>
        </w:tc>
        <w:tc>
          <w:tcPr>
            <w:tcW w:w="1151" w:type="dxa"/>
          </w:tcPr>
          <w:p w14:paraId="76ADB4C3" w14:textId="77777777" w:rsidR="00557449" w:rsidRPr="00FD11CB" w:rsidRDefault="00557449" w:rsidP="00AF7973">
            <w:pPr>
              <w:tabs>
                <w:tab w:val="left" w:pos="1395"/>
              </w:tabs>
              <w:rPr>
                <w:lang w:eastAsia="ar-SA"/>
              </w:rPr>
            </w:pPr>
            <w:r w:rsidRPr="004647C1">
              <w:rPr>
                <w:lang w:val="en-US" w:eastAsia="ar-SA"/>
              </w:rPr>
              <w:t>Xerox</w:t>
            </w:r>
          </w:p>
        </w:tc>
        <w:tc>
          <w:tcPr>
            <w:tcW w:w="2092" w:type="dxa"/>
          </w:tcPr>
          <w:p w14:paraId="00FC89B7" w14:textId="77777777" w:rsidR="00557449" w:rsidRPr="0099339C" w:rsidRDefault="00557449" w:rsidP="00AF7973">
            <w:pPr>
              <w:tabs>
                <w:tab w:val="left" w:pos="1395"/>
              </w:tabs>
              <w:jc w:val="center"/>
              <w:rPr>
                <w:lang w:val="en-US" w:eastAsia="ar-SA"/>
              </w:rPr>
            </w:pPr>
            <w:r>
              <w:rPr>
                <w:lang w:val="en-US" w:eastAsia="ar-SA"/>
              </w:rPr>
              <w:t>1</w:t>
            </w:r>
            <w:r w:rsidRPr="0099339C">
              <w:rPr>
                <w:lang w:val="en-US" w:eastAsia="ar-SA"/>
              </w:rPr>
              <w:t>8000</w:t>
            </w:r>
            <w:r>
              <w:rPr>
                <w:lang w:val="en-US" w:eastAsia="ar-SA"/>
              </w:rPr>
              <w:t>*</w:t>
            </w:r>
          </w:p>
          <w:p w14:paraId="733BE21B" w14:textId="77777777" w:rsidR="00557449" w:rsidRPr="0099339C" w:rsidRDefault="00557449" w:rsidP="00AF7973">
            <w:pPr>
              <w:tabs>
                <w:tab w:val="left" w:pos="1395"/>
              </w:tabs>
              <w:jc w:val="center"/>
              <w:rPr>
                <w:lang w:eastAsia="ar-SA"/>
              </w:rPr>
            </w:pPr>
          </w:p>
        </w:tc>
      </w:tr>
    </w:tbl>
    <w:p w14:paraId="453B85EE" w14:textId="77777777" w:rsidR="00557449" w:rsidRPr="00396842" w:rsidRDefault="00557449" w:rsidP="00557449">
      <w:r>
        <w:rPr>
          <w:sz w:val="28"/>
          <w:szCs w:val="28"/>
        </w:rPr>
        <w:t xml:space="preserve">           </w:t>
      </w:r>
      <w:r w:rsidRPr="00F716DC">
        <w:t xml:space="preserve">* </w:t>
      </w:r>
      <w:r w:rsidRPr="00396842">
        <w:t>ресурс картридж</w:t>
      </w:r>
      <w:r>
        <w:t>а</w:t>
      </w:r>
      <w:r w:rsidRPr="00396842">
        <w:t xml:space="preserve"> до наступного відновлення</w:t>
      </w:r>
    </w:p>
    <w:p w14:paraId="52CAFD0C" w14:textId="136A714D" w:rsidR="0064353C" w:rsidRPr="0064353C" w:rsidRDefault="0064353C" w:rsidP="00F70691">
      <w:pPr>
        <w:tabs>
          <w:tab w:val="left" w:pos="1276"/>
        </w:tabs>
        <w:spacing w:after="113"/>
        <w:ind w:firstLine="567"/>
        <w:jc w:val="both"/>
        <w:rPr>
          <w:sz w:val="28"/>
          <w:szCs w:val="28"/>
        </w:rPr>
      </w:pPr>
    </w:p>
    <w:p w14:paraId="2C937571" w14:textId="77777777" w:rsidR="00DA6E01" w:rsidRDefault="000F5409" w:rsidP="00DA6E0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5. Обґрунтування розміру бюджетного призначення: розмір бюджетного призначення визначено Законом України «Про Державний бюджет України на 2023 рік» відповідно до бюджетного запиту на 2023 рік.</w:t>
      </w:r>
    </w:p>
    <w:p w14:paraId="07239529" w14:textId="77777777" w:rsidR="00DA6E01" w:rsidRDefault="00DA6E01" w:rsidP="00DA6E01">
      <w:pPr>
        <w:ind w:firstLine="709"/>
        <w:contextualSpacing/>
        <w:jc w:val="both"/>
        <w:rPr>
          <w:sz w:val="28"/>
          <w:szCs w:val="28"/>
        </w:rPr>
      </w:pPr>
    </w:p>
    <w:p w14:paraId="633FC43D" w14:textId="2069474F" w:rsidR="00DA6E01" w:rsidRDefault="000F5409" w:rsidP="00DA6E01">
      <w:pPr>
        <w:ind w:firstLine="709"/>
        <w:contextualSpacing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6. Очікувана вартість предмета закупівлі: </w:t>
      </w:r>
      <w:r w:rsidR="00DA6E01">
        <w:rPr>
          <w:sz w:val="28"/>
          <w:szCs w:val="28"/>
        </w:rPr>
        <w:t>20018</w:t>
      </w:r>
      <w:r w:rsidR="007F07AA" w:rsidRPr="007F07AA">
        <w:rPr>
          <w:color w:val="000000"/>
          <w:sz w:val="28"/>
          <w:szCs w:val="28"/>
        </w:rPr>
        <w:t>,00 грн.</w:t>
      </w:r>
      <w:r w:rsidR="007F07AA">
        <w:rPr>
          <w:b/>
          <w:bCs/>
          <w:color w:val="000000"/>
          <w:sz w:val="28"/>
          <w:szCs w:val="28"/>
        </w:rPr>
        <w:t xml:space="preserve"> </w:t>
      </w:r>
      <w:r w:rsidR="007F07AA">
        <w:rPr>
          <w:bCs/>
          <w:color w:val="000000"/>
          <w:sz w:val="28"/>
          <w:szCs w:val="28"/>
        </w:rPr>
        <w:t>(</w:t>
      </w:r>
      <w:r w:rsidR="00DA6E01">
        <w:rPr>
          <w:bCs/>
          <w:color w:val="000000"/>
          <w:sz w:val="28"/>
          <w:szCs w:val="28"/>
        </w:rPr>
        <w:t>Двадцять</w:t>
      </w:r>
      <w:r w:rsidR="007F07AA">
        <w:rPr>
          <w:bCs/>
          <w:color w:val="000000"/>
          <w:sz w:val="28"/>
          <w:szCs w:val="28"/>
        </w:rPr>
        <w:t xml:space="preserve"> тисяч </w:t>
      </w:r>
      <w:r w:rsidR="00DA6E01">
        <w:rPr>
          <w:bCs/>
          <w:color w:val="000000"/>
          <w:sz w:val="28"/>
          <w:szCs w:val="28"/>
        </w:rPr>
        <w:t xml:space="preserve">вісімнадцять </w:t>
      </w:r>
      <w:r w:rsidR="007F07AA">
        <w:rPr>
          <w:bCs/>
          <w:color w:val="000000"/>
          <w:sz w:val="28"/>
          <w:szCs w:val="28"/>
        </w:rPr>
        <w:t xml:space="preserve">гривень 00 копійок) з ПДВ. </w:t>
      </w:r>
    </w:p>
    <w:p w14:paraId="49C62E3C" w14:textId="77777777" w:rsidR="00DA6E01" w:rsidRDefault="00DA6E01" w:rsidP="00DA6E01">
      <w:pPr>
        <w:ind w:firstLine="709"/>
        <w:contextualSpacing/>
        <w:jc w:val="both"/>
        <w:rPr>
          <w:sz w:val="28"/>
          <w:szCs w:val="28"/>
        </w:rPr>
      </w:pPr>
    </w:p>
    <w:p w14:paraId="7040064F" w14:textId="77777777" w:rsidR="00A22D61" w:rsidRDefault="000F540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Обґрунтування очікуваної вартості предмета закупівлі: </w:t>
      </w:r>
    </w:p>
    <w:p w14:paraId="08111CD2" w14:textId="77777777" w:rsidR="0064353C" w:rsidRDefault="0064353C" w:rsidP="0064353C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Очікувана вартість предмету закупівлі визначена відповідно до Примірної методики визначення очікуваної вартості предмета закупівлі, затвердженої наказом Мінекономіки від 18.02.2020 № 275. </w:t>
      </w:r>
    </w:p>
    <w:p w14:paraId="00420AFC" w14:textId="77777777" w:rsidR="00A22D61" w:rsidRDefault="00A22D61">
      <w:pPr>
        <w:ind w:firstLine="709"/>
        <w:contextualSpacing/>
        <w:jc w:val="both"/>
        <w:rPr>
          <w:sz w:val="28"/>
          <w:szCs w:val="28"/>
        </w:rPr>
      </w:pPr>
    </w:p>
    <w:p w14:paraId="00AC125C" w14:textId="2BD27FC3" w:rsidR="00A22D61" w:rsidRDefault="000F5409">
      <w:pPr>
        <w:ind w:firstLine="709"/>
        <w:contextualSpacing/>
        <w:jc w:val="both"/>
        <w:rPr>
          <w:sz w:val="28"/>
        </w:rPr>
      </w:pPr>
      <w:r>
        <w:rPr>
          <w:sz w:val="28"/>
          <w:szCs w:val="28"/>
        </w:rPr>
        <w:t xml:space="preserve">8. Процедура закупівлі: Відкриті торги з особливостями, що застосовується відповідно до  Закону «Про публічні закупівлі» від 25 грудня 2015 року № 922-VIII (зі змінами) з урахуванням положень </w:t>
      </w:r>
      <w:r>
        <w:rPr>
          <w:bCs/>
          <w:color w:val="000000"/>
          <w:sz w:val="28"/>
          <w:szCs w:val="28"/>
        </w:rPr>
        <w:t xml:space="preserve">постанови Кабінету Міністрів України від 12.10.2022 №1178 “Про затвердження особливостей здійснення публічних </w:t>
      </w:r>
      <w:proofErr w:type="spellStart"/>
      <w:r>
        <w:rPr>
          <w:bCs/>
          <w:color w:val="000000"/>
          <w:sz w:val="28"/>
          <w:szCs w:val="28"/>
        </w:rPr>
        <w:lastRenderedPageBreak/>
        <w:t>закупівель</w:t>
      </w:r>
      <w:proofErr w:type="spellEnd"/>
      <w:r>
        <w:rPr>
          <w:bCs/>
          <w:color w:val="000000"/>
          <w:sz w:val="28"/>
          <w:szCs w:val="28"/>
        </w:rPr>
        <w:t xml:space="preserve"> товарів, робіт і послуг для замовників, </w:t>
      </w:r>
      <w:r>
        <w:rPr>
          <w:sz w:val="28"/>
          <w:szCs w:val="28"/>
          <w:lang w:eastAsia="zh-CN"/>
        </w:rPr>
        <w:t>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скасування” (зі змінами</w:t>
      </w:r>
      <w:r w:rsidR="009F5FD0">
        <w:rPr>
          <w:sz w:val="28"/>
          <w:szCs w:val="28"/>
          <w:lang w:eastAsia="zh-CN"/>
        </w:rPr>
        <w:t xml:space="preserve"> та доповненнями</w:t>
      </w:r>
      <w:r>
        <w:rPr>
          <w:sz w:val="28"/>
          <w:szCs w:val="28"/>
          <w:lang w:eastAsia="zh-CN"/>
        </w:rPr>
        <w:t>)</w:t>
      </w:r>
      <w:r>
        <w:rPr>
          <w:sz w:val="28"/>
          <w:szCs w:val="28"/>
        </w:rPr>
        <w:t>.</w:t>
      </w:r>
    </w:p>
    <w:p w14:paraId="6448F85C" w14:textId="77777777" w:rsidR="00A22D61" w:rsidRDefault="00A22D61">
      <w:pPr>
        <w:ind w:firstLine="709"/>
        <w:contextualSpacing/>
        <w:jc w:val="both"/>
        <w:rPr>
          <w:sz w:val="28"/>
        </w:rPr>
      </w:pPr>
    </w:p>
    <w:sectPr w:rsidR="00A22D61" w:rsidSect="000F5409">
      <w:headerReference w:type="default" r:id="rId7"/>
      <w:pgSz w:w="11906" w:h="16838"/>
      <w:pgMar w:top="993" w:right="991" w:bottom="851" w:left="1134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7CEDC8" w14:textId="77777777" w:rsidR="000F5409" w:rsidRDefault="000F5409">
      <w:r>
        <w:separator/>
      </w:r>
    </w:p>
  </w:endnote>
  <w:endnote w:type="continuationSeparator" w:id="0">
    <w:p w14:paraId="25950316" w14:textId="77777777" w:rsidR="000F5409" w:rsidRDefault="000F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charset w:val="CC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7EF5D" w14:textId="77777777" w:rsidR="000F5409" w:rsidRDefault="000F5409">
      <w:r>
        <w:separator/>
      </w:r>
    </w:p>
  </w:footnote>
  <w:footnote w:type="continuationSeparator" w:id="0">
    <w:p w14:paraId="14883461" w14:textId="77777777" w:rsidR="000F5409" w:rsidRDefault="000F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C4CB53" w14:textId="77777777" w:rsidR="00A22D61" w:rsidRDefault="00A22D6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FF282D9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3.3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3C91C29"/>
    <w:multiLevelType w:val="multilevel"/>
    <w:tmpl w:val="05C6C2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6AE4008B"/>
    <w:multiLevelType w:val="multilevel"/>
    <w:tmpl w:val="F93E8478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</w:rPr>
    </w:lvl>
  </w:abstractNum>
  <w:num w:numId="1" w16cid:durableId="179785418">
    <w:abstractNumId w:val="2"/>
  </w:num>
  <w:num w:numId="2" w16cid:durableId="111286785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77952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22D61"/>
    <w:rsid w:val="000F5409"/>
    <w:rsid w:val="00557449"/>
    <w:rsid w:val="0064353C"/>
    <w:rsid w:val="007F07AA"/>
    <w:rsid w:val="009F5FD0"/>
    <w:rsid w:val="00A22D61"/>
    <w:rsid w:val="00D84B33"/>
    <w:rsid w:val="00DA6E01"/>
    <w:rsid w:val="00F7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6FFD"/>
  <w15:docId w15:val="{A07209FF-15C4-4932-AFBB-290C4895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"/>
    <w:next w:val="a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"/>
    <w:next w:val="a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"/>
    <w:next w:val="a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"/>
    <w:next w:val="a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"/>
    <w:next w:val="a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"/>
    <w:next w:val="a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"/>
    <w:next w:val="a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20">
    <w:name w:val="Заголовок 2 Знак"/>
    <w:link w:val="2"/>
    <w:uiPriority w:val="99"/>
    <w:qFormat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qFormat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qFormat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qFormat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qFormat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qFormat/>
    <w:locked/>
    <w:rsid w:val="00036C70"/>
    <w:rPr>
      <w:rFonts w:ascii="?? °µ" w:eastAsia="Batang" w:hAnsi="?? °µ" w:cs="?? °µ"/>
      <w:sz w:val="22"/>
      <w:szCs w:val="22"/>
    </w:rPr>
  </w:style>
  <w:style w:type="character" w:styleId="a3">
    <w:name w:val="annotation reference"/>
    <w:uiPriority w:val="99"/>
    <w:semiHidden/>
    <w:qFormat/>
    <w:rsid w:val="00DD6AC2"/>
    <w:rPr>
      <w:sz w:val="16"/>
      <w:szCs w:val="16"/>
    </w:rPr>
  </w:style>
  <w:style w:type="character" w:customStyle="1" w:styleId="a4">
    <w:name w:val="Текст примечания Знак"/>
    <w:uiPriority w:val="99"/>
    <w:qFormat/>
    <w:locked/>
    <w:rsid w:val="00DD6AC2"/>
    <w:rPr>
      <w:rFonts w:ascii="Times New Roman" w:hAnsi="Times New Roman" w:cs="Times New Roman"/>
      <w:lang w:eastAsia="ru-RU"/>
    </w:rPr>
  </w:style>
  <w:style w:type="character" w:customStyle="1" w:styleId="a5">
    <w:name w:val="Тема примечания Знак"/>
    <w:uiPriority w:val="99"/>
    <w:qFormat/>
    <w:locked/>
    <w:rsid w:val="00DD6AC2"/>
    <w:rPr>
      <w:rFonts w:ascii="Times New Roman" w:hAnsi="Times New Roman" w:cs="Times New Roman"/>
      <w:b/>
      <w:bCs/>
      <w:lang w:eastAsia="ru-RU"/>
    </w:rPr>
  </w:style>
  <w:style w:type="character" w:customStyle="1" w:styleId="a6">
    <w:name w:val="Текст выноски Знак"/>
    <w:uiPriority w:val="99"/>
    <w:semiHidden/>
    <w:qFormat/>
    <w:locked/>
    <w:rsid w:val="00DD6AC2"/>
    <w:rPr>
      <w:rFonts w:ascii="Segoe UI" w:hAnsi="Segoe UI" w:cs="Segoe UI"/>
      <w:sz w:val="18"/>
      <w:szCs w:val="18"/>
      <w:lang w:eastAsia="ru-RU"/>
    </w:rPr>
  </w:style>
  <w:style w:type="character" w:customStyle="1" w:styleId="a7">
    <w:name w:val="Ниж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uiPriority w:val="99"/>
    <w:qFormat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character" w:styleId="a9">
    <w:name w:val="Hyperlink"/>
    <w:rsid w:val="00A86267"/>
    <w:rPr>
      <w:color w:val="0000FF"/>
      <w:u w:val="single"/>
    </w:rPr>
  </w:style>
  <w:style w:type="character" w:customStyle="1" w:styleId="11">
    <w:name w:val="Шрифт абзацу за промовчанням1"/>
    <w:uiPriority w:val="99"/>
    <w:qFormat/>
    <w:rsid w:val="00036C70"/>
  </w:style>
  <w:style w:type="character" w:customStyle="1" w:styleId="aa">
    <w:name w:val="Заголовок Знак"/>
    <w:uiPriority w:val="99"/>
    <w:qFormat/>
    <w:locked/>
    <w:rsid w:val="00036C70"/>
    <w:rPr>
      <w:rFonts w:ascii="?? °µ" w:eastAsia="Batang" w:hAnsi="?? °µ" w:cs="?? °µ"/>
      <w:b/>
      <w:bCs/>
      <w:kern w:val="2"/>
      <w:sz w:val="32"/>
      <w:szCs w:val="32"/>
    </w:rPr>
  </w:style>
  <w:style w:type="character" w:customStyle="1" w:styleId="ab">
    <w:name w:val="Подзаголовок Знак"/>
    <w:uiPriority w:val="99"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QuoteChar">
    <w:name w:val="Quote Char"/>
    <w:uiPriority w:val="99"/>
    <w:qFormat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IntenseQuoteChar">
    <w:name w:val="Intense Quote Char"/>
    <w:link w:val="12"/>
    <w:uiPriority w:val="99"/>
    <w:qFormat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character" w:customStyle="1" w:styleId="HTML">
    <w:name w:val="Стандартный HTML Знак"/>
    <w:uiPriority w:val="99"/>
    <w:qFormat/>
    <w:locked/>
    <w:rsid w:val="00036C70"/>
    <w:rPr>
      <w:rFonts w:ascii="Courier New" w:eastAsia="Batang" w:hAnsi="Courier New" w:cs="Courier New"/>
      <w:lang w:val="ru-RU" w:eastAsia="ru-RU"/>
    </w:rPr>
  </w:style>
  <w:style w:type="character" w:customStyle="1" w:styleId="ac">
    <w:name w:val="Основной текст с отступом Знак"/>
    <w:uiPriority w:val="99"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ad">
    <w:name w:val="Основной текст Знак"/>
    <w:uiPriority w:val="99"/>
    <w:semiHidden/>
    <w:qFormat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1">
    <w:name w:val="Основной текст (2)_"/>
    <w:uiPriority w:val="99"/>
    <w:qFormat/>
    <w:locked/>
    <w:rsid w:val="00036C70"/>
    <w:rPr>
      <w:b/>
      <w:bCs/>
      <w:i/>
      <w:iCs/>
      <w:sz w:val="15"/>
      <w:szCs w:val="15"/>
      <w:shd w:val="clear" w:color="auto" w:fill="FFFFFF"/>
    </w:rPr>
  </w:style>
  <w:style w:type="character" w:customStyle="1" w:styleId="41">
    <w:name w:val="Основной текст (4)_"/>
    <w:uiPriority w:val="99"/>
    <w:qFormat/>
    <w:locked/>
    <w:rsid w:val="00036C70"/>
    <w:rPr>
      <w:i/>
      <w:iCs/>
      <w:sz w:val="19"/>
      <w:szCs w:val="19"/>
      <w:shd w:val="clear" w:color="auto" w:fill="FFFFFF"/>
    </w:rPr>
  </w:style>
  <w:style w:type="character" w:customStyle="1" w:styleId="22">
    <w:name w:val="Основной текст с отступом 2 Знак"/>
    <w:link w:val="23"/>
    <w:uiPriority w:val="99"/>
    <w:semiHidden/>
    <w:qFormat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customStyle="1" w:styleId="42">
    <w:name w:val="Основной текст (4)"/>
    <w:link w:val="410"/>
    <w:uiPriority w:val="99"/>
    <w:qFormat/>
    <w:rsid w:val="00036C70"/>
    <w:rPr>
      <w:i/>
      <w:iCs/>
      <w:sz w:val="19"/>
      <w:szCs w:val="19"/>
      <w:u w:val="single"/>
    </w:rPr>
  </w:style>
  <w:style w:type="character" w:styleId="ae">
    <w:name w:val="Emphasis"/>
    <w:uiPriority w:val="99"/>
    <w:qFormat/>
    <w:rsid w:val="00036C70"/>
    <w:rPr>
      <w:i/>
      <w:iCs/>
    </w:rPr>
  </w:style>
  <w:style w:type="character" w:customStyle="1" w:styleId="rvts23">
    <w:name w:val="rvts23"/>
    <w:basedOn w:val="a0"/>
    <w:uiPriority w:val="99"/>
    <w:qFormat/>
    <w:rsid w:val="00C160B6"/>
  </w:style>
  <w:style w:type="character" w:customStyle="1" w:styleId="rvts46">
    <w:name w:val="rvts46"/>
    <w:basedOn w:val="a0"/>
    <w:uiPriority w:val="99"/>
    <w:qFormat/>
    <w:rsid w:val="00962105"/>
  </w:style>
  <w:style w:type="character" w:customStyle="1" w:styleId="FontStyle15">
    <w:name w:val="Font Style15"/>
    <w:uiPriority w:val="99"/>
    <w:qFormat/>
    <w:rsid w:val="00E10E31"/>
    <w:rPr>
      <w:rFonts w:ascii="Times New Roman" w:hAnsi="Times New Roman" w:cs="Times New Roman"/>
      <w:b/>
      <w:bCs/>
      <w:sz w:val="26"/>
      <w:szCs w:val="26"/>
    </w:rPr>
  </w:style>
  <w:style w:type="character" w:customStyle="1" w:styleId="af">
    <w:name w:val="Абзац списка Знак"/>
    <w:uiPriority w:val="34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qFormat/>
    <w:rsid w:val="00B93864"/>
  </w:style>
  <w:style w:type="character" w:customStyle="1" w:styleId="notranslate">
    <w:name w:val="notranslate"/>
    <w:uiPriority w:val="99"/>
    <w:qFormat/>
    <w:rsid w:val="00B93864"/>
  </w:style>
  <w:style w:type="character" w:customStyle="1" w:styleId="apple-converted-space">
    <w:name w:val="apple-converted-space"/>
    <w:uiPriority w:val="99"/>
    <w:qFormat/>
    <w:rsid w:val="00B93864"/>
  </w:style>
  <w:style w:type="character" w:customStyle="1" w:styleId="xfm30524053">
    <w:name w:val="xfm_30524053"/>
    <w:uiPriority w:val="99"/>
    <w:qFormat/>
    <w:rsid w:val="00B93864"/>
  </w:style>
  <w:style w:type="character" w:customStyle="1" w:styleId="af0">
    <w:name w:val="Основной текст_"/>
    <w:link w:val="51"/>
    <w:uiPriority w:val="99"/>
    <w:qFormat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FontStyle16">
    <w:name w:val="Font Style16"/>
    <w:uiPriority w:val="99"/>
    <w:qFormat/>
    <w:rsid w:val="00B93864"/>
    <w:rPr>
      <w:rFonts w:ascii="Times New Roman" w:hAnsi="Times New Roman" w:cs="Times New Roman"/>
      <w:sz w:val="26"/>
      <w:szCs w:val="26"/>
    </w:rPr>
  </w:style>
  <w:style w:type="character" w:customStyle="1" w:styleId="af1">
    <w:name w:val="Основной текст_ Знак"/>
    <w:uiPriority w:val="99"/>
    <w:qFormat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1">
    <w:name w:val="Основной текст (7)_ Знак"/>
    <w:link w:val="72"/>
    <w:uiPriority w:val="99"/>
    <w:qFormat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af2">
    <w:name w:val="Обычный (веб) Знак"/>
    <w:qFormat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f3">
    <w:name w:val="Виділення жирним"/>
    <w:qFormat/>
    <w:rPr>
      <w:b/>
      <w:bCs/>
    </w:rPr>
  </w:style>
  <w:style w:type="paragraph" w:customStyle="1" w:styleId="af4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5">
    <w:name w:val="Body Text"/>
    <w:basedOn w:val="a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paragraph" w:styleId="af6">
    <w:name w:val="List"/>
    <w:basedOn w:val="af5"/>
    <w:rPr>
      <w:rFonts w:cs="Arial"/>
    </w:rPr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8">
    <w:name w:val="Покажчик"/>
    <w:basedOn w:val="a"/>
    <w:qFormat/>
    <w:pPr>
      <w:suppressLineNumbers/>
    </w:pPr>
    <w:rPr>
      <w:rFonts w:cs="Arial"/>
    </w:rPr>
  </w:style>
  <w:style w:type="paragraph" w:customStyle="1" w:styleId="af9">
    <w:name w:val="_тире"/>
    <w:basedOn w:val="a"/>
    <w:uiPriority w:val="99"/>
    <w:qFormat/>
    <w:rsid w:val="00725056"/>
    <w:pPr>
      <w:spacing w:after="120"/>
      <w:jc w:val="both"/>
    </w:pPr>
  </w:style>
  <w:style w:type="paragraph" w:customStyle="1" w:styleId="afa">
    <w:name w:val="_номер+)"/>
    <w:basedOn w:val="a"/>
    <w:uiPriority w:val="99"/>
    <w:qFormat/>
    <w:rsid w:val="00725056"/>
    <w:pPr>
      <w:spacing w:after="120"/>
      <w:jc w:val="both"/>
    </w:pPr>
  </w:style>
  <w:style w:type="paragraph" w:styleId="afb">
    <w:name w:val="annotation text"/>
    <w:basedOn w:val="a"/>
    <w:uiPriority w:val="99"/>
    <w:semiHidden/>
    <w:qFormat/>
    <w:rsid w:val="00DD6AC2"/>
    <w:rPr>
      <w:sz w:val="20"/>
      <w:szCs w:val="20"/>
    </w:rPr>
  </w:style>
  <w:style w:type="paragraph" w:styleId="31">
    <w:name w:val="toc 3"/>
    <w:basedOn w:val="a"/>
    <w:next w:val="a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3">
    <w:name w:val="toc 4"/>
    <w:basedOn w:val="a"/>
    <w:next w:val="a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2">
    <w:name w:val="toc 5"/>
    <w:basedOn w:val="a"/>
    <w:next w:val="a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3">
    <w:name w:val="toc 7"/>
    <w:basedOn w:val="a"/>
    <w:next w:val="a"/>
    <w:link w:val="74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"/>
    <w:next w:val="a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"/>
    <w:next w:val="a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qFormat/>
    <w:rsid w:val="00DD6AC2"/>
    <w:rPr>
      <w:b/>
      <w:bCs/>
    </w:rPr>
  </w:style>
  <w:style w:type="paragraph" w:styleId="afd">
    <w:name w:val="Balloon Text"/>
    <w:basedOn w:val="a"/>
    <w:uiPriority w:val="99"/>
    <w:semiHidden/>
    <w:qFormat/>
    <w:rsid w:val="00DD6AC2"/>
    <w:rPr>
      <w:rFonts w:ascii="Segoe UI" w:hAnsi="Segoe UI" w:cs="Segoe UI"/>
      <w:sz w:val="18"/>
      <w:szCs w:val="18"/>
    </w:rPr>
  </w:style>
  <w:style w:type="paragraph" w:styleId="afe">
    <w:name w:val="Revision"/>
    <w:uiPriority w:val="99"/>
    <w:semiHidden/>
    <w:qFormat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"/>
    <w:uiPriority w:val="99"/>
    <w:qFormat/>
    <w:rsid w:val="00CF074B"/>
    <w:pPr>
      <w:tabs>
        <w:tab w:val="left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ff">
    <w:name w:val="Номер"/>
    <w:basedOn w:val="a"/>
    <w:uiPriority w:val="99"/>
    <w:qFormat/>
    <w:rsid w:val="00CF074B"/>
    <w:pPr>
      <w:tabs>
        <w:tab w:val="left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3">
    <w:name w:val="Номер2"/>
    <w:basedOn w:val="aff"/>
    <w:link w:val="22"/>
    <w:uiPriority w:val="99"/>
    <w:qFormat/>
    <w:rsid w:val="00CF074B"/>
    <w:pPr>
      <w:tabs>
        <w:tab w:val="clear" w:pos="1134"/>
        <w:tab w:val="left" w:pos="1418"/>
      </w:tabs>
    </w:pPr>
  </w:style>
  <w:style w:type="paragraph" w:customStyle="1" w:styleId="32">
    <w:name w:val="Номер3"/>
    <w:basedOn w:val="23"/>
    <w:uiPriority w:val="99"/>
    <w:qFormat/>
    <w:rsid w:val="00CF074B"/>
    <w:pPr>
      <w:tabs>
        <w:tab w:val="clear" w:pos="1418"/>
        <w:tab w:val="left" w:pos="1701"/>
      </w:tabs>
    </w:pPr>
  </w:style>
  <w:style w:type="paragraph" w:customStyle="1" w:styleId="44">
    <w:name w:val="Номер4"/>
    <w:basedOn w:val="32"/>
    <w:uiPriority w:val="99"/>
    <w:qFormat/>
    <w:rsid w:val="00CF074B"/>
    <w:pPr>
      <w:tabs>
        <w:tab w:val="clear" w:pos="1701"/>
        <w:tab w:val="left" w:pos="1985"/>
      </w:tabs>
    </w:pPr>
  </w:style>
  <w:style w:type="paragraph" w:customStyle="1" w:styleId="51">
    <w:name w:val="Номер5"/>
    <w:basedOn w:val="44"/>
    <w:link w:val="af0"/>
    <w:uiPriority w:val="99"/>
    <w:qFormat/>
    <w:rsid w:val="00CF074B"/>
    <w:pPr>
      <w:tabs>
        <w:tab w:val="clear" w:pos="1985"/>
        <w:tab w:val="left" w:pos="2268"/>
      </w:tabs>
    </w:pPr>
  </w:style>
  <w:style w:type="paragraph" w:customStyle="1" w:styleId="62">
    <w:name w:val="Номер6"/>
    <w:basedOn w:val="51"/>
    <w:uiPriority w:val="99"/>
    <w:qFormat/>
    <w:rsid w:val="00CF074B"/>
    <w:pPr>
      <w:tabs>
        <w:tab w:val="clear" w:pos="2268"/>
        <w:tab w:val="left" w:pos="2552"/>
      </w:tabs>
    </w:pPr>
  </w:style>
  <w:style w:type="paragraph" w:customStyle="1" w:styleId="72">
    <w:name w:val="Номер7"/>
    <w:basedOn w:val="62"/>
    <w:link w:val="71"/>
    <w:uiPriority w:val="99"/>
    <w:qFormat/>
    <w:rsid w:val="00CF074B"/>
    <w:pPr>
      <w:tabs>
        <w:tab w:val="clear" w:pos="2552"/>
        <w:tab w:val="left" w:pos="2835"/>
      </w:tabs>
    </w:pPr>
  </w:style>
  <w:style w:type="paragraph" w:customStyle="1" w:styleId="82">
    <w:name w:val="Номер8"/>
    <w:basedOn w:val="72"/>
    <w:uiPriority w:val="99"/>
    <w:qFormat/>
    <w:rsid w:val="00CF074B"/>
    <w:pPr>
      <w:tabs>
        <w:tab w:val="clear" w:pos="2835"/>
        <w:tab w:val="left" w:pos="3119"/>
      </w:tabs>
    </w:pPr>
  </w:style>
  <w:style w:type="paragraph" w:customStyle="1" w:styleId="92">
    <w:name w:val="Номер9"/>
    <w:basedOn w:val="82"/>
    <w:uiPriority w:val="99"/>
    <w:qFormat/>
    <w:rsid w:val="00CF074B"/>
    <w:pPr>
      <w:tabs>
        <w:tab w:val="clear" w:pos="3119"/>
        <w:tab w:val="left" w:pos="3402"/>
      </w:tabs>
    </w:pPr>
  </w:style>
  <w:style w:type="paragraph" w:styleId="aff0">
    <w:name w:val="List Paragraph"/>
    <w:aliases w:val="Number Bullets,lp1,List Paragraph1,AC List 01"/>
    <w:basedOn w:val="a"/>
    <w:link w:val="aff1"/>
    <w:qFormat/>
    <w:rsid w:val="000644C4"/>
    <w:pPr>
      <w:ind w:left="708"/>
    </w:pPr>
    <w:rPr>
      <w:rFonts w:ascii="Calibri" w:hAnsi="Calibri" w:cs="Calibri"/>
    </w:rPr>
  </w:style>
  <w:style w:type="paragraph" w:customStyle="1" w:styleId="aff2">
    <w:name w:val="Верхній і нижній колонтитули"/>
    <w:basedOn w:val="a"/>
    <w:qFormat/>
  </w:style>
  <w:style w:type="paragraph" w:styleId="aff3">
    <w:name w:val="foot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4">
    <w:name w:val="header"/>
    <w:basedOn w:val="a"/>
    <w:uiPriority w:val="99"/>
    <w:rsid w:val="005408B4"/>
    <w:pPr>
      <w:tabs>
        <w:tab w:val="center" w:pos="4819"/>
        <w:tab w:val="right" w:pos="9639"/>
      </w:tabs>
    </w:pPr>
  </w:style>
  <w:style w:type="paragraph" w:styleId="aff5">
    <w:name w:val="Normal (Web)"/>
    <w:basedOn w:val="a"/>
    <w:qFormat/>
    <w:rsid w:val="002E16AD"/>
    <w:pPr>
      <w:spacing w:beforeAutospacing="1" w:afterAutospacing="1"/>
    </w:pPr>
    <w:rPr>
      <w:lang w:eastAsia="uk-UA"/>
    </w:rPr>
  </w:style>
  <w:style w:type="paragraph" w:customStyle="1" w:styleId="aff6">
    <w:name w:val="Тире"/>
    <w:basedOn w:val="a"/>
    <w:uiPriority w:val="99"/>
    <w:qFormat/>
    <w:rsid w:val="00DA4DE2"/>
    <w:pPr>
      <w:spacing w:after="120"/>
      <w:ind w:left="284" w:hanging="284"/>
      <w:jc w:val="both"/>
    </w:pPr>
  </w:style>
  <w:style w:type="paragraph" w:customStyle="1" w:styleId="aff7">
    <w:name w:val="Номер)"/>
    <w:basedOn w:val="a"/>
    <w:uiPriority w:val="99"/>
    <w:qFormat/>
    <w:rsid w:val="0096471B"/>
    <w:pPr>
      <w:spacing w:after="120"/>
      <w:ind w:left="720" w:hanging="360"/>
      <w:jc w:val="both"/>
    </w:pPr>
  </w:style>
  <w:style w:type="paragraph" w:styleId="aff8">
    <w:name w:val="Title"/>
    <w:basedOn w:val="a"/>
    <w:next w:val="a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"/>
      <w:sz w:val="32"/>
      <w:szCs w:val="32"/>
      <w:lang w:eastAsia="uk-UA"/>
    </w:rPr>
  </w:style>
  <w:style w:type="paragraph" w:styleId="aff9">
    <w:name w:val="Subtitle"/>
    <w:basedOn w:val="a"/>
    <w:next w:val="a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paragraph" w:customStyle="1" w:styleId="12">
    <w:name w:val="Цитата1"/>
    <w:basedOn w:val="a"/>
    <w:next w:val="a"/>
    <w:link w:val="IntenseQuoteChar"/>
    <w:uiPriority w:val="99"/>
    <w:qFormat/>
    <w:rsid w:val="00036C70"/>
    <w:rPr>
      <w:rFonts w:ascii="?? °µ" w:eastAsia="Batang" w:hAnsi="?? °µ" w:cs="?? °µ"/>
      <w:i/>
      <w:iCs/>
      <w:lang w:val="ru-RU"/>
    </w:rPr>
  </w:style>
  <w:style w:type="paragraph" w:customStyle="1" w:styleId="13">
    <w:name w:val="Насичена цитата1"/>
    <w:basedOn w:val="a"/>
    <w:next w:val="a"/>
    <w:uiPriority w:val="99"/>
    <w:qFormat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paragraph" w:styleId="HTML0">
    <w:name w:val="HTML Preformatted"/>
    <w:basedOn w:val="a"/>
    <w:uiPriority w:val="99"/>
    <w:qFormat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paragraph" w:styleId="affa">
    <w:name w:val="Body Text Indent"/>
    <w:basedOn w:val="a"/>
    <w:uiPriority w:val="99"/>
    <w:rsid w:val="00036C70"/>
    <w:pPr>
      <w:spacing w:after="120"/>
      <w:ind w:left="283"/>
    </w:pPr>
    <w:rPr>
      <w:rFonts w:eastAsia="Batang"/>
    </w:rPr>
  </w:style>
  <w:style w:type="paragraph" w:customStyle="1" w:styleId="24">
    <w:name w:val="Основний текст з відступом 2 Знак"/>
    <w:basedOn w:val="a"/>
    <w:link w:val="25"/>
    <w:uiPriority w:val="99"/>
    <w:qFormat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paragraph" w:customStyle="1" w:styleId="410">
    <w:name w:val="Основной текст (4)1"/>
    <w:basedOn w:val="a"/>
    <w:link w:val="42"/>
    <w:uiPriority w:val="99"/>
    <w:qFormat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5">
    <w:name w:val="Body Text Indent 2"/>
    <w:basedOn w:val="a"/>
    <w:link w:val="24"/>
    <w:uiPriority w:val="99"/>
    <w:semiHidden/>
    <w:qFormat/>
    <w:rsid w:val="00036C70"/>
    <w:pPr>
      <w:spacing w:after="120" w:line="480" w:lineRule="auto"/>
      <w:ind w:left="283"/>
    </w:pPr>
    <w:rPr>
      <w:rFonts w:eastAsia="Batang"/>
    </w:rPr>
  </w:style>
  <w:style w:type="paragraph" w:customStyle="1" w:styleId="14">
    <w:name w:val="Абзац списку1"/>
    <w:basedOn w:val="a"/>
    <w:uiPriority w:val="99"/>
    <w:qFormat/>
    <w:rsid w:val="00036C70"/>
    <w:pPr>
      <w:ind w:left="720"/>
    </w:pPr>
    <w:rPr>
      <w:rFonts w:ascii="?? °µ" w:eastAsia="Batang" w:hAnsi="?? °µ" w:cs="?? °µ"/>
      <w:lang w:eastAsia="uk-UA"/>
    </w:rPr>
  </w:style>
  <w:style w:type="paragraph" w:customStyle="1" w:styleId="15">
    <w:name w:val="Абзац списка1"/>
    <w:basedOn w:val="a"/>
    <w:uiPriority w:val="99"/>
    <w:qFormat/>
    <w:rsid w:val="00036C70"/>
    <w:pPr>
      <w:ind w:left="720"/>
    </w:pPr>
    <w:rPr>
      <w:rFonts w:eastAsia="Batang"/>
    </w:rPr>
  </w:style>
  <w:style w:type="paragraph" w:customStyle="1" w:styleId="16">
    <w:name w:val="Рецензия1"/>
    <w:uiPriority w:val="99"/>
    <w:semiHidden/>
    <w:qFormat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7">
    <w:name w:val="Звичайний1"/>
    <w:uiPriority w:val="99"/>
    <w:qFormat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paragraph" w:customStyle="1" w:styleId="tbl-cod">
    <w:name w:val="tbl-cod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tbl-txt">
    <w:name w:val="tbl-txt"/>
    <w:basedOn w:val="a"/>
    <w:uiPriority w:val="99"/>
    <w:qFormat/>
    <w:rsid w:val="00333F0F"/>
    <w:pPr>
      <w:spacing w:beforeAutospacing="1" w:afterAutospacing="1"/>
    </w:pPr>
    <w:rPr>
      <w:lang w:eastAsia="uk-UA"/>
    </w:rPr>
  </w:style>
  <w:style w:type="paragraph" w:customStyle="1" w:styleId="18">
    <w:name w:val="Обычный1"/>
    <w:uiPriority w:val="99"/>
    <w:qFormat/>
    <w:rsid w:val="003A7694"/>
    <w:rPr>
      <w:rFonts w:ascii="Times New Roman" w:eastAsia="Times New Roman" w:hAnsi="Times New Roman" w:cs="Times New Roman"/>
      <w:sz w:val="24"/>
      <w:lang w:val="ru-RU" w:eastAsia="ru-RU"/>
    </w:rPr>
  </w:style>
  <w:style w:type="paragraph" w:customStyle="1" w:styleId="110">
    <w:name w:val="Заголовок 11"/>
    <w:basedOn w:val="18"/>
    <w:next w:val="18"/>
    <w:uiPriority w:val="99"/>
    <w:qFormat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Cs w:val="24"/>
      <w:lang w:val="uk-UA"/>
    </w:rPr>
  </w:style>
  <w:style w:type="paragraph" w:customStyle="1" w:styleId="rvps2">
    <w:name w:val="rvps2"/>
    <w:basedOn w:val="a"/>
    <w:uiPriority w:val="99"/>
    <w:qFormat/>
    <w:rsid w:val="00962105"/>
    <w:pPr>
      <w:spacing w:beforeAutospacing="1" w:afterAutospacing="1"/>
    </w:pPr>
    <w:rPr>
      <w:lang w:val="ru-RU"/>
    </w:rPr>
  </w:style>
  <w:style w:type="paragraph" w:styleId="affb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b"/>
    <w:uiPriority w:val="99"/>
    <w:qFormat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b"/>
    <w:uiPriority w:val="99"/>
    <w:qFormat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b"/>
    <w:uiPriority w:val="99"/>
    <w:qFormat/>
    <w:rsid w:val="00846D2F"/>
    <w:rPr>
      <w:b/>
      <w:bCs/>
    </w:rPr>
  </w:style>
  <w:style w:type="paragraph" w:customStyle="1" w:styleId="45">
    <w:name w:val="Стиль4"/>
    <w:basedOn w:val="affb"/>
    <w:uiPriority w:val="99"/>
    <w:qFormat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paragraph" w:customStyle="1" w:styleId="53">
    <w:name w:val="Основной текст5"/>
    <w:basedOn w:val="a"/>
    <w:uiPriority w:val="99"/>
    <w:qFormat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paragraph" w:customStyle="1" w:styleId="27">
    <w:name w:val="Обычный2"/>
    <w:uiPriority w:val="99"/>
    <w:qFormat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74">
    <w:name w:val="Зміст 7 Знак"/>
    <w:basedOn w:val="a"/>
    <w:link w:val="73"/>
    <w:uiPriority w:val="99"/>
    <w:qFormat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paragraph" w:customStyle="1" w:styleId="28">
    <w:name w:val="Абзац списка2"/>
    <w:basedOn w:val="a"/>
    <w:uiPriority w:val="99"/>
    <w:qFormat/>
    <w:rsid w:val="003B0DE6"/>
    <w:pPr>
      <w:ind w:left="720"/>
      <w:contextualSpacing/>
    </w:pPr>
    <w:rPr>
      <w:rFonts w:eastAsia="Calibri"/>
    </w:rPr>
  </w:style>
  <w:style w:type="table" w:styleId="affc">
    <w:name w:val="Table Grid"/>
    <w:basedOn w:val="a1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99"/>
    <w:rsid w:val="00B93864"/>
    <w:rPr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1">
    <w:name w:val="Абзац списку Знак"/>
    <w:aliases w:val="Number Bullets Знак,lp1 Знак,List Paragraph1 Знак,AC List 01 Знак"/>
    <w:link w:val="aff0"/>
    <w:locked/>
    <w:rsid w:val="000F5409"/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4600</Words>
  <Characters>2622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ТД ПРЕДМЕТ</vt:lpstr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subject/>
  <dc:creator/>
  <dc:description/>
  <cp:lastModifiedBy>Наталія Вовченко Інтернет</cp:lastModifiedBy>
  <cp:revision>19</cp:revision>
  <cp:lastPrinted>2023-03-08T12:33:00Z</cp:lastPrinted>
  <dcterms:created xsi:type="dcterms:W3CDTF">2023-12-01T11:47:00Z</dcterms:created>
  <dcterms:modified xsi:type="dcterms:W3CDTF">2024-04-01T07:04:00Z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