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EF3AE3" w:rsidRDefault="002637B0" w:rsidP="000506FD">
      <w:pPr>
        <w:ind w:firstLine="357"/>
        <w:jc w:val="center"/>
        <w:rPr>
          <w:rStyle w:val="aff6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="00C160A0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C160A0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</w:p>
    <w:p w:rsidR="006E0648" w:rsidRPr="006E0648" w:rsidRDefault="00B31C8C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Кропивницька митниця</w:t>
      </w:r>
      <w:r w:rsidR="006E0648" w:rsidRPr="006E0648">
        <w:rPr>
          <w:sz w:val="28"/>
          <w:szCs w:val="28"/>
        </w:rPr>
        <w:t>;</w:t>
      </w:r>
      <w:r w:rsidR="006E0648">
        <w:rPr>
          <w:sz w:val="28"/>
          <w:szCs w:val="28"/>
        </w:rPr>
        <w:t xml:space="preserve"> вул. </w:t>
      </w:r>
      <w:r>
        <w:rPr>
          <w:sz w:val="28"/>
          <w:szCs w:val="28"/>
        </w:rPr>
        <w:t>Лавандова 27-б</w:t>
      </w:r>
      <w:r w:rsidR="006E0648" w:rsidRPr="006E0648">
        <w:rPr>
          <w:sz w:val="28"/>
          <w:szCs w:val="28"/>
        </w:rPr>
        <w:t>, м. К</w:t>
      </w:r>
      <w:r>
        <w:rPr>
          <w:sz w:val="28"/>
          <w:szCs w:val="28"/>
        </w:rPr>
        <w:t>ропивницький</w:t>
      </w:r>
      <w:r w:rsidR="006E0648" w:rsidRPr="006E0648">
        <w:rPr>
          <w:sz w:val="28"/>
          <w:szCs w:val="28"/>
        </w:rPr>
        <w:t xml:space="preserve">, </w:t>
      </w:r>
      <w:r>
        <w:rPr>
          <w:sz w:val="28"/>
          <w:szCs w:val="28"/>
        </w:rPr>
        <w:t>2503</w:t>
      </w:r>
      <w:r w:rsidR="00C160A0">
        <w:rPr>
          <w:sz w:val="28"/>
          <w:szCs w:val="28"/>
        </w:rPr>
        <w:t>0</w:t>
      </w:r>
      <w:r w:rsidR="006E0648"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44005668</w:t>
      </w:r>
      <w:r w:rsidR="006E0648" w:rsidRPr="006E0648">
        <w:rPr>
          <w:sz w:val="28"/>
          <w:szCs w:val="28"/>
        </w:rPr>
        <w:t>; категорія замовника – орган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>державної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 xml:space="preserve"> влади.</w:t>
      </w: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9D48EC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лота) та назви відповідних класифікаторів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</w:p>
    <w:p w:rsidR="007C2BD8" w:rsidRDefault="009A3971" w:rsidP="007C2BD8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 w:rsidR="005F5405" w:rsidRPr="005F5405">
        <w:rPr>
          <w:sz w:val="28"/>
          <w:szCs w:val="28"/>
          <w:lang w:eastAsia="uk-UA"/>
        </w:rPr>
        <w:t>«</w:t>
      </w:r>
      <w:r w:rsidR="005A2199" w:rsidRPr="005A2199">
        <w:rPr>
          <w:sz w:val="28"/>
          <w:szCs w:val="28"/>
          <w:lang w:eastAsia="uk-UA"/>
        </w:rPr>
        <w:t>Конверти</w:t>
      </w:r>
      <w:r w:rsidR="005F5405" w:rsidRPr="005F5405">
        <w:rPr>
          <w:sz w:val="28"/>
          <w:szCs w:val="28"/>
          <w:lang w:eastAsia="uk-UA"/>
        </w:rPr>
        <w:t xml:space="preserve"> код за ДК 021:2015 30190000-7 – «Офісне устаткування та приладдя різне»</w:t>
      </w:r>
    </w:p>
    <w:p w:rsidR="009D48EC" w:rsidRDefault="009D48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7C2BD8" w:rsidRPr="007C2BD8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3. Ідентифікатор</w:t>
      </w:r>
      <w:r w:rsidR="00C160A0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Pr="006E0648">
        <w:rPr>
          <w:b/>
          <w:sz w:val="28"/>
          <w:szCs w:val="28"/>
        </w:rPr>
        <w:t xml:space="preserve">: — </w:t>
      </w:r>
      <w:r w:rsidR="005A2199" w:rsidRPr="005A2199">
        <w:rPr>
          <w:b/>
          <w:sz w:val="28"/>
          <w:szCs w:val="28"/>
          <w:lang w:val="en-US"/>
        </w:rPr>
        <w:t>UA</w:t>
      </w:r>
      <w:r w:rsidR="005A2199" w:rsidRPr="005A2199">
        <w:rPr>
          <w:b/>
          <w:sz w:val="28"/>
          <w:szCs w:val="28"/>
        </w:rPr>
        <w:t>-2024-06-18-009981-</w:t>
      </w:r>
      <w:r w:rsidR="005A2199" w:rsidRPr="005A2199">
        <w:rPr>
          <w:b/>
          <w:sz w:val="28"/>
          <w:szCs w:val="28"/>
          <w:lang w:val="en-US"/>
        </w:rPr>
        <w:t>a</w:t>
      </w:r>
    </w:p>
    <w:p w:rsidR="00B661EC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C54690" w:rsidRPr="005A2199" w:rsidRDefault="00A0247F" w:rsidP="005A219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910285">
        <w:rPr>
          <w:color w:val="000000" w:themeColor="text1"/>
          <w:sz w:val="28"/>
          <w:szCs w:val="28"/>
        </w:rPr>
        <w:t>, а саме:</w:t>
      </w:r>
      <w:r w:rsidR="009A3971" w:rsidRPr="009A3971">
        <w:t xml:space="preserve"> </w:t>
      </w:r>
      <w:r w:rsidR="005A2199">
        <w:rPr>
          <w:color w:val="000000" w:themeColor="text1"/>
          <w:sz w:val="28"/>
          <w:szCs w:val="28"/>
        </w:rPr>
        <w:t xml:space="preserve">Конверт поштовий немаркований </w:t>
      </w:r>
      <w:r w:rsidR="005A2199" w:rsidRPr="005A2199">
        <w:rPr>
          <w:color w:val="000000" w:themeColor="text1"/>
          <w:sz w:val="28"/>
          <w:szCs w:val="28"/>
        </w:rPr>
        <w:t>формат C4</w:t>
      </w:r>
      <w:r w:rsidR="005A2199" w:rsidRPr="005A2199">
        <w:rPr>
          <w:color w:val="000000" w:themeColor="text1"/>
          <w:sz w:val="28"/>
          <w:szCs w:val="28"/>
        </w:rPr>
        <w:tab/>
        <w:t>250</w:t>
      </w:r>
      <w:r w:rsidR="005A2199" w:rsidRPr="005A2199">
        <w:rPr>
          <w:color w:val="000000" w:themeColor="text1"/>
          <w:sz w:val="28"/>
          <w:szCs w:val="28"/>
        </w:rPr>
        <w:tab/>
      </w:r>
      <w:proofErr w:type="spellStart"/>
      <w:r w:rsidR="005A2199" w:rsidRPr="005A2199">
        <w:rPr>
          <w:color w:val="000000" w:themeColor="text1"/>
          <w:sz w:val="28"/>
          <w:szCs w:val="28"/>
        </w:rPr>
        <w:t>шт</w:t>
      </w:r>
      <w:proofErr w:type="spellEnd"/>
      <w:r w:rsidR="005A2199">
        <w:rPr>
          <w:color w:val="000000" w:themeColor="text1"/>
          <w:sz w:val="28"/>
          <w:szCs w:val="28"/>
        </w:rPr>
        <w:t xml:space="preserve">: </w:t>
      </w:r>
      <w:r w:rsidR="005A2199" w:rsidRPr="005A2199">
        <w:rPr>
          <w:color w:val="000000" w:themeColor="text1"/>
          <w:sz w:val="28"/>
          <w:szCs w:val="28"/>
        </w:rPr>
        <w:t>Формат С4, розмір 229x324 мм, папір білий 90г/м2. Клапан прямий самоклеючий зі стрічкою.</w:t>
      </w:r>
      <w:r w:rsidR="005A2199">
        <w:rPr>
          <w:color w:val="000000" w:themeColor="text1"/>
          <w:sz w:val="28"/>
          <w:szCs w:val="28"/>
        </w:rPr>
        <w:t xml:space="preserve"> Конверт поштовий немаркований </w:t>
      </w:r>
      <w:r w:rsidR="005A2199" w:rsidRPr="005A2199">
        <w:rPr>
          <w:color w:val="000000" w:themeColor="text1"/>
          <w:sz w:val="28"/>
          <w:szCs w:val="28"/>
        </w:rPr>
        <w:t>формат DL</w:t>
      </w:r>
      <w:r w:rsidR="005A2199" w:rsidRPr="005A2199">
        <w:rPr>
          <w:color w:val="000000" w:themeColor="text1"/>
          <w:sz w:val="28"/>
          <w:szCs w:val="28"/>
        </w:rPr>
        <w:tab/>
        <w:t>1000</w:t>
      </w:r>
      <w:r w:rsidR="005A2199" w:rsidRPr="005A2199">
        <w:rPr>
          <w:color w:val="000000" w:themeColor="text1"/>
          <w:sz w:val="28"/>
          <w:szCs w:val="28"/>
        </w:rPr>
        <w:tab/>
      </w:r>
      <w:proofErr w:type="spellStart"/>
      <w:r w:rsidR="005A2199" w:rsidRPr="005A2199">
        <w:rPr>
          <w:color w:val="000000" w:themeColor="text1"/>
          <w:sz w:val="28"/>
          <w:szCs w:val="28"/>
        </w:rPr>
        <w:t>шт</w:t>
      </w:r>
      <w:proofErr w:type="spellEnd"/>
      <w:r w:rsidR="005A2199">
        <w:rPr>
          <w:color w:val="000000" w:themeColor="text1"/>
          <w:sz w:val="28"/>
          <w:szCs w:val="28"/>
        </w:rPr>
        <w:t xml:space="preserve">: </w:t>
      </w:r>
      <w:r w:rsidR="005A2199" w:rsidRPr="005A2199">
        <w:rPr>
          <w:color w:val="000000" w:themeColor="text1"/>
          <w:sz w:val="28"/>
          <w:szCs w:val="28"/>
        </w:rPr>
        <w:t>Формат DL, розмір 110x220 мм, папір білий 75г/м2. Клапан прямий самоклеючий зі стрічкою.</w:t>
      </w:r>
    </w:p>
    <w:p w:rsidR="009A3971" w:rsidRPr="007C2BD8" w:rsidRDefault="009A3971" w:rsidP="009A3971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030732" w:rsidRPr="00030732" w:rsidRDefault="00A0247F" w:rsidP="0092292A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предмет</w:t>
      </w:r>
      <w:r w:rsidR="007C2BD8">
        <w:rPr>
          <w:sz w:val="28"/>
          <w:szCs w:val="28"/>
        </w:rPr>
        <w:t>ів</w:t>
      </w:r>
      <w:r w:rsidR="0044255F" w:rsidRPr="008B5AE5">
        <w:rPr>
          <w:sz w:val="28"/>
          <w:szCs w:val="28"/>
        </w:rPr>
        <w:t xml:space="preserve"> закупів</w:t>
      </w:r>
      <w:r w:rsidR="007C2BD8">
        <w:rPr>
          <w:sz w:val="28"/>
          <w:szCs w:val="28"/>
        </w:rPr>
        <w:t>ель</w:t>
      </w:r>
      <w:r w:rsidR="0044255F" w:rsidRPr="0044255F">
        <w:rPr>
          <w:sz w:val="28"/>
          <w:szCs w:val="28"/>
        </w:rPr>
        <w:t xml:space="preserve"> </w:t>
      </w:r>
      <w:r w:rsidR="0044255F" w:rsidRPr="008B5AE5">
        <w:rPr>
          <w:sz w:val="28"/>
          <w:szCs w:val="28"/>
        </w:rPr>
        <w:t xml:space="preserve">відповідає розрахунку видатків до кошторису </w:t>
      </w:r>
      <w:r w:rsidR="00030732">
        <w:rPr>
          <w:sz w:val="28"/>
          <w:szCs w:val="28"/>
        </w:rPr>
        <w:t>Кропивницької митниці</w:t>
      </w:r>
      <w:r w:rsidR="0044255F" w:rsidRPr="008B5AE5">
        <w:rPr>
          <w:sz w:val="28"/>
          <w:szCs w:val="28"/>
        </w:rPr>
        <w:t xml:space="preserve"> на 202</w:t>
      </w:r>
      <w:r w:rsidR="0092292A">
        <w:rPr>
          <w:sz w:val="28"/>
          <w:szCs w:val="28"/>
        </w:rPr>
        <w:t>4</w:t>
      </w:r>
      <w:r w:rsidR="0044255F" w:rsidRPr="008B5AE5">
        <w:rPr>
          <w:sz w:val="28"/>
          <w:szCs w:val="28"/>
        </w:rPr>
        <w:t xml:space="preserve"> рік (загальний</w:t>
      </w:r>
      <w:r w:rsidR="00752311">
        <w:rPr>
          <w:sz w:val="28"/>
          <w:szCs w:val="28"/>
        </w:rPr>
        <w:t xml:space="preserve"> </w:t>
      </w:r>
      <w:r w:rsidR="0044255F" w:rsidRPr="008B5AE5">
        <w:rPr>
          <w:sz w:val="28"/>
          <w:szCs w:val="28"/>
        </w:rPr>
        <w:t xml:space="preserve">фонд) </w:t>
      </w:r>
      <w:r w:rsidR="00030732" w:rsidRPr="00030732">
        <w:rPr>
          <w:color w:val="000000"/>
          <w:sz w:val="28"/>
          <w:szCs w:val="28"/>
        </w:rPr>
        <w:t xml:space="preserve">за КПКВ 3506010 – «Керівництво та управління у сфері митної політики; за </w:t>
      </w:r>
      <w:r w:rsidR="00F9049B" w:rsidRPr="00F9049B">
        <w:rPr>
          <w:color w:val="000000"/>
          <w:sz w:val="28"/>
          <w:szCs w:val="28"/>
        </w:rPr>
        <w:t>КЕКВ 2210 – Предмети, матеріали, обладнання та інвентар</w:t>
      </w:r>
      <w:r w:rsidR="00030732" w:rsidRPr="00030732">
        <w:rPr>
          <w:color w:val="000000"/>
          <w:sz w:val="28"/>
          <w:szCs w:val="28"/>
        </w:rPr>
        <w:t>.</w:t>
      </w:r>
    </w:p>
    <w:p w:rsidR="0044255F" w:rsidRPr="00030732" w:rsidRDefault="0044255F" w:rsidP="00030732">
      <w:pPr>
        <w:tabs>
          <w:tab w:val="left" w:pos="360"/>
          <w:tab w:val="left" w:pos="720"/>
        </w:tabs>
        <w:contextualSpacing/>
        <w:jc w:val="both"/>
        <w:rPr>
          <w:sz w:val="28"/>
          <w:szCs w:val="28"/>
        </w:rPr>
      </w:pPr>
    </w:p>
    <w:p w:rsidR="007F146A" w:rsidRP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F756AF">
        <w:rPr>
          <w:sz w:val="28"/>
          <w:szCs w:val="28"/>
          <w:lang w:val="ru-RU"/>
        </w:rPr>
        <w:t>5000</w:t>
      </w:r>
      <w:bookmarkStart w:id="0" w:name="_GoBack"/>
      <w:bookmarkEnd w:id="0"/>
      <w:r w:rsidR="006765EE">
        <w:rPr>
          <w:sz w:val="28"/>
          <w:szCs w:val="28"/>
        </w:rPr>
        <w:t>,00</w:t>
      </w:r>
      <w:r w:rsidR="00030732">
        <w:rPr>
          <w:sz w:val="28"/>
          <w:szCs w:val="28"/>
        </w:rPr>
        <w:t xml:space="preserve"> </w:t>
      </w:r>
      <w:r w:rsidR="007C2BD8" w:rsidRPr="007C2BD8">
        <w:rPr>
          <w:sz w:val="28"/>
          <w:szCs w:val="28"/>
        </w:rPr>
        <w:t>грн</w:t>
      </w:r>
      <w:r w:rsidR="00030732">
        <w:rPr>
          <w:sz w:val="28"/>
          <w:szCs w:val="28"/>
        </w:rPr>
        <w:t>.</w:t>
      </w:r>
      <w:r w:rsidR="007C2BD8" w:rsidRPr="007C2BD8">
        <w:rPr>
          <w:sz w:val="28"/>
          <w:szCs w:val="28"/>
        </w:rPr>
        <w:t xml:space="preserve"> </w:t>
      </w:r>
      <w:r w:rsidR="007B3889" w:rsidRPr="007C2BD8">
        <w:rPr>
          <w:sz w:val="28"/>
          <w:szCs w:val="28"/>
        </w:rPr>
        <w:t>з ПДВ.</w:t>
      </w:r>
    </w:p>
    <w:p w:rsidR="007F146A" w:rsidRDefault="00500435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4E6F" w:rsidRDefault="00A0247F" w:rsidP="007919B9">
      <w:pPr>
        <w:ind w:firstLine="567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7B3889" w:rsidRPr="007C2BD8" w:rsidRDefault="007B3889" w:rsidP="007C2BD8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>
        <w:rPr>
          <w:sz w:val="28"/>
          <w:szCs w:val="28"/>
        </w:rPr>
        <w:t>а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відповідає </w:t>
      </w:r>
      <w:r w:rsidRPr="001A1A5C">
        <w:rPr>
          <w:sz w:val="28"/>
          <w:szCs w:val="28"/>
        </w:rPr>
        <w:t>розміру бюджетного призначення</w:t>
      </w:r>
      <w:r>
        <w:rPr>
          <w:sz w:val="28"/>
          <w:szCs w:val="28"/>
        </w:rPr>
        <w:t>.</w:t>
      </w:r>
    </w:p>
    <w:p w:rsidR="00964E6F" w:rsidRPr="007C2BD8" w:rsidRDefault="00964E6F" w:rsidP="00A0247F">
      <w:pPr>
        <w:ind w:firstLine="709"/>
        <w:contextualSpacing/>
        <w:jc w:val="both"/>
        <w:rPr>
          <w:sz w:val="28"/>
          <w:szCs w:val="28"/>
        </w:rPr>
      </w:pPr>
    </w:p>
    <w:sectPr w:rsidR="00964E6F" w:rsidRPr="007C2BD8" w:rsidSect="000B7912">
      <w:headerReference w:type="default" r:id="rId9"/>
      <w:headerReference w:type="first" r:id="rId10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199" w:rsidRDefault="005A2199">
      <w:r>
        <w:separator/>
      </w:r>
    </w:p>
  </w:endnote>
  <w:endnote w:type="continuationSeparator" w:id="0">
    <w:p w:rsidR="005A2199" w:rsidRDefault="005A2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199" w:rsidRDefault="005A2199">
      <w:r>
        <w:separator/>
      </w:r>
    </w:p>
  </w:footnote>
  <w:footnote w:type="continuationSeparator" w:id="0">
    <w:p w:rsidR="005A2199" w:rsidRDefault="005A21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199" w:rsidRDefault="005A2199">
    <w:pPr>
      <w:pStyle w:val="af3"/>
      <w:jc w:val="center"/>
    </w:pPr>
  </w:p>
  <w:p w:rsidR="005A2199" w:rsidRDefault="005A2199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Content>
      <w:p w:rsidR="005A2199" w:rsidRDefault="005A2199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5A2199" w:rsidRDefault="005A2199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0732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394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2378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03CD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5AA2"/>
    <w:rsid w:val="003762F2"/>
    <w:rsid w:val="00380070"/>
    <w:rsid w:val="00382E7E"/>
    <w:rsid w:val="00383D17"/>
    <w:rsid w:val="00384193"/>
    <w:rsid w:val="003851A1"/>
    <w:rsid w:val="00385383"/>
    <w:rsid w:val="003860E9"/>
    <w:rsid w:val="0038749B"/>
    <w:rsid w:val="00387AF0"/>
    <w:rsid w:val="00391916"/>
    <w:rsid w:val="0039253D"/>
    <w:rsid w:val="0039321E"/>
    <w:rsid w:val="003950E6"/>
    <w:rsid w:val="00396AEE"/>
    <w:rsid w:val="00396BC9"/>
    <w:rsid w:val="003A024A"/>
    <w:rsid w:val="003A05FF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2DC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270DA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57BE8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E6EC6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2199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249E"/>
    <w:rsid w:val="005E2359"/>
    <w:rsid w:val="005E29EE"/>
    <w:rsid w:val="005E5C43"/>
    <w:rsid w:val="005E722A"/>
    <w:rsid w:val="005F1C3A"/>
    <w:rsid w:val="005F280A"/>
    <w:rsid w:val="005F4197"/>
    <w:rsid w:val="005F5405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AA7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765EE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2311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93E89"/>
    <w:rsid w:val="007A05ED"/>
    <w:rsid w:val="007A12A2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B57"/>
    <w:rsid w:val="008C1D39"/>
    <w:rsid w:val="008C1E20"/>
    <w:rsid w:val="008C3663"/>
    <w:rsid w:val="008C3B6F"/>
    <w:rsid w:val="008C5BE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2292A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09E2"/>
    <w:rsid w:val="009A1D60"/>
    <w:rsid w:val="009A2434"/>
    <w:rsid w:val="009A244F"/>
    <w:rsid w:val="009A3971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5DD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1C8C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3F86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A0"/>
    <w:rsid w:val="00C160B6"/>
    <w:rsid w:val="00C20854"/>
    <w:rsid w:val="00C21602"/>
    <w:rsid w:val="00C249F0"/>
    <w:rsid w:val="00C24F05"/>
    <w:rsid w:val="00C25E61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690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B47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C7335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EF3AE3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56AF"/>
    <w:rsid w:val="00F7695E"/>
    <w:rsid w:val="00F830FC"/>
    <w:rsid w:val="00F832E4"/>
    <w:rsid w:val="00F84166"/>
    <w:rsid w:val="00F852C6"/>
    <w:rsid w:val="00F85522"/>
    <w:rsid w:val="00F867FA"/>
    <w:rsid w:val="00F9049B"/>
    <w:rsid w:val="00F9474F"/>
    <w:rsid w:val="00F953D7"/>
    <w:rsid w:val="00F962C9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C71DC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  <w:style w:type="paragraph" w:customStyle="1" w:styleId="aff7">
    <w:name w:val="Знак Знак Знак Знак"/>
    <w:basedOn w:val="a1"/>
    <w:uiPriority w:val="99"/>
    <w:rsid w:val="00202378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  <w:style w:type="paragraph" w:customStyle="1" w:styleId="aff7">
    <w:name w:val="Знак Знак Знак Знак"/>
    <w:basedOn w:val="a1"/>
    <w:uiPriority w:val="99"/>
    <w:rsid w:val="00202378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63A95-6055-4E32-9425-E17CD69B6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1739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2023-05-18T07:30:00Z</dcterms:created>
  <dcterms:modified xsi:type="dcterms:W3CDTF">2024-06-18T12:49:00Z</dcterms:modified>
</cp:coreProperties>
</file>