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B7596" w14:textId="77777777" w:rsidR="006E0648" w:rsidRPr="000B79E3" w:rsidRDefault="006E0648" w:rsidP="006E0648">
      <w:pPr>
        <w:contextualSpacing/>
        <w:jc w:val="center"/>
        <w:rPr>
          <w:b/>
        </w:rPr>
      </w:pPr>
      <w:bookmarkStart w:id="0" w:name="_GoBack"/>
      <w:bookmarkEnd w:id="0"/>
      <w:r w:rsidRPr="000B79E3">
        <w:rPr>
          <w:b/>
        </w:rPr>
        <w:t>ОБҐРУНТУВАННЯ ТЕХНІЧНИХ ТА ЯКІСНИХ ХАРАКТЕРИСТИК ПРЕДМЕТА</w:t>
      </w:r>
      <w:r w:rsidRPr="000B79E3">
        <w:rPr>
          <w:b/>
          <w:lang w:val="ru-RU"/>
        </w:rPr>
        <w:t xml:space="preserve"> </w:t>
      </w:r>
      <w:r w:rsidRPr="000B79E3">
        <w:rPr>
          <w:b/>
        </w:rPr>
        <w:t>ЗАКУПІВЛІ, РОЗМІРУ БЮДЖЕТНОГО ПРИЗНАЧЕННЯ, ОЧІКУВАНОЇ</w:t>
      </w:r>
      <w:r w:rsidRPr="000B79E3">
        <w:rPr>
          <w:b/>
          <w:lang w:val="ru-RU"/>
        </w:rPr>
        <w:t xml:space="preserve"> </w:t>
      </w:r>
      <w:r w:rsidRPr="000B79E3">
        <w:rPr>
          <w:b/>
        </w:rPr>
        <w:t>ВАРТОСТІ ПРЕДМЕТА ЗАКУПІВЛІ</w:t>
      </w:r>
    </w:p>
    <w:p w14:paraId="483AE19F" w14:textId="77777777" w:rsidR="007919B9" w:rsidRPr="000B79E3" w:rsidRDefault="006E0648" w:rsidP="006E0648">
      <w:pPr>
        <w:contextualSpacing/>
        <w:jc w:val="center"/>
        <w:rPr>
          <w:b/>
        </w:rPr>
      </w:pPr>
      <w:r w:rsidRPr="000B79E3">
        <w:rPr>
          <w:b/>
        </w:rPr>
        <w:t xml:space="preserve">(відповідно до пункту </w:t>
      </w:r>
      <w:r w:rsidR="00673C61" w:rsidRPr="000B79E3">
        <w:rPr>
          <w:b/>
        </w:rPr>
        <w:t>4</w:t>
      </w:r>
      <w:r w:rsidR="00673C61" w:rsidRPr="000B79E3">
        <w:rPr>
          <w:b/>
          <w:vertAlign w:val="superscript"/>
        </w:rPr>
        <w:t>1</w:t>
      </w:r>
      <w:r w:rsidRPr="000B79E3">
        <w:rPr>
          <w:b/>
        </w:rPr>
        <w:t xml:space="preserve"> постанови КМУ від 11.10.2016 № 710 </w:t>
      </w:r>
    </w:p>
    <w:p w14:paraId="15EE5A58" w14:textId="77777777" w:rsidR="006E0648" w:rsidRPr="000B79E3" w:rsidRDefault="006E0648" w:rsidP="006E0648">
      <w:pPr>
        <w:contextualSpacing/>
        <w:jc w:val="center"/>
        <w:rPr>
          <w:b/>
        </w:rPr>
      </w:pPr>
      <w:r w:rsidRPr="000B79E3">
        <w:rPr>
          <w:b/>
        </w:rPr>
        <w:t>«Про ефективне</w:t>
      </w:r>
      <w:r w:rsidR="007919B9" w:rsidRPr="000B79E3">
        <w:rPr>
          <w:b/>
        </w:rPr>
        <w:t xml:space="preserve"> </w:t>
      </w:r>
      <w:r w:rsidRPr="000B79E3">
        <w:rPr>
          <w:b/>
        </w:rPr>
        <w:t>використання державних коштів» (зі змінами))</w:t>
      </w:r>
    </w:p>
    <w:p w14:paraId="3942DFD4" w14:textId="77777777" w:rsidR="00C9359B" w:rsidRPr="000B79E3" w:rsidRDefault="00C9359B" w:rsidP="007919B9">
      <w:pPr>
        <w:ind w:firstLine="567"/>
        <w:contextualSpacing/>
        <w:jc w:val="both"/>
        <w:rPr>
          <w:b/>
        </w:rPr>
      </w:pPr>
    </w:p>
    <w:p w14:paraId="23F02F84" w14:textId="77777777" w:rsidR="006E0648" w:rsidRPr="000B79E3" w:rsidRDefault="006E0648" w:rsidP="007919B9">
      <w:pPr>
        <w:ind w:firstLine="567"/>
        <w:contextualSpacing/>
        <w:jc w:val="both"/>
      </w:pPr>
      <w:r w:rsidRPr="000B79E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0B79E3">
        <w:t>Полтавська митниця; вул. Кукоби Анатолія, буд.</w:t>
      </w:r>
      <w:r w:rsidR="00BE601F" w:rsidRPr="000B79E3">
        <w:t xml:space="preserve"> </w:t>
      </w:r>
      <w:r w:rsidR="00452DA4" w:rsidRPr="000B79E3">
        <w:t>28, м. Полтава</w:t>
      </w:r>
      <w:r w:rsidR="00BE601F" w:rsidRPr="000B79E3">
        <w:t>,</w:t>
      </w:r>
      <w:r w:rsidR="00452DA4" w:rsidRPr="000B79E3">
        <w:t xml:space="preserve"> Полтавська область, 36022</w:t>
      </w:r>
      <w:r w:rsidRPr="000B79E3">
        <w:t xml:space="preserve">; код ЄДРПОУ </w:t>
      </w:r>
      <w:r w:rsidR="006438F8" w:rsidRPr="000B79E3">
        <w:t>ВП:</w:t>
      </w:r>
      <w:r w:rsidRPr="000B79E3">
        <w:t xml:space="preserve"> 43</w:t>
      </w:r>
      <w:r w:rsidR="00BE601F" w:rsidRPr="000B79E3">
        <w:t>9</w:t>
      </w:r>
      <w:r w:rsidRPr="000B79E3">
        <w:t>9</w:t>
      </w:r>
      <w:r w:rsidR="00BE601F" w:rsidRPr="000B79E3">
        <w:t>7576</w:t>
      </w:r>
      <w:r w:rsidRPr="000B79E3">
        <w:t>; категорія замовника – орган державної  влади.</w:t>
      </w:r>
    </w:p>
    <w:p w14:paraId="505BA49B" w14:textId="77777777" w:rsidR="006E0648" w:rsidRPr="000B79E3" w:rsidRDefault="006E0648" w:rsidP="007919B9">
      <w:pPr>
        <w:ind w:firstLine="567"/>
        <w:contextualSpacing/>
        <w:jc w:val="both"/>
      </w:pPr>
    </w:p>
    <w:p w14:paraId="402338AC" w14:textId="77777777" w:rsidR="00975318" w:rsidRPr="000B79E3" w:rsidRDefault="006E0648" w:rsidP="00006754">
      <w:pPr>
        <w:ind w:firstLine="567"/>
        <w:contextualSpacing/>
        <w:jc w:val="both"/>
        <w:rPr>
          <w:b/>
        </w:rPr>
      </w:pPr>
      <w:r w:rsidRPr="000B79E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6C6BD5A" w14:textId="73486EDD" w:rsidR="00006754" w:rsidRPr="000B79E3" w:rsidRDefault="000B79E3" w:rsidP="00006754">
      <w:pPr>
        <w:ind w:firstLine="567"/>
        <w:contextualSpacing/>
        <w:jc w:val="both"/>
      </w:pPr>
      <w:r w:rsidRPr="000B79E3">
        <w:t xml:space="preserve">Перевірка опору розтікання й заземлення магістралей і устаткування, ізоляції силових та освітлювальних проводок та випробування захисних засобів та пристосувань за кодом ДК 021:2015 – 71630000-3 «Послуги з технічного огляду та </w:t>
      </w:r>
      <w:proofErr w:type="spellStart"/>
      <w:r w:rsidRPr="000B79E3">
        <w:t>випробовувань</w:t>
      </w:r>
      <w:proofErr w:type="spellEnd"/>
      <w:r w:rsidRPr="000B79E3">
        <w:t>»</w:t>
      </w:r>
      <w:r w:rsidR="00C908AE" w:rsidRPr="000B79E3">
        <w:t>.</w:t>
      </w:r>
    </w:p>
    <w:p w14:paraId="715B06E0" w14:textId="77777777" w:rsidR="00006754" w:rsidRPr="000B79E3" w:rsidRDefault="00006754" w:rsidP="00006754">
      <w:pPr>
        <w:tabs>
          <w:tab w:val="left" w:pos="360"/>
          <w:tab w:val="left" w:pos="720"/>
        </w:tabs>
        <w:contextualSpacing/>
        <w:jc w:val="both"/>
        <w:rPr>
          <w:rFonts w:eastAsia="Calibri"/>
        </w:rPr>
      </w:pPr>
    </w:p>
    <w:p w14:paraId="101ADDBA" w14:textId="1468537F" w:rsidR="00C908AE" w:rsidRPr="000B79E3" w:rsidRDefault="007C2BD8" w:rsidP="00C908AE">
      <w:pPr>
        <w:tabs>
          <w:tab w:val="left" w:pos="360"/>
          <w:tab w:val="left" w:pos="567"/>
        </w:tabs>
        <w:contextualSpacing/>
        <w:jc w:val="both"/>
        <w:rPr>
          <w:b/>
          <w:lang w:val="en-US"/>
        </w:rPr>
      </w:pPr>
      <w:r w:rsidRPr="000B79E3">
        <w:rPr>
          <w:rFonts w:eastAsia="Calibri"/>
        </w:rPr>
        <w:t xml:space="preserve"> </w:t>
      </w:r>
      <w:r w:rsidR="00006754" w:rsidRPr="000B79E3">
        <w:rPr>
          <w:rFonts w:eastAsia="Calibri"/>
        </w:rPr>
        <w:tab/>
      </w:r>
      <w:r w:rsidR="00006754" w:rsidRPr="000B79E3">
        <w:rPr>
          <w:rFonts w:eastAsia="Calibri"/>
        </w:rPr>
        <w:tab/>
      </w:r>
      <w:r w:rsidR="006E0648" w:rsidRPr="000B79E3">
        <w:rPr>
          <w:b/>
        </w:rPr>
        <w:t>3. Ідентифікатор закупів</w:t>
      </w:r>
      <w:r w:rsidRPr="000B79E3">
        <w:rPr>
          <w:b/>
        </w:rPr>
        <w:t>л</w:t>
      </w:r>
      <w:r w:rsidR="00AF41A4" w:rsidRPr="000B79E3">
        <w:rPr>
          <w:b/>
        </w:rPr>
        <w:t>і</w:t>
      </w:r>
      <w:r w:rsidR="006E0648" w:rsidRPr="000B79E3">
        <w:rPr>
          <w:b/>
        </w:rPr>
        <w:t xml:space="preserve">: — </w:t>
      </w:r>
      <w:r w:rsidR="000B79E3" w:rsidRPr="000B79E3">
        <w:rPr>
          <w:b/>
          <w:lang w:val="en-US"/>
        </w:rPr>
        <w:t>UA-2024-06-20-010229-a</w:t>
      </w:r>
    </w:p>
    <w:p w14:paraId="0157DAC0" w14:textId="77777777" w:rsidR="000B79E3" w:rsidRPr="000B79E3" w:rsidRDefault="000B79E3" w:rsidP="00C908AE">
      <w:pPr>
        <w:tabs>
          <w:tab w:val="left" w:pos="360"/>
          <w:tab w:val="left" w:pos="567"/>
        </w:tabs>
        <w:contextualSpacing/>
        <w:jc w:val="both"/>
        <w:rPr>
          <w:b/>
        </w:rPr>
      </w:pPr>
    </w:p>
    <w:p w14:paraId="71B8F525" w14:textId="77777777" w:rsidR="00006754" w:rsidRPr="000B79E3" w:rsidRDefault="00A0247F" w:rsidP="007919B9">
      <w:pPr>
        <w:ind w:firstLine="567"/>
        <w:contextualSpacing/>
        <w:jc w:val="both"/>
      </w:pPr>
      <w:r w:rsidRPr="000B79E3">
        <w:rPr>
          <w:b/>
        </w:rPr>
        <w:t>4. Обґрунтування технічних та якісних характеристик предмета закупівлі:</w:t>
      </w:r>
      <w:r w:rsidRPr="000B79E3">
        <w:t xml:space="preserve"> технічні та якісні характеристики предмета закупівлі визначені відповідно до потреб замовника</w:t>
      </w:r>
      <w:r w:rsidR="00006754" w:rsidRPr="000B79E3">
        <w:t>.</w:t>
      </w:r>
    </w:p>
    <w:p w14:paraId="3426CC09" w14:textId="77777777" w:rsidR="00975318" w:rsidRPr="000B79E3" w:rsidRDefault="00975318" w:rsidP="004D516C">
      <w:pPr>
        <w:pStyle w:val="af"/>
        <w:tabs>
          <w:tab w:val="left" w:pos="567"/>
        </w:tabs>
        <w:ind w:left="567" w:right="-488"/>
        <w:jc w:val="center"/>
        <w:rPr>
          <w:rFonts w:ascii="Times New Roman" w:hAnsi="Times New Roman" w:cs="Times New Roman"/>
          <w:b/>
        </w:rPr>
      </w:pPr>
    </w:p>
    <w:p w14:paraId="1FE1A394" w14:textId="61A79DA8" w:rsidR="000B79E3" w:rsidRPr="000B79E3" w:rsidRDefault="000B79E3" w:rsidP="000B79E3">
      <w:pPr>
        <w:jc w:val="center"/>
        <w:rPr>
          <w:b/>
          <w:caps/>
          <w:u w:val="single"/>
        </w:rPr>
      </w:pPr>
      <w:bookmarkStart w:id="1" w:name="_Hlk127885853"/>
      <w:r w:rsidRPr="000B79E3">
        <w:rPr>
          <w:b/>
          <w:caps/>
          <w:u w:val="single"/>
        </w:rPr>
        <w:t xml:space="preserve">Технічні вимоги ДО ПРЕДМЕТУ ЗАКУПІВЛІ </w:t>
      </w:r>
    </w:p>
    <w:p w14:paraId="76582D2A" w14:textId="77777777" w:rsidR="000B79E3" w:rsidRPr="000B79E3" w:rsidRDefault="000B79E3" w:rsidP="000B79E3">
      <w:pPr>
        <w:jc w:val="center"/>
        <w:rPr>
          <w:b/>
          <w:bCs/>
          <w:i/>
        </w:rPr>
      </w:pPr>
    </w:p>
    <w:p w14:paraId="2E4D28CD" w14:textId="77777777" w:rsidR="000B79E3" w:rsidRPr="000B79E3" w:rsidRDefault="000B79E3" w:rsidP="000B79E3">
      <w:pPr>
        <w:jc w:val="center"/>
        <w:rPr>
          <w:b/>
          <w:bCs/>
          <w:i/>
        </w:rPr>
      </w:pPr>
      <w:r w:rsidRPr="000B79E3">
        <w:rPr>
          <w:b/>
          <w:bCs/>
          <w:i/>
        </w:rPr>
        <w:t xml:space="preserve">Предметом даної закупівлі є послуги з </w:t>
      </w:r>
      <w:bookmarkStart w:id="2" w:name="_Hlk169703656"/>
      <w:r w:rsidRPr="000B79E3">
        <w:rPr>
          <w:b/>
          <w:bCs/>
          <w:i/>
        </w:rPr>
        <w:t xml:space="preserve">перевірки опору розтікання й заземлення магістралей і устаткування, ізоляції силових та освітлювальних проводок та випробування захисних засобів та пристосувань </w:t>
      </w:r>
      <w:bookmarkEnd w:id="2"/>
      <w:r w:rsidRPr="000B79E3">
        <w:rPr>
          <w:b/>
          <w:bCs/>
          <w:i/>
        </w:rPr>
        <w:t xml:space="preserve">за кодом ДК 021:2015 – 71630000-3 «Послуги з технічного огляду та </w:t>
      </w:r>
      <w:proofErr w:type="spellStart"/>
      <w:r w:rsidRPr="000B79E3">
        <w:rPr>
          <w:b/>
          <w:bCs/>
          <w:i/>
        </w:rPr>
        <w:t>випробовувань</w:t>
      </w:r>
      <w:proofErr w:type="spellEnd"/>
      <w:r w:rsidRPr="000B79E3">
        <w:rPr>
          <w:b/>
          <w:bCs/>
          <w:i/>
        </w:rPr>
        <w:t>»</w:t>
      </w:r>
    </w:p>
    <w:p w14:paraId="6123179D" w14:textId="77777777" w:rsidR="000B79E3" w:rsidRPr="000B79E3" w:rsidRDefault="000B79E3" w:rsidP="000B79E3">
      <w:pPr>
        <w:jc w:val="center"/>
        <w:rPr>
          <w:b/>
          <w:caps/>
          <w:u w:val="single"/>
        </w:rPr>
      </w:pPr>
    </w:p>
    <w:bookmarkEnd w:id="1"/>
    <w:p w14:paraId="1A4DC565" w14:textId="04AA221D" w:rsidR="000B79E3" w:rsidRPr="000B79E3" w:rsidRDefault="000B79E3" w:rsidP="000B79E3">
      <w:pPr>
        <w:ind w:firstLine="709"/>
        <w:jc w:val="both"/>
      </w:pPr>
      <w:r w:rsidRPr="000B79E3">
        <w:rPr>
          <w:rFonts w:eastAsia="Arial"/>
          <w:lang w:eastAsia="uk-UA"/>
        </w:rPr>
        <w:t xml:space="preserve">Послуги з перевірки опору розтікання й заземлення магістралей і устаткування, ізоляції силових та освітлювальних проводок та випробування захисних засобів та пристосувань </w:t>
      </w:r>
      <w:r w:rsidRPr="000B79E3">
        <w:rPr>
          <w:shd w:val="clear" w:color="auto" w:fill="FFFFFF"/>
        </w:rPr>
        <w:t>від короткого замикання</w:t>
      </w:r>
      <w:r w:rsidRPr="000B79E3">
        <w:rPr>
          <w:rFonts w:eastAsia="Arial"/>
          <w:bCs/>
          <w:lang w:eastAsia="uk-UA"/>
        </w:rPr>
        <w:t xml:space="preserve"> (далі за текстом – Послуги) здійснюються відповідно до вимог </w:t>
      </w:r>
      <w:r w:rsidRPr="000B79E3">
        <w:t xml:space="preserve">Правил технічної експлуатації електроустановок споживачів, затверджених наказом Міністерства енергетики та вугільної промисловості України від 13.02.2012 № 91, зареєстрованих в Міністерстві юстиції України 2 березня 2012 року за </w:t>
      </w:r>
      <w:r w:rsidRPr="000B79E3">
        <w:br/>
        <w:t xml:space="preserve">№ 350/20663, </w:t>
      </w:r>
      <w:r w:rsidRPr="000B79E3">
        <w:rPr>
          <w:lang w:eastAsia="uk-UA"/>
        </w:rPr>
        <w:t xml:space="preserve">ДСТУ </w:t>
      </w:r>
      <w:r w:rsidRPr="000B79E3">
        <w:rPr>
          <w:lang w:val="en-US" w:eastAsia="uk-UA"/>
        </w:rPr>
        <w:t>ISO</w:t>
      </w:r>
      <w:r w:rsidRPr="000B79E3">
        <w:rPr>
          <w:lang w:eastAsia="uk-UA"/>
        </w:rPr>
        <w:t xml:space="preserve"> 10012:2005 «Системи керування вимірюванням. Вимоги до процесів вимірювання та вимірювального обладнання».</w:t>
      </w:r>
    </w:p>
    <w:p w14:paraId="349A61A0" w14:textId="77777777" w:rsidR="000B79E3" w:rsidRPr="000B79E3" w:rsidRDefault="000B79E3" w:rsidP="000B79E3">
      <w:pPr>
        <w:jc w:val="center"/>
        <w:rPr>
          <w:rFonts w:eastAsia="SimSun"/>
        </w:rPr>
      </w:pPr>
    </w:p>
    <w:p w14:paraId="10F4B0BB" w14:textId="2FC99D1E" w:rsidR="000B79E3" w:rsidRPr="000B79E3" w:rsidRDefault="000B79E3" w:rsidP="000B79E3">
      <w:pPr>
        <w:jc w:val="center"/>
      </w:pPr>
      <w:r w:rsidRPr="000B79E3">
        <w:t>Специфікація</w:t>
      </w:r>
    </w:p>
    <w:p w14:paraId="649D6149" w14:textId="77777777" w:rsidR="000B79E3" w:rsidRPr="000B79E3" w:rsidRDefault="000B79E3" w:rsidP="000B79E3">
      <w:pPr>
        <w:jc w:val="center"/>
        <w:rPr>
          <w:b/>
          <w:bCs/>
        </w:rPr>
      </w:pP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988"/>
        <w:gridCol w:w="1701"/>
        <w:gridCol w:w="1276"/>
        <w:gridCol w:w="1276"/>
        <w:gridCol w:w="1134"/>
        <w:gridCol w:w="850"/>
      </w:tblGrid>
      <w:tr w:rsidR="000B79E3" w:rsidRPr="000B79E3" w14:paraId="23B0095A" w14:textId="77777777" w:rsidTr="00E043DE">
        <w:trPr>
          <w:trHeight w:val="696"/>
          <w:tblHeader/>
        </w:trPr>
        <w:tc>
          <w:tcPr>
            <w:tcW w:w="550" w:type="dxa"/>
          </w:tcPr>
          <w:p w14:paraId="162CA870" w14:textId="77777777" w:rsidR="000B79E3" w:rsidRPr="000B79E3" w:rsidRDefault="000B79E3" w:rsidP="00EF27C5">
            <w:pPr>
              <w:jc w:val="center"/>
            </w:pPr>
            <w:bookmarkStart w:id="3" w:name="_Hlk169775458"/>
            <w:r w:rsidRPr="000B79E3">
              <w:t>№</w:t>
            </w:r>
          </w:p>
          <w:p w14:paraId="4A46947F" w14:textId="77777777" w:rsidR="000B79E3" w:rsidRPr="000B79E3" w:rsidRDefault="000B79E3" w:rsidP="00EF27C5">
            <w:pPr>
              <w:jc w:val="center"/>
            </w:pPr>
            <w:r w:rsidRPr="000B79E3">
              <w:t>з/п</w:t>
            </w:r>
          </w:p>
        </w:tc>
        <w:tc>
          <w:tcPr>
            <w:tcW w:w="2988" w:type="dxa"/>
          </w:tcPr>
          <w:p w14:paraId="10BBB4BD" w14:textId="77777777" w:rsidR="000B79E3" w:rsidRPr="000B79E3" w:rsidRDefault="000B79E3" w:rsidP="00EF27C5">
            <w:pPr>
              <w:ind w:left="33" w:hanging="33"/>
              <w:jc w:val="center"/>
            </w:pPr>
            <w:r w:rsidRPr="000B79E3">
              <w:t>Найменування та характеристика             послуг і розрахунок вартості</w:t>
            </w:r>
          </w:p>
        </w:tc>
        <w:tc>
          <w:tcPr>
            <w:tcW w:w="1701" w:type="dxa"/>
          </w:tcPr>
          <w:p w14:paraId="0C118005" w14:textId="77777777" w:rsidR="000B79E3" w:rsidRPr="000B79E3" w:rsidRDefault="000B79E3" w:rsidP="00EF27C5">
            <w:pPr>
              <w:jc w:val="center"/>
            </w:pPr>
            <w:r w:rsidRPr="000B79E3">
              <w:t>Керівний документ</w:t>
            </w:r>
          </w:p>
          <w:p w14:paraId="1668ECA0" w14:textId="77777777" w:rsidR="000B79E3" w:rsidRPr="000B79E3" w:rsidRDefault="000B79E3" w:rsidP="00EF27C5">
            <w:pPr>
              <w:jc w:val="center"/>
            </w:pPr>
          </w:p>
        </w:tc>
        <w:tc>
          <w:tcPr>
            <w:tcW w:w="1276" w:type="dxa"/>
          </w:tcPr>
          <w:p w14:paraId="524A816D" w14:textId="77777777" w:rsidR="000B79E3" w:rsidRPr="000B79E3" w:rsidRDefault="000B79E3" w:rsidP="00EF27C5">
            <w:pPr>
              <w:jc w:val="center"/>
            </w:pPr>
            <w:r w:rsidRPr="000B79E3">
              <w:t>Одиниця</w:t>
            </w:r>
          </w:p>
          <w:p w14:paraId="0F54217F" w14:textId="77777777" w:rsidR="000B79E3" w:rsidRPr="000B79E3" w:rsidRDefault="000B79E3" w:rsidP="00EF27C5">
            <w:pPr>
              <w:jc w:val="center"/>
            </w:pPr>
            <w:r w:rsidRPr="000B79E3">
              <w:t>виміру</w:t>
            </w:r>
          </w:p>
        </w:tc>
        <w:tc>
          <w:tcPr>
            <w:tcW w:w="1276" w:type="dxa"/>
          </w:tcPr>
          <w:p w14:paraId="2995B205" w14:textId="77777777" w:rsidR="000B79E3" w:rsidRPr="000B79E3" w:rsidRDefault="000B79E3" w:rsidP="00EF27C5">
            <w:pPr>
              <w:jc w:val="center"/>
            </w:pPr>
            <w:r w:rsidRPr="000B79E3">
              <w:t>Кількість</w:t>
            </w:r>
          </w:p>
        </w:tc>
        <w:tc>
          <w:tcPr>
            <w:tcW w:w="1134" w:type="dxa"/>
          </w:tcPr>
          <w:p w14:paraId="6EDB3C16" w14:textId="77777777" w:rsidR="000B79E3" w:rsidRPr="000B79E3" w:rsidRDefault="000B79E3" w:rsidP="00EF27C5">
            <w:pPr>
              <w:jc w:val="center"/>
            </w:pPr>
            <w:r w:rsidRPr="000B79E3">
              <w:t>Ціна з/без ПДВ (грн.)</w:t>
            </w:r>
          </w:p>
        </w:tc>
        <w:tc>
          <w:tcPr>
            <w:tcW w:w="850" w:type="dxa"/>
          </w:tcPr>
          <w:p w14:paraId="6B9D02C3" w14:textId="77777777" w:rsidR="000B79E3" w:rsidRPr="000B79E3" w:rsidRDefault="000B79E3" w:rsidP="00EF27C5">
            <w:pPr>
              <w:jc w:val="center"/>
            </w:pPr>
            <w:r w:rsidRPr="000B79E3">
              <w:t>Сума з/без ПДВ (грн.)</w:t>
            </w:r>
          </w:p>
          <w:p w14:paraId="017FECE7" w14:textId="77777777" w:rsidR="000B79E3" w:rsidRPr="000B79E3" w:rsidRDefault="000B79E3" w:rsidP="00EF27C5">
            <w:pPr>
              <w:jc w:val="center"/>
            </w:pPr>
          </w:p>
        </w:tc>
      </w:tr>
      <w:tr w:rsidR="000B79E3" w:rsidRPr="000B79E3" w14:paraId="77879781" w14:textId="77777777" w:rsidTr="00E043DE">
        <w:trPr>
          <w:trHeight w:val="281"/>
          <w:tblHeader/>
        </w:trPr>
        <w:tc>
          <w:tcPr>
            <w:tcW w:w="550" w:type="dxa"/>
          </w:tcPr>
          <w:p w14:paraId="33637459" w14:textId="77777777" w:rsidR="000B79E3" w:rsidRPr="000B79E3" w:rsidRDefault="000B79E3" w:rsidP="00EF27C5">
            <w:pPr>
              <w:jc w:val="center"/>
            </w:pPr>
            <w:r w:rsidRPr="000B79E3">
              <w:t>1</w:t>
            </w:r>
          </w:p>
        </w:tc>
        <w:tc>
          <w:tcPr>
            <w:tcW w:w="2988" w:type="dxa"/>
          </w:tcPr>
          <w:p w14:paraId="09735795" w14:textId="77777777" w:rsidR="000B79E3" w:rsidRPr="000B79E3" w:rsidRDefault="000B79E3" w:rsidP="00EF27C5">
            <w:pPr>
              <w:jc w:val="center"/>
            </w:pPr>
            <w:r w:rsidRPr="000B79E3">
              <w:t>2</w:t>
            </w:r>
          </w:p>
        </w:tc>
        <w:tc>
          <w:tcPr>
            <w:tcW w:w="1701" w:type="dxa"/>
          </w:tcPr>
          <w:p w14:paraId="28F3B7C6" w14:textId="77777777" w:rsidR="000B79E3" w:rsidRPr="000B79E3" w:rsidRDefault="000B79E3" w:rsidP="00EF27C5">
            <w:pPr>
              <w:jc w:val="center"/>
            </w:pPr>
            <w:r w:rsidRPr="000B79E3">
              <w:t>3</w:t>
            </w:r>
          </w:p>
        </w:tc>
        <w:tc>
          <w:tcPr>
            <w:tcW w:w="1276" w:type="dxa"/>
          </w:tcPr>
          <w:p w14:paraId="28DDF173" w14:textId="77777777" w:rsidR="000B79E3" w:rsidRPr="000B79E3" w:rsidRDefault="000B79E3" w:rsidP="00EF27C5">
            <w:pPr>
              <w:jc w:val="center"/>
            </w:pPr>
            <w:r w:rsidRPr="000B79E3">
              <w:t>4</w:t>
            </w:r>
          </w:p>
        </w:tc>
        <w:tc>
          <w:tcPr>
            <w:tcW w:w="1276" w:type="dxa"/>
          </w:tcPr>
          <w:p w14:paraId="658481AF" w14:textId="77777777" w:rsidR="000B79E3" w:rsidRPr="000B79E3" w:rsidRDefault="000B79E3" w:rsidP="00EF27C5">
            <w:pPr>
              <w:jc w:val="center"/>
            </w:pPr>
            <w:r w:rsidRPr="000B79E3">
              <w:t>5</w:t>
            </w:r>
          </w:p>
        </w:tc>
        <w:tc>
          <w:tcPr>
            <w:tcW w:w="1134" w:type="dxa"/>
          </w:tcPr>
          <w:p w14:paraId="277001E9" w14:textId="77777777" w:rsidR="000B79E3" w:rsidRPr="000B79E3" w:rsidRDefault="000B79E3" w:rsidP="00EF27C5">
            <w:pPr>
              <w:jc w:val="center"/>
            </w:pPr>
            <w:r w:rsidRPr="000B79E3">
              <w:t>6</w:t>
            </w:r>
          </w:p>
        </w:tc>
        <w:tc>
          <w:tcPr>
            <w:tcW w:w="850" w:type="dxa"/>
          </w:tcPr>
          <w:p w14:paraId="0F061606" w14:textId="77777777" w:rsidR="000B79E3" w:rsidRPr="000B79E3" w:rsidRDefault="000B79E3" w:rsidP="00EF27C5">
            <w:pPr>
              <w:jc w:val="center"/>
            </w:pPr>
            <w:r w:rsidRPr="000B79E3">
              <w:t>7</w:t>
            </w:r>
          </w:p>
        </w:tc>
      </w:tr>
      <w:tr w:rsidR="000B79E3" w:rsidRPr="000B79E3" w14:paraId="664169B0" w14:textId="77777777" w:rsidTr="00E043DE">
        <w:tc>
          <w:tcPr>
            <w:tcW w:w="550" w:type="dxa"/>
          </w:tcPr>
          <w:p w14:paraId="27CC19F7" w14:textId="77777777" w:rsidR="000B79E3" w:rsidRPr="000B79E3" w:rsidRDefault="000B79E3" w:rsidP="00EF27C5">
            <w:pPr>
              <w:jc w:val="center"/>
            </w:pPr>
            <w:r w:rsidRPr="000B79E3">
              <w:t>1</w:t>
            </w:r>
          </w:p>
        </w:tc>
        <w:tc>
          <w:tcPr>
            <w:tcW w:w="2988" w:type="dxa"/>
          </w:tcPr>
          <w:p w14:paraId="5C0CD3FF" w14:textId="77777777" w:rsidR="000B79E3" w:rsidRPr="000B79E3" w:rsidRDefault="000B79E3" w:rsidP="00EF27C5">
            <w:pPr>
              <w:jc w:val="center"/>
            </w:pPr>
            <w:r w:rsidRPr="000B79E3">
              <w:t>Заземлюючі пристрої:</w:t>
            </w:r>
          </w:p>
        </w:tc>
        <w:tc>
          <w:tcPr>
            <w:tcW w:w="1701" w:type="dxa"/>
          </w:tcPr>
          <w:p w14:paraId="732DD179" w14:textId="77777777" w:rsidR="000B79E3" w:rsidRPr="000B79E3" w:rsidRDefault="000B79E3" w:rsidP="00EF27C5">
            <w:pPr>
              <w:jc w:val="center"/>
            </w:pPr>
          </w:p>
        </w:tc>
        <w:tc>
          <w:tcPr>
            <w:tcW w:w="1276" w:type="dxa"/>
          </w:tcPr>
          <w:p w14:paraId="3FCA081E" w14:textId="77777777" w:rsidR="000B79E3" w:rsidRPr="000B79E3" w:rsidRDefault="000B79E3" w:rsidP="00EF27C5">
            <w:pPr>
              <w:jc w:val="center"/>
            </w:pPr>
          </w:p>
        </w:tc>
        <w:tc>
          <w:tcPr>
            <w:tcW w:w="1276" w:type="dxa"/>
          </w:tcPr>
          <w:p w14:paraId="44A635CC" w14:textId="77777777" w:rsidR="000B79E3" w:rsidRPr="000B79E3" w:rsidRDefault="000B79E3" w:rsidP="00EF27C5">
            <w:pPr>
              <w:jc w:val="center"/>
            </w:pPr>
          </w:p>
        </w:tc>
        <w:tc>
          <w:tcPr>
            <w:tcW w:w="1134" w:type="dxa"/>
          </w:tcPr>
          <w:p w14:paraId="376AB737" w14:textId="77777777" w:rsidR="000B79E3" w:rsidRPr="000B79E3" w:rsidRDefault="000B79E3" w:rsidP="00EF27C5">
            <w:pPr>
              <w:jc w:val="center"/>
            </w:pPr>
          </w:p>
        </w:tc>
        <w:tc>
          <w:tcPr>
            <w:tcW w:w="850" w:type="dxa"/>
          </w:tcPr>
          <w:p w14:paraId="1403863C" w14:textId="77777777" w:rsidR="000B79E3" w:rsidRPr="000B79E3" w:rsidRDefault="000B79E3" w:rsidP="00EF27C5">
            <w:pPr>
              <w:jc w:val="center"/>
            </w:pPr>
          </w:p>
        </w:tc>
      </w:tr>
      <w:tr w:rsidR="000B79E3" w:rsidRPr="000B79E3" w14:paraId="771F1F70" w14:textId="77777777" w:rsidTr="00E043DE">
        <w:tc>
          <w:tcPr>
            <w:tcW w:w="550" w:type="dxa"/>
          </w:tcPr>
          <w:p w14:paraId="7680601F" w14:textId="77777777" w:rsidR="000B79E3" w:rsidRPr="000B79E3" w:rsidRDefault="000B79E3" w:rsidP="00EF27C5">
            <w:pPr>
              <w:jc w:val="center"/>
            </w:pPr>
          </w:p>
        </w:tc>
        <w:tc>
          <w:tcPr>
            <w:tcW w:w="2988" w:type="dxa"/>
          </w:tcPr>
          <w:p w14:paraId="35F487A3" w14:textId="77777777" w:rsidR="000B79E3" w:rsidRPr="000B79E3" w:rsidRDefault="000B79E3" w:rsidP="00EF27C5">
            <w:pPr>
              <w:jc w:val="center"/>
            </w:pPr>
            <w:r w:rsidRPr="000B79E3">
              <w:t>Вимір опору розтікання струму заземлюючого пристрою</w:t>
            </w:r>
          </w:p>
        </w:tc>
        <w:tc>
          <w:tcPr>
            <w:tcW w:w="1701" w:type="dxa"/>
          </w:tcPr>
          <w:p w14:paraId="01045428" w14:textId="77777777" w:rsidR="000B79E3" w:rsidRPr="000B79E3" w:rsidRDefault="000B79E3" w:rsidP="00EF27C5">
            <w:pPr>
              <w:jc w:val="center"/>
            </w:pPr>
            <w:r w:rsidRPr="000B79E3">
              <w:t>ДБН Д2.6-1-2000</w:t>
            </w:r>
          </w:p>
          <w:p w14:paraId="1E1D3124" w14:textId="77777777" w:rsidR="000B79E3" w:rsidRPr="000B79E3" w:rsidRDefault="000B79E3" w:rsidP="00EF27C5">
            <w:pPr>
              <w:jc w:val="center"/>
            </w:pPr>
            <w:r w:rsidRPr="000B79E3">
              <w:t>П1-61-2</w:t>
            </w:r>
          </w:p>
        </w:tc>
        <w:tc>
          <w:tcPr>
            <w:tcW w:w="1276" w:type="dxa"/>
          </w:tcPr>
          <w:p w14:paraId="60F2E4CE" w14:textId="77777777" w:rsidR="000B79E3" w:rsidRPr="000B79E3" w:rsidRDefault="000B79E3" w:rsidP="00EF27C5">
            <w:pPr>
              <w:jc w:val="center"/>
            </w:pPr>
            <w:r w:rsidRPr="000B79E3">
              <w:t>1 контур</w:t>
            </w:r>
          </w:p>
        </w:tc>
        <w:tc>
          <w:tcPr>
            <w:tcW w:w="1276" w:type="dxa"/>
          </w:tcPr>
          <w:p w14:paraId="6140970D" w14:textId="77777777" w:rsidR="000B79E3" w:rsidRPr="000B79E3" w:rsidRDefault="000B79E3" w:rsidP="00EF27C5">
            <w:pPr>
              <w:jc w:val="center"/>
            </w:pPr>
            <w:r w:rsidRPr="000B79E3">
              <w:t>3</w:t>
            </w:r>
          </w:p>
          <w:p w14:paraId="05EFB893" w14:textId="77777777" w:rsidR="000B79E3" w:rsidRPr="000B79E3" w:rsidRDefault="000B79E3" w:rsidP="00EF27C5">
            <w:pPr>
              <w:jc w:val="center"/>
            </w:pPr>
          </w:p>
        </w:tc>
        <w:tc>
          <w:tcPr>
            <w:tcW w:w="1134" w:type="dxa"/>
          </w:tcPr>
          <w:p w14:paraId="588893A0" w14:textId="77777777" w:rsidR="000B79E3" w:rsidRPr="000B79E3" w:rsidRDefault="000B79E3" w:rsidP="00EF27C5">
            <w:pPr>
              <w:jc w:val="center"/>
            </w:pPr>
          </w:p>
        </w:tc>
        <w:tc>
          <w:tcPr>
            <w:tcW w:w="850" w:type="dxa"/>
          </w:tcPr>
          <w:p w14:paraId="0A94521F" w14:textId="77777777" w:rsidR="000B79E3" w:rsidRPr="000B79E3" w:rsidRDefault="000B79E3" w:rsidP="00EF27C5">
            <w:pPr>
              <w:jc w:val="center"/>
            </w:pPr>
          </w:p>
        </w:tc>
      </w:tr>
      <w:tr w:rsidR="000B79E3" w:rsidRPr="000B79E3" w14:paraId="6B4EA3BE" w14:textId="77777777" w:rsidTr="00E043DE">
        <w:tc>
          <w:tcPr>
            <w:tcW w:w="550" w:type="dxa"/>
          </w:tcPr>
          <w:p w14:paraId="00060407" w14:textId="77777777" w:rsidR="000B79E3" w:rsidRPr="000B79E3" w:rsidRDefault="000B79E3" w:rsidP="00EF27C5">
            <w:pPr>
              <w:jc w:val="center"/>
            </w:pPr>
          </w:p>
        </w:tc>
        <w:tc>
          <w:tcPr>
            <w:tcW w:w="2988" w:type="dxa"/>
          </w:tcPr>
          <w:p w14:paraId="01D5293C" w14:textId="77777777" w:rsidR="000B79E3" w:rsidRPr="000B79E3" w:rsidRDefault="000B79E3" w:rsidP="00EF27C5">
            <w:pPr>
              <w:jc w:val="center"/>
            </w:pPr>
            <w:r w:rsidRPr="000B79E3">
              <w:t>Перевірка наявності кола між заземлюючими елементами і основним заземлювачем</w:t>
            </w:r>
          </w:p>
        </w:tc>
        <w:tc>
          <w:tcPr>
            <w:tcW w:w="1701" w:type="dxa"/>
          </w:tcPr>
          <w:p w14:paraId="699B881C" w14:textId="77777777" w:rsidR="000B79E3" w:rsidRPr="000B79E3" w:rsidRDefault="000B79E3" w:rsidP="00EF27C5">
            <w:pPr>
              <w:jc w:val="center"/>
            </w:pPr>
            <w:r w:rsidRPr="000B79E3">
              <w:t>ДБН Д2.6-1-2000</w:t>
            </w:r>
          </w:p>
          <w:p w14:paraId="0EC19334" w14:textId="77777777" w:rsidR="000B79E3" w:rsidRPr="000B79E3" w:rsidRDefault="000B79E3" w:rsidP="00EF27C5">
            <w:pPr>
              <w:jc w:val="center"/>
            </w:pPr>
            <w:r w:rsidRPr="000B79E3">
              <w:t>П1-61-6</w:t>
            </w:r>
          </w:p>
        </w:tc>
        <w:tc>
          <w:tcPr>
            <w:tcW w:w="1276" w:type="dxa"/>
          </w:tcPr>
          <w:p w14:paraId="3338EAEA" w14:textId="77777777" w:rsidR="000B79E3" w:rsidRPr="000B79E3" w:rsidRDefault="000B79E3" w:rsidP="00EF27C5">
            <w:pPr>
              <w:jc w:val="center"/>
            </w:pPr>
            <w:r w:rsidRPr="000B79E3">
              <w:t>1 точка</w:t>
            </w:r>
          </w:p>
        </w:tc>
        <w:tc>
          <w:tcPr>
            <w:tcW w:w="1276" w:type="dxa"/>
          </w:tcPr>
          <w:p w14:paraId="2998CF40" w14:textId="77777777" w:rsidR="000B79E3" w:rsidRPr="000B79E3" w:rsidRDefault="000B79E3" w:rsidP="00EF27C5">
            <w:pPr>
              <w:jc w:val="center"/>
            </w:pPr>
            <w:r w:rsidRPr="000B79E3">
              <w:t>374</w:t>
            </w:r>
          </w:p>
        </w:tc>
        <w:tc>
          <w:tcPr>
            <w:tcW w:w="1134" w:type="dxa"/>
          </w:tcPr>
          <w:p w14:paraId="6653A596" w14:textId="77777777" w:rsidR="000B79E3" w:rsidRPr="000B79E3" w:rsidRDefault="000B79E3" w:rsidP="00EF27C5">
            <w:pPr>
              <w:jc w:val="center"/>
            </w:pPr>
          </w:p>
        </w:tc>
        <w:tc>
          <w:tcPr>
            <w:tcW w:w="850" w:type="dxa"/>
          </w:tcPr>
          <w:p w14:paraId="32045571" w14:textId="77777777" w:rsidR="000B79E3" w:rsidRPr="000B79E3" w:rsidRDefault="000B79E3" w:rsidP="00EF27C5">
            <w:pPr>
              <w:jc w:val="center"/>
            </w:pPr>
          </w:p>
        </w:tc>
      </w:tr>
      <w:tr w:rsidR="000B79E3" w:rsidRPr="000B79E3" w14:paraId="47CB2A05" w14:textId="77777777" w:rsidTr="00E043DE">
        <w:tc>
          <w:tcPr>
            <w:tcW w:w="550" w:type="dxa"/>
          </w:tcPr>
          <w:p w14:paraId="42ECAC1B" w14:textId="77777777" w:rsidR="000B79E3" w:rsidRPr="000B79E3" w:rsidRDefault="000B79E3" w:rsidP="00EF27C5">
            <w:pPr>
              <w:jc w:val="center"/>
            </w:pPr>
          </w:p>
        </w:tc>
        <w:tc>
          <w:tcPr>
            <w:tcW w:w="2988" w:type="dxa"/>
          </w:tcPr>
          <w:p w14:paraId="0C9359DC" w14:textId="1359144B" w:rsidR="000B79E3" w:rsidRPr="000B79E3" w:rsidRDefault="000B79E3" w:rsidP="00EF27C5">
            <w:pPr>
              <w:jc w:val="center"/>
            </w:pPr>
            <w:r w:rsidRPr="000B79E3">
              <w:t>Замір повного опору кола  фаза-нуль</w:t>
            </w:r>
          </w:p>
        </w:tc>
        <w:tc>
          <w:tcPr>
            <w:tcW w:w="1701" w:type="dxa"/>
          </w:tcPr>
          <w:p w14:paraId="0BEAFC6E" w14:textId="77777777" w:rsidR="000B79E3" w:rsidRPr="000B79E3" w:rsidRDefault="000B79E3" w:rsidP="00EF27C5">
            <w:pPr>
              <w:jc w:val="center"/>
            </w:pPr>
            <w:r w:rsidRPr="000B79E3">
              <w:t>ДБН Д2.6-1-2000</w:t>
            </w:r>
          </w:p>
          <w:p w14:paraId="50E2C195" w14:textId="77777777" w:rsidR="000B79E3" w:rsidRPr="000B79E3" w:rsidRDefault="000B79E3" w:rsidP="00EF27C5">
            <w:pPr>
              <w:jc w:val="center"/>
            </w:pPr>
            <w:r w:rsidRPr="000B79E3">
              <w:t>П1-61-8</w:t>
            </w:r>
          </w:p>
        </w:tc>
        <w:tc>
          <w:tcPr>
            <w:tcW w:w="1276" w:type="dxa"/>
          </w:tcPr>
          <w:p w14:paraId="26293EC2" w14:textId="77777777" w:rsidR="000B79E3" w:rsidRPr="000B79E3" w:rsidRDefault="000B79E3" w:rsidP="00EF27C5">
            <w:pPr>
              <w:jc w:val="center"/>
            </w:pPr>
            <w:r w:rsidRPr="000B79E3">
              <w:t>1струмо-             приймач</w:t>
            </w:r>
          </w:p>
        </w:tc>
        <w:tc>
          <w:tcPr>
            <w:tcW w:w="1276" w:type="dxa"/>
          </w:tcPr>
          <w:p w14:paraId="175952D9" w14:textId="77777777" w:rsidR="000B79E3" w:rsidRPr="000B79E3" w:rsidRDefault="000B79E3" w:rsidP="00EF27C5">
            <w:pPr>
              <w:jc w:val="center"/>
            </w:pPr>
            <w:r w:rsidRPr="000B79E3">
              <w:t>31</w:t>
            </w:r>
          </w:p>
        </w:tc>
        <w:tc>
          <w:tcPr>
            <w:tcW w:w="1134" w:type="dxa"/>
          </w:tcPr>
          <w:p w14:paraId="58CC156A" w14:textId="77777777" w:rsidR="000B79E3" w:rsidRPr="000B79E3" w:rsidRDefault="000B79E3" w:rsidP="00EF27C5">
            <w:pPr>
              <w:jc w:val="center"/>
            </w:pPr>
          </w:p>
        </w:tc>
        <w:tc>
          <w:tcPr>
            <w:tcW w:w="850" w:type="dxa"/>
          </w:tcPr>
          <w:p w14:paraId="285E6165" w14:textId="77777777" w:rsidR="000B79E3" w:rsidRPr="000B79E3" w:rsidRDefault="000B79E3" w:rsidP="00EF27C5">
            <w:pPr>
              <w:jc w:val="center"/>
            </w:pPr>
          </w:p>
        </w:tc>
      </w:tr>
      <w:tr w:rsidR="000B79E3" w:rsidRPr="000B79E3" w14:paraId="528EE2CE" w14:textId="77777777" w:rsidTr="00E043DE">
        <w:tc>
          <w:tcPr>
            <w:tcW w:w="550" w:type="dxa"/>
          </w:tcPr>
          <w:p w14:paraId="5817E2D9" w14:textId="77777777" w:rsidR="000B79E3" w:rsidRPr="000B79E3" w:rsidRDefault="000B79E3" w:rsidP="00EF27C5">
            <w:pPr>
              <w:jc w:val="center"/>
            </w:pPr>
            <w:r w:rsidRPr="000B79E3">
              <w:t>2</w:t>
            </w:r>
          </w:p>
        </w:tc>
        <w:tc>
          <w:tcPr>
            <w:tcW w:w="2988" w:type="dxa"/>
          </w:tcPr>
          <w:p w14:paraId="2766814A" w14:textId="77777777" w:rsidR="000B79E3" w:rsidRPr="000B79E3" w:rsidRDefault="000B79E3" w:rsidP="00EF27C5">
            <w:pPr>
              <w:jc w:val="center"/>
            </w:pPr>
            <w:r w:rsidRPr="000B79E3">
              <w:t>Кабельні роботи:</w:t>
            </w:r>
          </w:p>
        </w:tc>
        <w:tc>
          <w:tcPr>
            <w:tcW w:w="1701" w:type="dxa"/>
          </w:tcPr>
          <w:p w14:paraId="227AC149" w14:textId="77777777" w:rsidR="000B79E3" w:rsidRPr="000B79E3" w:rsidRDefault="000B79E3" w:rsidP="00EF27C5">
            <w:pPr>
              <w:snapToGrid w:val="0"/>
              <w:jc w:val="center"/>
            </w:pPr>
          </w:p>
        </w:tc>
        <w:tc>
          <w:tcPr>
            <w:tcW w:w="1276" w:type="dxa"/>
          </w:tcPr>
          <w:p w14:paraId="5A55D958" w14:textId="77777777" w:rsidR="000B79E3" w:rsidRPr="000B79E3" w:rsidRDefault="000B79E3" w:rsidP="00EF27C5">
            <w:pPr>
              <w:jc w:val="center"/>
            </w:pPr>
          </w:p>
        </w:tc>
        <w:tc>
          <w:tcPr>
            <w:tcW w:w="1276" w:type="dxa"/>
          </w:tcPr>
          <w:p w14:paraId="2A7FFE47" w14:textId="77777777" w:rsidR="000B79E3" w:rsidRPr="000B79E3" w:rsidRDefault="000B79E3" w:rsidP="00EF27C5">
            <w:pPr>
              <w:jc w:val="center"/>
            </w:pPr>
          </w:p>
        </w:tc>
        <w:tc>
          <w:tcPr>
            <w:tcW w:w="1134" w:type="dxa"/>
          </w:tcPr>
          <w:p w14:paraId="0B4AC68F" w14:textId="77777777" w:rsidR="000B79E3" w:rsidRPr="000B79E3" w:rsidRDefault="000B79E3" w:rsidP="00EF27C5">
            <w:pPr>
              <w:jc w:val="center"/>
            </w:pPr>
          </w:p>
        </w:tc>
        <w:tc>
          <w:tcPr>
            <w:tcW w:w="850" w:type="dxa"/>
          </w:tcPr>
          <w:p w14:paraId="4EB00A7B" w14:textId="77777777" w:rsidR="000B79E3" w:rsidRPr="000B79E3" w:rsidRDefault="000B79E3" w:rsidP="00EF27C5">
            <w:pPr>
              <w:jc w:val="center"/>
            </w:pPr>
          </w:p>
        </w:tc>
      </w:tr>
      <w:tr w:rsidR="000B79E3" w:rsidRPr="000B79E3" w14:paraId="61018CD4" w14:textId="77777777" w:rsidTr="00E043DE">
        <w:tc>
          <w:tcPr>
            <w:tcW w:w="550" w:type="dxa"/>
          </w:tcPr>
          <w:p w14:paraId="4E9FD5AC" w14:textId="77777777" w:rsidR="000B79E3" w:rsidRPr="000B79E3" w:rsidRDefault="000B79E3" w:rsidP="00EF27C5">
            <w:pPr>
              <w:jc w:val="center"/>
            </w:pPr>
          </w:p>
        </w:tc>
        <w:tc>
          <w:tcPr>
            <w:tcW w:w="2988" w:type="dxa"/>
          </w:tcPr>
          <w:p w14:paraId="64D50358" w14:textId="77777777" w:rsidR="000B79E3" w:rsidRPr="000B79E3" w:rsidRDefault="000B79E3" w:rsidP="00EF27C5">
            <w:pPr>
              <w:jc w:val="center"/>
            </w:pPr>
            <w:r w:rsidRPr="000B79E3">
              <w:t>Вимір опору ізоляції мегомметром</w:t>
            </w:r>
          </w:p>
        </w:tc>
        <w:tc>
          <w:tcPr>
            <w:tcW w:w="1701" w:type="dxa"/>
          </w:tcPr>
          <w:p w14:paraId="5AEE3B55" w14:textId="77777777" w:rsidR="000B79E3" w:rsidRPr="000B79E3" w:rsidRDefault="000B79E3" w:rsidP="00EF27C5">
            <w:pPr>
              <w:jc w:val="center"/>
            </w:pPr>
            <w:r w:rsidRPr="000B79E3">
              <w:t>ДБН Д2.6-1-2000</w:t>
            </w:r>
          </w:p>
          <w:p w14:paraId="00670918" w14:textId="77777777" w:rsidR="000B79E3" w:rsidRPr="000B79E3" w:rsidRDefault="000B79E3" w:rsidP="00EF27C5">
            <w:pPr>
              <w:jc w:val="center"/>
            </w:pPr>
            <w:r w:rsidRPr="000B79E3">
              <w:t>П1-62-15</w:t>
            </w:r>
          </w:p>
        </w:tc>
        <w:tc>
          <w:tcPr>
            <w:tcW w:w="1276" w:type="dxa"/>
          </w:tcPr>
          <w:p w14:paraId="0BD48FB3" w14:textId="77777777" w:rsidR="000B79E3" w:rsidRPr="000B79E3" w:rsidRDefault="000B79E3" w:rsidP="00EF27C5">
            <w:pPr>
              <w:jc w:val="center"/>
            </w:pPr>
            <w:r w:rsidRPr="000B79E3">
              <w:t>1 лінія</w:t>
            </w:r>
          </w:p>
        </w:tc>
        <w:tc>
          <w:tcPr>
            <w:tcW w:w="1276" w:type="dxa"/>
          </w:tcPr>
          <w:p w14:paraId="74997F6C" w14:textId="77777777" w:rsidR="000B79E3" w:rsidRPr="000B79E3" w:rsidRDefault="000B79E3" w:rsidP="00EF27C5">
            <w:pPr>
              <w:jc w:val="center"/>
            </w:pPr>
            <w:r w:rsidRPr="000B79E3">
              <w:t>284</w:t>
            </w:r>
          </w:p>
        </w:tc>
        <w:tc>
          <w:tcPr>
            <w:tcW w:w="1134" w:type="dxa"/>
          </w:tcPr>
          <w:p w14:paraId="3FBA3FB2" w14:textId="77777777" w:rsidR="000B79E3" w:rsidRPr="000B79E3" w:rsidRDefault="000B79E3" w:rsidP="00EF27C5">
            <w:pPr>
              <w:jc w:val="center"/>
            </w:pPr>
          </w:p>
        </w:tc>
        <w:tc>
          <w:tcPr>
            <w:tcW w:w="850" w:type="dxa"/>
          </w:tcPr>
          <w:p w14:paraId="672A68C0" w14:textId="77777777" w:rsidR="000B79E3" w:rsidRPr="000B79E3" w:rsidRDefault="000B79E3" w:rsidP="00EF27C5">
            <w:pPr>
              <w:jc w:val="center"/>
            </w:pPr>
          </w:p>
        </w:tc>
      </w:tr>
      <w:tr w:rsidR="000B79E3" w:rsidRPr="000B79E3" w14:paraId="30BEEE53" w14:textId="77777777" w:rsidTr="00E043DE">
        <w:tc>
          <w:tcPr>
            <w:tcW w:w="8925" w:type="dxa"/>
            <w:gridSpan w:val="6"/>
          </w:tcPr>
          <w:p w14:paraId="13847D41" w14:textId="77777777" w:rsidR="000B79E3" w:rsidRPr="000B79E3" w:rsidRDefault="000B79E3" w:rsidP="00EF27C5">
            <w:r w:rsidRPr="000B79E3">
              <w:t xml:space="preserve">Вартість без ПДВ:        </w:t>
            </w:r>
          </w:p>
        </w:tc>
        <w:tc>
          <w:tcPr>
            <w:tcW w:w="850" w:type="dxa"/>
          </w:tcPr>
          <w:p w14:paraId="5CC5F117" w14:textId="77777777" w:rsidR="000B79E3" w:rsidRPr="000B79E3" w:rsidRDefault="000B79E3" w:rsidP="00EF27C5">
            <w:pPr>
              <w:jc w:val="center"/>
              <w:rPr>
                <w:b/>
                <w:bCs/>
              </w:rPr>
            </w:pPr>
          </w:p>
        </w:tc>
      </w:tr>
      <w:tr w:rsidR="000B79E3" w:rsidRPr="000B79E3" w14:paraId="61DCE2C1" w14:textId="77777777" w:rsidTr="00E043DE">
        <w:tc>
          <w:tcPr>
            <w:tcW w:w="8925" w:type="dxa"/>
            <w:gridSpan w:val="6"/>
          </w:tcPr>
          <w:p w14:paraId="27C9C05E" w14:textId="77777777" w:rsidR="000B79E3" w:rsidRPr="000B79E3" w:rsidRDefault="000B79E3" w:rsidP="00EF27C5">
            <w:r w:rsidRPr="000B79E3">
              <w:t xml:space="preserve">Крім того ПДВ:             </w:t>
            </w:r>
          </w:p>
        </w:tc>
        <w:tc>
          <w:tcPr>
            <w:tcW w:w="850" w:type="dxa"/>
          </w:tcPr>
          <w:p w14:paraId="01E5A44E" w14:textId="77777777" w:rsidR="000B79E3" w:rsidRPr="000B79E3" w:rsidRDefault="000B79E3" w:rsidP="00EF27C5">
            <w:pPr>
              <w:jc w:val="center"/>
              <w:rPr>
                <w:b/>
                <w:bCs/>
              </w:rPr>
            </w:pPr>
          </w:p>
        </w:tc>
      </w:tr>
      <w:tr w:rsidR="000B79E3" w:rsidRPr="000B79E3" w14:paraId="4637020F" w14:textId="77777777" w:rsidTr="00E043DE">
        <w:tc>
          <w:tcPr>
            <w:tcW w:w="8925" w:type="dxa"/>
            <w:gridSpan w:val="6"/>
          </w:tcPr>
          <w:p w14:paraId="71F3FC93" w14:textId="77777777" w:rsidR="000B79E3" w:rsidRPr="000B79E3" w:rsidRDefault="000B79E3" w:rsidP="00EF27C5">
            <w:r w:rsidRPr="000B79E3">
              <w:t xml:space="preserve">Загальна вартість з ПДВ:   </w:t>
            </w:r>
          </w:p>
        </w:tc>
        <w:tc>
          <w:tcPr>
            <w:tcW w:w="850" w:type="dxa"/>
          </w:tcPr>
          <w:p w14:paraId="382D8AEA" w14:textId="77777777" w:rsidR="000B79E3" w:rsidRPr="000B79E3" w:rsidRDefault="000B79E3" w:rsidP="00EF27C5">
            <w:pPr>
              <w:jc w:val="center"/>
              <w:rPr>
                <w:b/>
                <w:bCs/>
              </w:rPr>
            </w:pPr>
          </w:p>
        </w:tc>
      </w:tr>
      <w:bookmarkEnd w:id="3"/>
    </w:tbl>
    <w:p w14:paraId="4756C520" w14:textId="77777777" w:rsidR="000B79E3" w:rsidRPr="000B79E3" w:rsidRDefault="000B79E3" w:rsidP="000B79E3">
      <w:pPr>
        <w:jc w:val="center"/>
      </w:pPr>
    </w:p>
    <w:p w14:paraId="66D547FF" w14:textId="77777777" w:rsidR="000B79E3" w:rsidRPr="000B79E3" w:rsidRDefault="000B79E3" w:rsidP="000B79E3">
      <w:pPr>
        <w:tabs>
          <w:tab w:val="left" w:pos="0"/>
        </w:tabs>
        <w:ind w:firstLine="709"/>
        <w:jc w:val="both"/>
        <w:rPr>
          <w:rFonts w:eastAsia="SimSun"/>
          <w:b/>
          <w:bCs/>
        </w:rPr>
      </w:pPr>
      <w:r w:rsidRPr="000B79E3">
        <w:rPr>
          <w:rFonts w:eastAsia="SimSun"/>
          <w:b/>
          <w:bCs/>
        </w:rPr>
        <w:t>Учасник у складі пропозиції повинен надати:</w:t>
      </w:r>
    </w:p>
    <w:p w14:paraId="1F37E6A4" w14:textId="77777777" w:rsidR="000B79E3" w:rsidRPr="000B79E3" w:rsidRDefault="000B79E3" w:rsidP="000B79E3">
      <w:pPr>
        <w:pStyle w:val="af"/>
        <w:widowControl w:val="0"/>
        <w:shd w:val="clear" w:color="auto" w:fill="FFFFFF"/>
        <w:tabs>
          <w:tab w:val="left" w:pos="-284"/>
        </w:tabs>
        <w:overflowPunct w:val="0"/>
        <w:autoSpaceDE w:val="0"/>
        <w:autoSpaceDN w:val="0"/>
        <w:adjustRightInd w:val="0"/>
        <w:ind w:left="0" w:right="-142"/>
        <w:jc w:val="both"/>
        <w:textAlignment w:val="baseline"/>
        <w:rPr>
          <w:rFonts w:ascii="Times New Roman" w:hAnsi="Times New Roman" w:cs="Times New Roman"/>
        </w:rPr>
      </w:pPr>
      <w:r w:rsidRPr="000B79E3">
        <w:rPr>
          <w:rFonts w:ascii="Times New Roman" w:hAnsi="Times New Roman" w:cs="Times New Roman"/>
        </w:rPr>
        <w:tab/>
        <w:t xml:space="preserve">1. </w:t>
      </w:r>
      <w:proofErr w:type="spellStart"/>
      <w:r w:rsidRPr="000B79E3">
        <w:rPr>
          <w:rFonts w:ascii="Times New Roman" w:hAnsi="Times New Roman" w:cs="Times New Roman"/>
        </w:rPr>
        <w:t>Сканкопію</w:t>
      </w:r>
      <w:proofErr w:type="spellEnd"/>
      <w:r w:rsidRPr="000B79E3">
        <w:rPr>
          <w:rFonts w:ascii="Times New Roman" w:hAnsi="Times New Roman" w:cs="Times New Roman"/>
        </w:rPr>
        <w:t xml:space="preserve"> свідоцтва про відповідність системи вимірювань вимогам </w:t>
      </w:r>
      <w:r w:rsidRPr="000B79E3">
        <w:rPr>
          <w:rFonts w:ascii="Times New Roman" w:hAnsi="Times New Roman" w:cs="Times New Roman"/>
          <w:lang w:eastAsia="uk-UA"/>
        </w:rPr>
        <w:t xml:space="preserve">ДСТУ </w:t>
      </w:r>
      <w:r w:rsidRPr="000B79E3">
        <w:rPr>
          <w:rFonts w:ascii="Times New Roman" w:hAnsi="Times New Roman" w:cs="Times New Roman"/>
          <w:lang w:val="en-US" w:eastAsia="uk-UA"/>
        </w:rPr>
        <w:t>ISO</w:t>
      </w:r>
      <w:r w:rsidRPr="000B79E3">
        <w:rPr>
          <w:rFonts w:ascii="Times New Roman" w:hAnsi="Times New Roman" w:cs="Times New Roman"/>
          <w:lang w:eastAsia="uk-UA"/>
        </w:rPr>
        <w:t xml:space="preserve"> 10012:2005 «Системи керування вимірюванням. Вимоги до процесів вимірювання та вимірювального обладнання»</w:t>
      </w:r>
      <w:r w:rsidRPr="000B79E3">
        <w:rPr>
          <w:rFonts w:ascii="Times New Roman" w:hAnsi="Times New Roman" w:cs="Times New Roman"/>
          <w:shd w:val="clear" w:color="auto" w:fill="FFFFFF"/>
        </w:rPr>
        <w:t>, яке чинне на дату розкриття тендерної пропозиції та на весь період дії договору про закупівлю.</w:t>
      </w:r>
    </w:p>
    <w:p w14:paraId="3E97F5B9" w14:textId="77777777" w:rsidR="000B79E3" w:rsidRPr="000B79E3" w:rsidRDefault="000B79E3" w:rsidP="000B79E3">
      <w:pPr>
        <w:ind w:right="-144" w:firstLine="709"/>
        <w:jc w:val="both"/>
        <w:rPr>
          <w:shd w:val="clear" w:color="auto" w:fill="FFFFFF"/>
        </w:rPr>
      </w:pPr>
      <w:r w:rsidRPr="000B79E3">
        <w:rPr>
          <w:shd w:val="clear" w:color="auto" w:fill="FFFFFF"/>
        </w:rPr>
        <w:t xml:space="preserve">2. </w:t>
      </w:r>
      <w:proofErr w:type="spellStart"/>
      <w:r w:rsidRPr="000B79E3">
        <w:t>Сканкопію</w:t>
      </w:r>
      <w:proofErr w:type="spellEnd"/>
      <w:r w:rsidRPr="000B79E3">
        <w:t xml:space="preserve"> дозволу </w:t>
      </w:r>
      <w:proofErr w:type="spellStart"/>
      <w:r w:rsidRPr="000B79E3">
        <w:t>Держпраці</w:t>
      </w:r>
      <w:proofErr w:type="spellEnd"/>
      <w:r w:rsidRPr="000B79E3">
        <w:t xml:space="preserve"> (або Державної служби гірничого нагляду та промислової безпеки України) на виконання робіт підвищеної небезпеки, а саме: випробування електричного устаткування електричних станцій та мереж, технологічного електрообладнання напругою понад 1000 В, </w:t>
      </w:r>
      <w:r w:rsidRPr="000B79E3">
        <w:rPr>
          <w:shd w:val="clear" w:color="auto" w:fill="FFFFFF"/>
        </w:rPr>
        <w:t>який чинний на дату розкриття тендерної пропозиції та на весь період дії договору про закупівлю.</w:t>
      </w:r>
    </w:p>
    <w:p w14:paraId="66BA935F" w14:textId="77777777" w:rsidR="000B79E3" w:rsidRPr="000B79E3" w:rsidRDefault="000B79E3" w:rsidP="000B79E3">
      <w:pPr>
        <w:ind w:right="-144" w:firstLine="709"/>
        <w:jc w:val="both"/>
      </w:pPr>
      <w:r w:rsidRPr="000B79E3">
        <w:t>Строк надання послуг: з дати підписання договору уповноваженими представниками сторін та скріплення печатками сторін і діє до 31.12.2024.</w:t>
      </w:r>
    </w:p>
    <w:p w14:paraId="1EB48333" w14:textId="77777777" w:rsidR="000B79E3" w:rsidRPr="000B79E3" w:rsidRDefault="000B79E3" w:rsidP="000B79E3">
      <w:pPr>
        <w:ind w:right="-144" w:firstLine="709"/>
        <w:jc w:val="both"/>
      </w:pPr>
      <w:r w:rsidRPr="000B79E3">
        <w:t>Якість послуг повинна відповідати вимогам ПУЕ, ПТЕЕС, ПБЕЕС; НПАОП 40.1-1.07-01.</w:t>
      </w:r>
    </w:p>
    <w:p w14:paraId="0E19ED48" w14:textId="77777777" w:rsidR="000B79E3" w:rsidRPr="000B79E3" w:rsidRDefault="000B79E3" w:rsidP="000B79E3">
      <w:pPr>
        <w:ind w:right="-144" w:firstLine="709"/>
        <w:jc w:val="both"/>
      </w:pPr>
      <w:r w:rsidRPr="000B79E3">
        <w:t xml:space="preserve">Для спроможності виконання послуг за технічним завданням Замовника Учасник повинен мати власну або орендовану (або залучену на інших умовах) вимірювальну лабораторію. </w:t>
      </w:r>
    </w:p>
    <w:p w14:paraId="13B0AE03" w14:textId="77777777" w:rsidR="000B79E3" w:rsidRPr="000B79E3" w:rsidRDefault="000B79E3" w:rsidP="000B79E3">
      <w:pPr>
        <w:ind w:right="-144" w:firstLine="709"/>
        <w:jc w:val="both"/>
      </w:pPr>
      <w:r w:rsidRPr="000B79E3">
        <w:t xml:space="preserve">Для підтвердження вимірювальних можливостей даної лабораторії необхідно надати у складі пропозиції </w:t>
      </w:r>
      <w:proofErr w:type="spellStart"/>
      <w:r w:rsidRPr="000B79E3">
        <w:t>сканкопію</w:t>
      </w:r>
      <w:proofErr w:type="spellEnd"/>
      <w:r w:rsidRPr="000B79E3">
        <w:t xml:space="preserve"> з оригіналу або копію діючого сертифікату на систему керування вимірюванням, що посвідчує її відповідність вимогам ДСТУ ISO 10012:2005, або </w:t>
      </w:r>
      <w:proofErr w:type="spellStart"/>
      <w:r w:rsidRPr="000B79E3">
        <w:t>сканкопію</w:t>
      </w:r>
      <w:proofErr w:type="spellEnd"/>
      <w:r w:rsidRPr="000B79E3">
        <w:t xml:space="preserve"> іншого документу на підтвердження вимірювальних можливостей даної лабораторії.</w:t>
      </w:r>
    </w:p>
    <w:p w14:paraId="7C106E2C" w14:textId="77777777" w:rsidR="000B79E3" w:rsidRPr="000B79E3" w:rsidRDefault="000B79E3" w:rsidP="000B79E3">
      <w:pPr>
        <w:ind w:right="-144" w:firstLine="709"/>
        <w:jc w:val="both"/>
      </w:pPr>
      <w:r w:rsidRPr="000B79E3">
        <w:t xml:space="preserve">Сфера вимірювань лабораторії має містити наступні об’єкти вимірювань і показники, що оцінюються за вказаними об’єктами: </w:t>
      </w:r>
    </w:p>
    <w:p w14:paraId="1D5F79F5" w14:textId="77777777" w:rsidR="000B79E3" w:rsidRPr="000B79E3" w:rsidRDefault="000B79E3" w:rsidP="000B79E3">
      <w:pPr>
        <w:ind w:right="-144" w:firstLine="709"/>
        <w:jc w:val="both"/>
      </w:pPr>
      <w:r w:rsidRPr="000B79E3">
        <w:t>- електроустановки, апарати, вторинні кола та електропроводка на напругу до 1 кВ (вимірювання опору ізоляції);</w:t>
      </w:r>
    </w:p>
    <w:p w14:paraId="72D67C19" w14:textId="77777777" w:rsidR="000B79E3" w:rsidRPr="000B79E3" w:rsidRDefault="000B79E3" w:rsidP="000B79E3">
      <w:pPr>
        <w:ind w:right="-144" w:firstLine="709"/>
        <w:jc w:val="both"/>
      </w:pPr>
      <w:r w:rsidRPr="000B79E3">
        <w:t>- заземлювальні пристрої (вимірювання опору заземлюючого пристрою, перевірка значення повного опору петлі “фаза – нуль” в установках на напругу до 1кВ).</w:t>
      </w:r>
    </w:p>
    <w:p w14:paraId="64C48145" w14:textId="77777777" w:rsidR="00B179DA" w:rsidRPr="000B79E3" w:rsidRDefault="00B179DA" w:rsidP="00B179DA">
      <w:pPr>
        <w:pStyle w:val="15"/>
        <w:tabs>
          <w:tab w:val="center" w:pos="567"/>
          <w:tab w:val="center" w:pos="851"/>
          <w:tab w:val="center" w:pos="1134"/>
          <w:tab w:val="left" w:pos="2977"/>
          <w:tab w:val="left" w:pos="3052"/>
          <w:tab w:val="left" w:pos="3119"/>
          <w:tab w:val="left" w:pos="3402"/>
        </w:tabs>
        <w:ind w:left="0" w:firstLine="567"/>
        <w:jc w:val="both"/>
        <w:rPr>
          <w:b/>
          <w:bCs/>
        </w:rPr>
      </w:pPr>
    </w:p>
    <w:p w14:paraId="599F2B14" w14:textId="77777777" w:rsidR="0044255F" w:rsidRPr="000B79E3" w:rsidRDefault="006438F8" w:rsidP="000E4AC7">
      <w:pPr>
        <w:tabs>
          <w:tab w:val="left" w:pos="180"/>
        </w:tabs>
        <w:jc w:val="both"/>
        <w:rPr>
          <w:b/>
        </w:rPr>
      </w:pPr>
      <w:r w:rsidRPr="000B79E3">
        <w:rPr>
          <w:b/>
        </w:rPr>
        <w:t xml:space="preserve">       </w:t>
      </w:r>
      <w:r w:rsidR="00A0247F" w:rsidRPr="000B79E3">
        <w:rPr>
          <w:b/>
        </w:rPr>
        <w:t>5. Обґрунтування розміру бюджетного призначення:</w:t>
      </w:r>
      <w:r w:rsidR="00A0247F" w:rsidRPr="000B79E3">
        <w:t xml:space="preserve"> розмір бюджетного призначення </w:t>
      </w:r>
      <w:r w:rsidR="0044255F" w:rsidRPr="000B79E3">
        <w:t>для предмет</w:t>
      </w:r>
      <w:r w:rsidR="00270EDE" w:rsidRPr="000B79E3">
        <w:t>у</w:t>
      </w:r>
      <w:r w:rsidR="0044255F" w:rsidRPr="000B79E3">
        <w:t xml:space="preserve"> закупів</w:t>
      </w:r>
      <w:r w:rsidR="007C2BD8" w:rsidRPr="000B79E3">
        <w:t>л</w:t>
      </w:r>
      <w:r w:rsidR="00270EDE" w:rsidRPr="000B79E3">
        <w:t>і</w:t>
      </w:r>
      <w:r w:rsidR="0044255F" w:rsidRPr="000B79E3">
        <w:t xml:space="preserve"> відповідає розрахунку видатків до кошторису </w:t>
      </w:r>
      <w:r w:rsidR="00270EDE" w:rsidRPr="000B79E3">
        <w:t xml:space="preserve">Полтавської митниці </w:t>
      </w:r>
      <w:r w:rsidR="0044255F" w:rsidRPr="000B79E3">
        <w:t>на 202</w:t>
      </w:r>
      <w:r w:rsidR="00650C24" w:rsidRPr="000B79E3">
        <w:t>4</w:t>
      </w:r>
      <w:r w:rsidR="0044255F" w:rsidRPr="000B79E3">
        <w:t xml:space="preserve"> рік </w:t>
      </w:r>
      <w:r w:rsidR="00EF4CD6" w:rsidRPr="000B79E3">
        <w:t xml:space="preserve">(зі змінами) по </w:t>
      </w:r>
      <w:r w:rsidR="0044255F" w:rsidRPr="000B79E3">
        <w:t>загальн</w:t>
      </w:r>
      <w:r w:rsidR="00EF4CD6" w:rsidRPr="000B79E3">
        <w:t>ому</w:t>
      </w:r>
      <w:r w:rsidR="0044255F" w:rsidRPr="000B79E3">
        <w:t xml:space="preserve"> фонд</w:t>
      </w:r>
      <w:r w:rsidR="00EF4CD6" w:rsidRPr="000B79E3">
        <w:t>у</w:t>
      </w:r>
      <w:r w:rsidR="0044255F" w:rsidRPr="000B79E3">
        <w:t xml:space="preserve"> за КПКВК 3506010 «Керівництво та управління у сфері митної політики»</w:t>
      </w:r>
      <w:r w:rsidR="00853255" w:rsidRPr="000B79E3">
        <w:t xml:space="preserve"> з урахуванням середньої ринкової вартості аналогічних </w:t>
      </w:r>
      <w:r w:rsidR="00726764" w:rsidRPr="000B79E3">
        <w:t>п</w:t>
      </w:r>
      <w:r w:rsidR="00853255" w:rsidRPr="000B79E3">
        <w:t>о</w:t>
      </w:r>
      <w:r w:rsidR="00726764" w:rsidRPr="000B79E3">
        <w:t>слуг</w:t>
      </w:r>
      <w:r w:rsidR="0044255F" w:rsidRPr="000B79E3">
        <w:t>.</w:t>
      </w:r>
    </w:p>
    <w:p w14:paraId="4A447243" w14:textId="77777777" w:rsidR="0044255F" w:rsidRPr="000B79E3" w:rsidRDefault="0044255F" w:rsidP="007919B9">
      <w:pPr>
        <w:ind w:firstLine="567"/>
        <w:contextualSpacing/>
        <w:jc w:val="both"/>
      </w:pPr>
    </w:p>
    <w:p w14:paraId="3EE03F91" w14:textId="1898EB14" w:rsidR="007F146A" w:rsidRPr="000B79E3" w:rsidRDefault="00A0247F" w:rsidP="00AB441C">
      <w:pPr>
        <w:ind w:firstLine="426"/>
        <w:contextualSpacing/>
        <w:jc w:val="both"/>
      </w:pPr>
      <w:r w:rsidRPr="000B79E3">
        <w:rPr>
          <w:b/>
        </w:rPr>
        <w:t>6. Очікувана вартість предмета закупівлі</w:t>
      </w:r>
      <w:r w:rsidRPr="000B79E3">
        <w:rPr>
          <w:bCs/>
        </w:rPr>
        <w:t>:</w:t>
      </w:r>
      <w:r w:rsidR="00500435" w:rsidRPr="000B79E3">
        <w:rPr>
          <w:bCs/>
        </w:rPr>
        <w:t xml:space="preserve"> </w:t>
      </w:r>
      <w:bookmarkStart w:id="4" w:name="_Hlk168558675"/>
      <w:r w:rsidR="000B79E3" w:rsidRPr="000B79E3">
        <w:rPr>
          <w:bCs/>
        </w:rPr>
        <w:t>1</w:t>
      </w:r>
      <w:r w:rsidR="003E7DA8" w:rsidRPr="000B79E3">
        <w:rPr>
          <w:bCs/>
        </w:rPr>
        <w:t>500</w:t>
      </w:r>
      <w:r w:rsidR="00B474FD" w:rsidRPr="000B79E3">
        <w:rPr>
          <w:bCs/>
        </w:rPr>
        <w:t xml:space="preserve">0,00 </w:t>
      </w:r>
      <w:bookmarkEnd w:id="4"/>
      <w:r w:rsidR="00EF4CD6" w:rsidRPr="000B79E3">
        <w:t>грн. з ПДВ</w:t>
      </w:r>
      <w:r w:rsidR="007B3889" w:rsidRPr="000B79E3">
        <w:t>.</w:t>
      </w:r>
    </w:p>
    <w:p w14:paraId="3BF3859A" w14:textId="77777777" w:rsidR="00057AFB" w:rsidRPr="000B79E3" w:rsidRDefault="00500435" w:rsidP="007919B9">
      <w:pPr>
        <w:ind w:firstLine="567"/>
        <w:contextualSpacing/>
        <w:jc w:val="both"/>
      </w:pPr>
      <w:r w:rsidRPr="000B79E3">
        <w:t xml:space="preserve"> </w:t>
      </w:r>
    </w:p>
    <w:p w14:paraId="08593C51" w14:textId="52EA97E0" w:rsidR="00964E6F" w:rsidRPr="000B79E3" w:rsidRDefault="00A0247F" w:rsidP="00AB441C">
      <w:pPr>
        <w:ind w:firstLine="426"/>
        <w:contextualSpacing/>
        <w:jc w:val="both"/>
      </w:pPr>
      <w:r w:rsidRPr="000B79E3">
        <w:rPr>
          <w:b/>
        </w:rPr>
        <w:t>7. Обґрунтування очікуваної вартості предмет</w:t>
      </w:r>
      <w:r w:rsidR="003E7DA8" w:rsidRPr="000B79E3">
        <w:rPr>
          <w:b/>
        </w:rPr>
        <w:t>у</w:t>
      </w:r>
      <w:r w:rsidRPr="000B79E3">
        <w:rPr>
          <w:b/>
        </w:rPr>
        <w:t xml:space="preserve"> закупівлі:</w:t>
      </w:r>
      <w:r w:rsidRPr="000B79E3">
        <w:t xml:space="preserve"> </w:t>
      </w:r>
    </w:p>
    <w:p w14:paraId="626B9AF5" w14:textId="77777777" w:rsidR="00006754" w:rsidRPr="000B79E3" w:rsidRDefault="00853255" w:rsidP="00C224AA">
      <w:pPr>
        <w:ind w:firstLine="567"/>
        <w:contextualSpacing/>
        <w:jc w:val="both"/>
      </w:pPr>
      <w:r w:rsidRPr="000B79E3">
        <w:t>Н</w:t>
      </w:r>
      <w:r w:rsidR="00006754" w:rsidRPr="000B79E3">
        <w:t>аказом Міністерства розвитку економіки, торгівлі та сільського господарства України від 18.02.2020 №</w:t>
      </w:r>
      <w:r w:rsidRPr="000B79E3">
        <w:t xml:space="preserve"> </w:t>
      </w:r>
      <w:r w:rsidR="00006754" w:rsidRPr="000B79E3">
        <w:t>275 затверджена примірна методика визначення очікуваної вартості предмет</w:t>
      </w:r>
      <w:r w:rsidR="00064CCA" w:rsidRPr="000B79E3">
        <w:t>у</w:t>
      </w:r>
      <w:r w:rsidR="00006754" w:rsidRPr="000B79E3">
        <w:t xml:space="preserve"> закупівлі, якою передбачені методи визначення очікуваної вартості предмет</w:t>
      </w:r>
      <w:r w:rsidR="00064CCA" w:rsidRPr="000B79E3">
        <w:t>у</w:t>
      </w:r>
      <w:r w:rsidR="00006754" w:rsidRPr="000B79E3">
        <w:t xml:space="preserve"> закупівлі.</w:t>
      </w:r>
    </w:p>
    <w:p w14:paraId="5524974C" w14:textId="4FE6AB8A" w:rsidR="00006754" w:rsidRPr="000B79E3" w:rsidRDefault="00006754" w:rsidP="00006754">
      <w:pPr>
        <w:ind w:firstLine="709"/>
        <w:contextualSpacing/>
        <w:jc w:val="both"/>
      </w:pPr>
      <w:r w:rsidRPr="000B79E3">
        <w:t xml:space="preserve">Так, очікувана вартість предмету закупівлі визначена на підставі аналізу загальнодоступної інформації про ціну </w:t>
      </w:r>
      <w:r w:rsidR="00F41163" w:rsidRPr="000B79E3">
        <w:t>т</w:t>
      </w:r>
      <w:r w:rsidRPr="000B79E3">
        <w:t>о</w:t>
      </w:r>
      <w:r w:rsidR="00F41163" w:rsidRPr="000B79E3">
        <w:t>вар</w:t>
      </w:r>
      <w:r w:rsidRPr="000B79E3">
        <w:t>у (тобто інформація про ціни, що міст</w:t>
      </w:r>
      <w:r w:rsidR="00064CCA" w:rsidRPr="000B79E3">
        <w:t>я</w:t>
      </w:r>
      <w:r w:rsidRPr="000B79E3">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B79E3">
        <w:t>закупівель</w:t>
      </w:r>
      <w:proofErr w:type="spellEnd"/>
      <w:r w:rsidRPr="000B79E3">
        <w:t xml:space="preserve"> «</w:t>
      </w:r>
      <w:proofErr w:type="spellStart"/>
      <w:r w:rsidR="00F70454" w:rsidRPr="000B79E3">
        <w:rPr>
          <w:lang w:val="en-US"/>
        </w:rPr>
        <w:t>Pr</w:t>
      </w:r>
      <w:proofErr w:type="spellEnd"/>
      <w:r w:rsidRPr="000B79E3">
        <w:t>о</w:t>
      </w:r>
      <w:r w:rsidR="00F70454" w:rsidRPr="000B79E3">
        <w:rPr>
          <w:lang w:val="en-US"/>
        </w:rPr>
        <w:t>z</w:t>
      </w:r>
      <w:r w:rsidRPr="000B79E3">
        <w:t>о</w:t>
      </w:r>
      <w:proofErr w:type="spellStart"/>
      <w:r w:rsidR="00F70454" w:rsidRPr="000B79E3">
        <w:rPr>
          <w:lang w:val="en-US"/>
        </w:rPr>
        <w:t>rr</w:t>
      </w:r>
      <w:proofErr w:type="spellEnd"/>
      <w:r w:rsidRPr="000B79E3">
        <w:t>о» тощо.</w:t>
      </w:r>
      <w:r w:rsidR="00057AFB" w:rsidRPr="000B79E3">
        <w:t xml:space="preserve"> </w:t>
      </w:r>
      <w:r w:rsidRPr="000B79E3">
        <w:t xml:space="preserve">Відповідно до вказаної методики, очікувана вартість предмету закупівлі становить </w:t>
      </w:r>
      <w:r w:rsidR="000B79E3" w:rsidRPr="000B79E3">
        <w:t>1</w:t>
      </w:r>
      <w:r w:rsidR="003E7DA8" w:rsidRPr="000B79E3">
        <w:t xml:space="preserve">5000,00 </w:t>
      </w:r>
      <w:r w:rsidRPr="000B79E3">
        <w:t>грн</w:t>
      </w:r>
      <w:r w:rsidR="00064CCA" w:rsidRPr="000B79E3">
        <w:t>.</w:t>
      </w:r>
      <w:r w:rsidRPr="000B79E3">
        <w:t xml:space="preserve"> з ПДВ, що відповідає розміру бюджетного призначення.</w:t>
      </w:r>
    </w:p>
    <w:p w14:paraId="77CD26D5" w14:textId="77777777" w:rsidR="00BC7695" w:rsidRPr="000B79E3" w:rsidRDefault="00BF492B" w:rsidP="00AB441C">
      <w:pPr>
        <w:ind w:firstLine="426"/>
        <w:contextualSpacing/>
        <w:jc w:val="both"/>
      </w:pPr>
      <w:r w:rsidRPr="000B79E3">
        <w:rPr>
          <w:b/>
        </w:rPr>
        <w:t>8. Застосування виключення:</w:t>
      </w:r>
      <w:r w:rsidRPr="000B79E3">
        <w:t xml:space="preserve"> не застосовується. Закупівля проводиться із застосуванням відкритих торгів з особливостями.</w:t>
      </w:r>
    </w:p>
    <w:p w14:paraId="04E9993C" w14:textId="77777777" w:rsidR="00A274EA" w:rsidRPr="000B79E3" w:rsidRDefault="00A274EA">
      <w:pPr>
        <w:ind w:firstLine="426"/>
        <w:contextualSpacing/>
        <w:jc w:val="both"/>
      </w:pPr>
    </w:p>
    <w:p w14:paraId="7DA1DD04" w14:textId="77777777" w:rsidR="0012754E" w:rsidRPr="000B79E3" w:rsidRDefault="0012754E">
      <w:pPr>
        <w:ind w:firstLine="426"/>
        <w:contextualSpacing/>
        <w:jc w:val="both"/>
      </w:pPr>
    </w:p>
    <w:sectPr w:rsidR="0012754E" w:rsidRPr="000B79E3"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887A" w14:textId="77777777" w:rsidR="00142B67" w:rsidRDefault="00142B67">
      <w:r>
        <w:separator/>
      </w:r>
    </w:p>
  </w:endnote>
  <w:endnote w:type="continuationSeparator" w:id="0">
    <w:p w14:paraId="0E102E4C" w14:textId="77777777" w:rsidR="00142B67" w:rsidRDefault="0014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EA249" w14:textId="77777777" w:rsidR="00142B67" w:rsidRDefault="00142B67">
      <w:r>
        <w:separator/>
      </w:r>
    </w:p>
  </w:footnote>
  <w:footnote w:type="continuationSeparator" w:id="0">
    <w:p w14:paraId="3363B4C9" w14:textId="77777777" w:rsidR="00142B67" w:rsidRDefault="0014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6FA"/>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5373</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2024-06-20T13:27:00Z</dcterms:created>
  <dcterms:modified xsi:type="dcterms:W3CDTF">2024-06-24T07:38:00Z</dcterms:modified>
</cp:coreProperties>
</file>