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80143C" w:rsidRDefault="0044463B" w:rsidP="008014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</w:t>
            </w:r>
            <w:proofErr w:type="spellEnd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щоденного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передрейсового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медичного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огляду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водіїв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транспортних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засобів</w:t>
            </w:r>
            <w:proofErr w:type="spellEnd"/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74D22" w:rsidRDefault="0080143C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85110000-3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лікувальних</w:t>
            </w:r>
            <w:proofErr w:type="spell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закладі</w:t>
            </w:r>
            <w:proofErr w:type="gram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супутні</w:t>
            </w:r>
            <w:proofErr w:type="spell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E50FD7" w:rsidP="00A52A66">
            <w:pPr>
              <w:pStyle w:val="Standard"/>
              <w:jc w:val="both"/>
              <w:rPr>
                <w:b/>
                <w:lang w:val="ru-RU"/>
              </w:rPr>
            </w:pPr>
            <w:r>
              <w:rPr>
                <w:rStyle w:val="value"/>
              </w:rPr>
              <w:fldChar w:fldCharType="begin"/>
            </w:r>
            <w:r>
              <w:rPr>
                <w:rStyle w:val="value"/>
              </w:rPr>
              <w:instrText xml:space="preserve"> HYPERLINK "https://prozorro.gov.ua/tender/UA-2024-06-26-001549-a" \t "_blank" </w:instrText>
            </w:r>
            <w:r>
              <w:rPr>
                <w:rStyle w:val="value"/>
              </w:rPr>
              <w:fldChar w:fldCharType="separate"/>
            </w:r>
            <w:r>
              <w:rPr>
                <w:rStyle w:val="a8"/>
              </w:rPr>
              <w:t>UA-2024-06-26-001549-a</w:t>
            </w:r>
            <w:r>
              <w:rPr>
                <w:rStyle w:val="value"/>
              </w:rPr>
              <w:fldChar w:fldCharType="end"/>
            </w:r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43C" w:rsidRDefault="0080143C" w:rsidP="008C5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43C">
              <w:rPr>
                <w:rFonts w:ascii="Times New Roman" w:hAnsi="Times New Roman"/>
                <w:bCs/>
                <w:sz w:val="24"/>
                <w:szCs w:val="24"/>
              </w:rPr>
              <w:t xml:space="preserve">Мета медичного огляду водіїв транспортних засобів - </w:t>
            </w:r>
            <w:r w:rsidRPr="0080143C">
              <w:rPr>
                <w:rFonts w:ascii="Times New Roman" w:hAnsi="Times New Roman"/>
                <w:sz w:val="24"/>
                <w:szCs w:val="24"/>
              </w:rPr>
              <w:t>визначення стану їх здоров’я, який дозволяє безпечно керувати транспортним засобом, або виявлення ознак тимчасової їх непрацездатності (патологічне підвищення частоти тиску, артеріального тиску вище вікових норм, виявлення алкоголю в повітрі, що видихається, та інших ознак алкогольного сп’яніння чи сп’яніння іншого походження, наявності скарг на симптоми хвороби, що перешкоджають керуванню транспортним засобом)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143C" w:rsidRDefault="0080143C" w:rsidP="008C5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143C">
              <w:rPr>
                <w:rFonts w:ascii="Times New Roman" w:hAnsi="Times New Roman"/>
                <w:sz w:val="24"/>
                <w:szCs w:val="24"/>
              </w:rPr>
              <w:t xml:space="preserve">Послуги мають надаватись відповідно до «Положення про медичний огляд кандидатів у водії та водіїв транспортних засобів», затвердженого наказом Міністерства охорони здоров’я України від 31.01.2013 № 65/80, що здійснюються лікарями лікувального профілю та/або молодшими медичними працівниками з медичною освітою за спеціальністю </w:t>
            </w:r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сестринська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справа», «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лікувальна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справа». </w:t>
            </w:r>
          </w:p>
          <w:p w:rsidR="0080143C" w:rsidRPr="00AD2F53" w:rsidRDefault="0080143C" w:rsidP="00801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Специфікація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однієї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:</w:t>
            </w:r>
          </w:p>
          <w:p w:rsidR="0080143C" w:rsidRPr="00AD2F53" w:rsidRDefault="0080143C" w:rsidP="0080143C">
            <w:pPr>
              <w:pStyle w:val="tj"/>
              <w:spacing w:before="0" w:beforeAutospacing="0" w:after="0" w:afterAutospacing="0"/>
              <w:ind w:firstLine="709"/>
              <w:jc w:val="both"/>
              <w:rPr>
                <w:lang w:eastAsia="en-US"/>
              </w:rPr>
            </w:pPr>
            <w:r w:rsidRPr="00AD2F53">
              <w:rPr>
                <w:lang w:eastAsia="en-US"/>
              </w:rPr>
              <w:t>- збір анамнезу;</w:t>
            </w:r>
          </w:p>
          <w:p w:rsidR="0080143C" w:rsidRPr="00AD2F53" w:rsidRDefault="0080143C" w:rsidP="0080143C">
            <w:pPr>
              <w:pStyle w:val="tj"/>
              <w:spacing w:before="0" w:beforeAutospacing="0" w:after="0" w:afterAutospacing="0"/>
              <w:ind w:firstLine="709"/>
              <w:jc w:val="both"/>
              <w:rPr>
                <w:lang w:eastAsia="en-US"/>
              </w:rPr>
            </w:pPr>
            <w:r w:rsidRPr="00AD2F53">
              <w:rPr>
                <w:bCs/>
              </w:rPr>
              <w:t xml:space="preserve">- </w:t>
            </w:r>
            <w:r w:rsidRPr="00AD2F53">
              <w:rPr>
                <w:lang w:eastAsia="en-US"/>
              </w:rPr>
              <w:t>проведення проби на алкоголь у повітрі, що видихається, одним із методів, визначених Міністерством охорони здоров'я України;</w:t>
            </w:r>
          </w:p>
          <w:p w:rsidR="0080143C" w:rsidRPr="00AD2F53" w:rsidRDefault="0080143C" w:rsidP="00801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вимірювання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температури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</w:t>
            </w:r>
            <w:proofErr w:type="gram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іла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(за потреби);</w:t>
            </w:r>
          </w:p>
          <w:p w:rsidR="0080143C" w:rsidRPr="00AD2F53" w:rsidRDefault="0080143C" w:rsidP="0080143C">
            <w:pPr>
              <w:pStyle w:val="tj"/>
              <w:spacing w:before="0" w:beforeAutospacing="0" w:after="0" w:afterAutospacing="0"/>
              <w:ind w:firstLine="709"/>
              <w:jc w:val="both"/>
              <w:rPr>
                <w:lang w:eastAsia="en-US"/>
              </w:rPr>
            </w:pPr>
            <w:r w:rsidRPr="00AD2F53">
              <w:rPr>
                <w:bCs/>
              </w:rPr>
              <w:t xml:space="preserve">- </w:t>
            </w:r>
            <w:r w:rsidRPr="00AD2F53">
              <w:rPr>
                <w:lang w:eastAsia="en-US"/>
              </w:rPr>
              <w:t>вимірювання частоти скорочень серця;</w:t>
            </w:r>
          </w:p>
          <w:p w:rsidR="0080143C" w:rsidRPr="00AD2F53" w:rsidRDefault="0080143C" w:rsidP="0080143C">
            <w:pPr>
              <w:pStyle w:val="tj"/>
              <w:spacing w:before="0" w:beforeAutospacing="0" w:after="0" w:afterAutospacing="0"/>
              <w:ind w:firstLine="709"/>
              <w:jc w:val="both"/>
              <w:rPr>
                <w:lang w:eastAsia="en-US"/>
              </w:rPr>
            </w:pPr>
            <w:r w:rsidRPr="00AD2F53">
              <w:rPr>
                <w:lang w:eastAsia="en-US"/>
              </w:rPr>
              <w:t>- вимірювання артеріального тиску;</w:t>
            </w:r>
          </w:p>
          <w:p w:rsidR="0080143C" w:rsidRDefault="0080143C" w:rsidP="008014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огляд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опитування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водія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медичним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працівником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  <w:p w:rsidR="0052423C" w:rsidRPr="0080143C" w:rsidRDefault="0080143C" w:rsidP="0080143C">
            <w:pPr>
              <w:spacing w:after="0" w:line="240" w:lineRule="auto"/>
              <w:ind w:firstLine="709"/>
              <w:jc w:val="both"/>
              <w:rPr>
                <w:lang w:val="ru-RU"/>
              </w:rPr>
            </w:pPr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Результат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проведеного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щоденного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щозмінного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передрейсового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медичного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огляду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фіксується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медичним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працівником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Журналі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щозмінного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передрейсового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медичних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огляді</w:t>
            </w:r>
            <w:proofErr w:type="gram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водіїв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висновком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придатність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непридатність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водія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керування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транспортним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засобом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протязі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даної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робочої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зміни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Також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у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дорожньому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листі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медичним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працівником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робиться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запис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результат</w:t>
            </w:r>
            <w:r w:rsidRPr="00AD2F5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контролю стану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здоров'я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водія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автотранспортного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засобу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проставляється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відповідний</w:t>
            </w:r>
            <w:proofErr w:type="spellEnd"/>
            <w:r>
              <w:rPr>
                <w:lang w:val="ru-RU"/>
              </w:rPr>
              <w:t> </w:t>
            </w:r>
            <w:r w:rsidRPr="0080143C">
              <w:rPr>
                <w:rFonts w:ascii="Times New Roman" w:hAnsi="Times New Roman"/>
                <w:lang w:val="ru-RU"/>
              </w:rPr>
              <w:t>штамп</w:t>
            </w:r>
            <w:r w:rsidRPr="00AD2F53">
              <w:rPr>
                <w:lang w:val="ru-RU"/>
              </w:rPr>
              <w:t>.</w:t>
            </w:r>
            <w:r w:rsidR="008C5187" w:rsidRPr="008C518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закупі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 зазначені в Додатку 3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80143C" w:rsidP="00C57AB2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ru-RU"/>
              </w:rPr>
              <w:t>6</w:t>
            </w:r>
            <w:r w:rsidR="00C57AB2">
              <w:rPr>
                <w:bCs/>
                <w:lang w:val="ru-RU"/>
              </w:rPr>
              <w:t>0</w:t>
            </w:r>
            <w:r w:rsidR="00A06C66">
              <w:rPr>
                <w:bCs/>
                <w:lang w:val="uk-UA"/>
              </w:rPr>
              <w:t xml:space="preserve">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шіст</w:t>
            </w:r>
            <w:r w:rsidR="00C57AB2">
              <w:rPr>
                <w:bCs/>
                <w:lang w:val="uk-UA"/>
              </w:rPr>
              <w:t>десят</w:t>
            </w:r>
            <w:r w:rsidR="00A06C66">
              <w:rPr>
                <w:bCs/>
                <w:lang w:val="uk-UA"/>
              </w:rPr>
              <w:t xml:space="preserve"> тисяч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57AB2" w:rsidRPr="00893E3E" w:rsidRDefault="00C57AB2" w:rsidP="00C57AB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C57AB2" w:rsidRDefault="00C57AB2" w:rsidP="00C57AB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Очікувана вартість визначена виходячи з серед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ньої ціни на ринку та становить </w:t>
            </w:r>
            <w:r w:rsidRPr="00C57AB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60</w:t>
            </w:r>
            <w:r w:rsidRPr="00C57AB2">
              <w:rPr>
                <w:rFonts w:ascii="Times New Roman" w:hAnsi="Times New Roman"/>
                <w:bCs/>
                <w:sz w:val="24"/>
                <w:szCs w:val="24"/>
              </w:rPr>
              <w:t xml:space="preserve"> 000, 00 грн. (шістдесят тисяч грн. 00 коп.) з ПДВ</w:t>
            </w: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що відповідає розміру бюджетного призначення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на 202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рік.</w:t>
            </w:r>
          </w:p>
          <w:p w:rsidR="003A37B4" w:rsidRPr="00B53C85" w:rsidRDefault="00C57AB2" w:rsidP="00C57AB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послуг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щоденного</w:t>
            </w:r>
            <w:proofErr w:type="spellEnd"/>
            <w:r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передрейсового</w:t>
            </w:r>
            <w:proofErr w:type="spellEnd"/>
            <w:r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медичного</w:t>
            </w:r>
            <w:proofErr w:type="spellEnd"/>
            <w:r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огляду</w:t>
            </w:r>
            <w:proofErr w:type="spellEnd"/>
            <w:r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водіїв</w:t>
            </w:r>
            <w:proofErr w:type="spellEnd"/>
            <w:r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транспортних</w:t>
            </w:r>
            <w:proofErr w:type="spellEnd"/>
            <w:r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засобів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видатків до кошторису на 2024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D58" w:rsidRDefault="00F43D58">
      <w:pPr>
        <w:spacing w:line="240" w:lineRule="auto"/>
      </w:pPr>
      <w:r>
        <w:separator/>
      </w:r>
    </w:p>
  </w:endnote>
  <w:endnote w:type="continuationSeparator" w:id="0">
    <w:p w:rsidR="00F43D58" w:rsidRDefault="00F43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D58" w:rsidRDefault="00F43D58">
      <w:pPr>
        <w:spacing w:line="240" w:lineRule="auto"/>
      </w:pPr>
      <w:r>
        <w:separator/>
      </w:r>
    </w:p>
  </w:footnote>
  <w:footnote w:type="continuationSeparator" w:id="0">
    <w:p w:rsidR="00F43D58" w:rsidRDefault="00F43D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E1A06"/>
    <w:rsid w:val="00CF196E"/>
    <w:rsid w:val="00CF1D65"/>
    <w:rsid w:val="00D31398"/>
    <w:rsid w:val="00D407F5"/>
    <w:rsid w:val="00D51E23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3026</Words>
  <Characters>1725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7</cp:revision>
  <cp:lastPrinted>2024-06-26T07:02:00Z</cp:lastPrinted>
  <dcterms:created xsi:type="dcterms:W3CDTF">2024-01-31T13:09:00Z</dcterms:created>
  <dcterms:modified xsi:type="dcterms:W3CDTF">2024-06-26T07:02:00Z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