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74" w:rsidRPr="00D15272" w:rsidRDefault="002678CC" w:rsidP="002678CC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D15272">
        <w:rPr>
          <w:b/>
          <w:sz w:val="28"/>
          <w:szCs w:val="28"/>
        </w:rPr>
        <w:t>ІНФОРМАЦІЯ</w:t>
      </w:r>
    </w:p>
    <w:p w:rsidR="00093006" w:rsidRPr="00D15272" w:rsidRDefault="00FA45BE" w:rsidP="00FA45BE">
      <w:pPr>
        <w:ind w:firstLine="567"/>
        <w:jc w:val="center"/>
        <w:rPr>
          <w:b/>
          <w:sz w:val="28"/>
          <w:szCs w:val="28"/>
        </w:rPr>
      </w:pPr>
      <w:r w:rsidRPr="00D15272">
        <w:rPr>
          <w:b/>
          <w:sz w:val="28"/>
          <w:szCs w:val="28"/>
        </w:rPr>
        <w:t xml:space="preserve">щодо </w:t>
      </w:r>
      <w:r w:rsidR="00BC2E72" w:rsidRPr="00D15272">
        <w:rPr>
          <w:b/>
          <w:sz w:val="28"/>
          <w:szCs w:val="28"/>
        </w:rPr>
        <w:t xml:space="preserve">організації </w:t>
      </w:r>
      <w:r w:rsidR="001A5262" w:rsidRPr="00D15272">
        <w:rPr>
          <w:b/>
          <w:sz w:val="28"/>
          <w:szCs w:val="28"/>
        </w:rPr>
        <w:t>р</w:t>
      </w:r>
      <w:r w:rsidR="00093006" w:rsidRPr="00D15272">
        <w:rPr>
          <w:b/>
          <w:sz w:val="28"/>
          <w:szCs w:val="28"/>
        </w:rPr>
        <w:t>оботи зі зверненнями г</w:t>
      </w:r>
      <w:r w:rsidR="00BC2E72" w:rsidRPr="00D15272">
        <w:rPr>
          <w:b/>
          <w:sz w:val="28"/>
          <w:szCs w:val="28"/>
        </w:rPr>
        <w:t>р</w:t>
      </w:r>
      <w:r w:rsidR="00093006" w:rsidRPr="00D15272">
        <w:rPr>
          <w:b/>
          <w:sz w:val="28"/>
          <w:szCs w:val="28"/>
        </w:rPr>
        <w:t>о</w:t>
      </w:r>
      <w:r w:rsidR="00BC2E72" w:rsidRPr="00D15272">
        <w:rPr>
          <w:b/>
          <w:sz w:val="28"/>
          <w:szCs w:val="28"/>
        </w:rPr>
        <w:t xml:space="preserve">мадян </w:t>
      </w:r>
    </w:p>
    <w:p w:rsidR="00341A53" w:rsidRPr="00D15272" w:rsidRDefault="00BC2E72" w:rsidP="00FA45BE">
      <w:pPr>
        <w:ind w:firstLine="567"/>
        <w:jc w:val="center"/>
        <w:rPr>
          <w:b/>
          <w:sz w:val="28"/>
          <w:szCs w:val="28"/>
        </w:rPr>
      </w:pPr>
      <w:r w:rsidRPr="00D15272">
        <w:rPr>
          <w:b/>
          <w:sz w:val="28"/>
          <w:szCs w:val="28"/>
        </w:rPr>
        <w:t>у Державній митній службі України</w:t>
      </w:r>
      <w:r w:rsidR="00612CE4" w:rsidRPr="00D15272">
        <w:rPr>
          <w:b/>
          <w:sz w:val="28"/>
          <w:szCs w:val="28"/>
        </w:rPr>
        <w:t xml:space="preserve"> </w:t>
      </w:r>
      <w:r w:rsidR="003E3864" w:rsidRPr="00D15272">
        <w:rPr>
          <w:b/>
          <w:sz w:val="28"/>
          <w:szCs w:val="28"/>
        </w:rPr>
        <w:t>за</w:t>
      </w:r>
      <w:r w:rsidR="00496326" w:rsidRPr="00D15272">
        <w:rPr>
          <w:b/>
          <w:sz w:val="28"/>
          <w:szCs w:val="28"/>
        </w:rPr>
        <w:t xml:space="preserve"> </w:t>
      </w:r>
      <w:r w:rsidR="00C77456">
        <w:rPr>
          <w:b/>
          <w:sz w:val="28"/>
          <w:szCs w:val="28"/>
        </w:rPr>
        <w:t xml:space="preserve">перше півріччя </w:t>
      </w:r>
      <w:r w:rsidR="00341A53" w:rsidRPr="00D15272">
        <w:rPr>
          <w:b/>
          <w:sz w:val="28"/>
          <w:szCs w:val="28"/>
        </w:rPr>
        <w:t>202</w:t>
      </w:r>
      <w:r w:rsidR="00C77456">
        <w:rPr>
          <w:b/>
          <w:sz w:val="28"/>
          <w:szCs w:val="28"/>
        </w:rPr>
        <w:t>4</w:t>
      </w:r>
      <w:r w:rsidR="00341A53" w:rsidRPr="00D15272">
        <w:rPr>
          <w:b/>
          <w:sz w:val="28"/>
          <w:szCs w:val="28"/>
        </w:rPr>
        <w:t xml:space="preserve"> р</w:t>
      </w:r>
      <w:r w:rsidR="00C77456">
        <w:rPr>
          <w:b/>
          <w:sz w:val="28"/>
          <w:szCs w:val="28"/>
        </w:rPr>
        <w:t>оку</w:t>
      </w:r>
      <w:r w:rsidR="00341A53" w:rsidRPr="00D15272">
        <w:rPr>
          <w:b/>
          <w:sz w:val="28"/>
          <w:szCs w:val="28"/>
        </w:rPr>
        <w:t xml:space="preserve"> </w:t>
      </w:r>
    </w:p>
    <w:p w:rsidR="00BC2E72" w:rsidRDefault="00BC2E72" w:rsidP="008858A9">
      <w:pPr>
        <w:jc w:val="both"/>
        <w:rPr>
          <w:sz w:val="28"/>
          <w:szCs w:val="28"/>
        </w:rPr>
      </w:pPr>
    </w:p>
    <w:p w:rsidR="008858A9" w:rsidRDefault="008858A9" w:rsidP="008858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51AE8">
        <w:rPr>
          <w:sz w:val="28"/>
          <w:szCs w:val="28"/>
        </w:rPr>
        <w:t xml:space="preserve"> перш</w:t>
      </w:r>
      <w:r>
        <w:rPr>
          <w:sz w:val="28"/>
          <w:szCs w:val="28"/>
        </w:rPr>
        <w:t>ому</w:t>
      </w:r>
      <w:r w:rsidRPr="00251AE8">
        <w:rPr>
          <w:sz w:val="28"/>
          <w:szCs w:val="28"/>
        </w:rPr>
        <w:t xml:space="preserve"> піврічч</w:t>
      </w:r>
      <w:r>
        <w:rPr>
          <w:sz w:val="28"/>
          <w:szCs w:val="28"/>
        </w:rPr>
        <w:t>і</w:t>
      </w:r>
      <w:r w:rsidRPr="00251AE8">
        <w:rPr>
          <w:sz w:val="28"/>
          <w:szCs w:val="28"/>
        </w:rPr>
        <w:t xml:space="preserve"> 2024 року на розгляд до Держмитслужби від громадян </w:t>
      </w:r>
      <w:r w:rsidRPr="00251AE8">
        <w:rPr>
          <w:sz w:val="28"/>
          <w:szCs w:val="28"/>
        </w:rPr>
        <w:br/>
        <w:t xml:space="preserve">та через органи державної влади надійшло </w:t>
      </w:r>
      <w:r w:rsidRPr="00FF59B6">
        <w:rPr>
          <w:b/>
          <w:bCs/>
          <w:sz w:val="28"/>
          <w:szCs w:val="28"/>
        </w:rPr>
        <w:t>319</w:t>
      </w:r>
      <w:r w:rsidRPr="00251AE8">
        <w:rPr>
          <w:sz w:val="28"/>
          <w:szCs w:val="28"/>
        </w:rPr>
        <w:t> звернень громадян</w:t>
      </w:r>
      <w:r w:rsidRPr="00EF657F">
        <w:rPr>
          <w:sz w:val="28"/>
          <w:szCs w:val="28"/>
        </w:rPr>
        <w:t xml:space="preserve">, що </w:t>
      </w:r>
      <w:r w:rsidRPr="00AB0F71">
        <w:rPr>
          <w:sz w:val="28"/>
          <w:szCs w:val="28"/>
        </w:rPr>
        <w:t xml:space="preserve">на 15,4 % </w:t>
      </w:r>
      <w:r w:rsidRPr="00E46A50">
        <w:rPr>
          <w:sz w:val="28"/>
          <w:szCs w:val="28"/>
        </w:rPr>
        <w:t>менше</w:t>
      </w:r>
      <w:r w:rsidRPr="00EF657F">
        <w:rPr>
          <w:sz w:val="28"/>
          <w:szCs w:val="28"/>
        </w:rPr>
        <w:t xml:space="preserve"> порівнян</w:t>
      </w:r>
      <w:r w:rsidR="00857F76">
        <w:rPr>
          <w:sz w:val="28"/>
          <w:szCs w:val="28"/>
        </w:rPr>
        <w:t>о</w:t>
      </w:r>
      <w:r w:rsidRPr="00EF657F">
        <w:rPr>
          <w:sz w:val="28"/>
          <w:szCs w:val="28"/>
        </w:rPr>
        <w:t xml:space="preserve"> з </w:t>
      </w:r>
      <w:r>
        <w:rPr>
          <w:sz w:val="28"/>
          <w:szCs w:val="28"/>
        </w:rPr>
        <w:t>першим півріччям 2023 року</w:t>
      </w:r>
      <w:r w:rsidRPr="00EF657F">
        <w:rPr>
          <w:sz w:val="28"/>
          <w:szCs w:val="28"/>
        </w:rPr>
        <w:t xml:space="preserve"> (</w:t>
      </w:r>
      <w:r>
        <w:rPr>
          <w:sz w:val="28"/>
          <w:szCs w:val="28"/>
        </w:rPr>
        <w:t>377</w:t>
      </w:r>
      <w:r w:rsidRPr="00EF657F">
        <w:rPr>
          <w:sz w:val="28"/>
          <w:szCs w:val="28"/>
        </w:rPr>
        <w:t xml:space="preserve"> звернень)</w:t>
      </w:r>
      <w:r>
        <w:rPr>
          <w:sz w:val="28"/>
          <w:szCs w:val="28"/>
        </w:rPr>
        <w:t>.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>За ознакою надходження Держмитслужбою отримано</w:t>
      </w:r>
      <w:r>
        <w:rPr>
          <w:sz w:val="28"/>
          <w:szCs w:val="28"/>
          <w:lang w:val="uk-UA"/>
        </w:rPr>
        <w:t>: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B0891">
        <w:rPr>
          <w:b/>
          <w:bCs/>
          <w:sz w:val="28"/>
          <w:szCs w:val="28"/>
          <w:lang w:val="uk-UA"/>
        </w:rPr>
        <w:t>290</w:t>
      </w:r>
      <w:r w:rsidRPr="00793E8C">
        <w:rPr>
          <w:sz w:val="28"/>
          <w:szCs w:val="28"/>
          <w:lang w:val="uk-UA"/>
        </w:rPr>
        <w:t xml:space="preserve"> первинних, </w:t>
      </w:r>
      <w:r>
        <w:rPr>
          <w:sz w:val="28"/>
          <w:szCs w:val="28"/>
          <w:lang w:val="uk-UA"/>
        </w:rPr>
        <w:t xml:space="preserve">що становить </w:t>
      </w:r>
      <w:r w:rsidRPr="00793E8C">
        <w:rPr>
          <w:sz w:val="28"/>
          <w:szCs w:val="28"/>
          <w:lang w:val="uk-UA"/>
        </w:rPr>
        <w:t>9</w:t>
      </w:r>
      <w:r w:rsidR="002B0F25">
        <w:rPr>
          <w:sz w:val="28"/>
          <w:szCs w:val="28"/>
          <w:lang w:val="uk-UA"/>
        </w:rPr>
        <w:t>1</w:t>
      </w:r>
      <w:r w:rsidRPr="00793E8C">
        <w:rPr>
          <w:sz w:val="28"/>
          <w:szCs w:val="28"/>
          <w:lang w:val="uk-UA"/>
        </w:rPr>
        <w:t>,</w:t>
      </w:r>
      <w:r w:rsidR="002B0F25">
        <w:rPr>
          <w:sz w:val="28"/>
          <w:szCs w:val="28"/>
          <w:lang w:val="uk-UA"/>
        </w:rPr>
        <w:t>0</w:t>
      </w:r>
      <w:r w:rsidRPr="00793E8C">
        <w:rPr>
          <w:sz w:val="28"/>
          <w:szCs w:val="28"/>
          <w:lang w:val="uk-UA"/>
        </w:rPr>
        <w:t> %</w:t>
      </w:r>
      <w:r>
        <w:rPr>
          <w:sz w:val="28"/>
          <w:szCs w:val="28"/>
          <w:lang w:val="uk-UA"/>
        </w:rPr>
        <w:t xml:space="preserve"> </w:t>
      </w:r>
      <w:r w:rsidRPr="00793E8C">
        <w:rPr>
          <w:sz w:val="28"/>
          <w:szCs w:val="28"/>
          <w:lang w:val="uk-UA"/>
        </w:rPr>
        <w:t>від загальної кількості звернень громадян</w:t>
      </w:r>
      <w:r>
        <w:rPr>
          <w:sz w:val="28"/>
          <w:szCs w:val="28"/>
          <w:lang w:val="uk-UA"/>
        </w:rPr>
        <w:t>;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B0891">
        <w:rPr>
          <w:b/>
          <w:bCs/>
          <w:sz w:val="28"/>
          <w:szCs w:val="28"/>
          <w:lang w:val="uk-UA"/>
        </w:rPr>
        <w:t>19</w:t>
      </w:r>
      <w:r w:rsidRPr="00793E8C">
        <w:rPr>
          <w:sz w:val="28"/>
          <w:szCs w:val="28"/>
          <w:lang w:val="uk-UA"/>
        </w:rPr>
        <w:t xml:space="preserve"> повторних,</w:t>
      </w:r>
      <w:r>
        <w:rPr>
          <w:sz w:val="28"/>
          <w:szCs w:val="28"/>
          <w:lang w:val="uk-UA"/>
        </w:rPr>
        <w:t xml:space="preserve"> що становить </w:t>
      </w:r>
      <w:r w:rsidR="002B0F25">
        <w:rPr>
          <w:sz w:val="28"/>
          <w:szCs w:val="28"/>
          <w:lang w:val="uk-UA"/>
        </w:rPr>
        <w:t>5</w:t>
      </w:r>
      <w:r w:rsidRPr="00793E8C">
        <w:rPr>
          <w:sz w:val="28"/>
          <w:szCs w:val="28"/>
          <w:lang w:val="uk-UA"/>
        </w:rPr>
        <w:t>,</w:t>
      </w:r>
      <w:r w:rsidR="002B0F25">
        <w:rPr>
          <w:sz w:val="28"/>
          <w:szCs w:val="28"/>
          <w:lang w:val="uk-UA"/>
        </w:rPr>
        <w:t>9</w:t>
      </w:r>
      <w:r w:rsidRPr="00793E8C">
        <w:rPr>
          <w:sz w:val="28"/>
          <w:szCs w:val="28"/>
          <w:lang w:val="uk-UA"/>
        </w:rPr>
        <w:t> %</w:t>
      </w:r>
      <w:r>
        <w:rPr>
          <w:sz w:val="28"/>
          <w:szCs w:val="28"/>
          <w:lang w:val="uk-UA"/>
        </w:rPr>
        <w:t xml:space="preserve"> </w:t>
      </w:r>
      <w:r w:rsidRPr="00793E8C">
        <w:rPr>
          <w:sz w:val="28"/>
          <w:szCs w:val="28"/>
          <w:lang w:val="uk-UA"/>
        </w:rPr>
        <w:t>від загальної кількості звернень громадян</w:t>
      </w:r>
      <w:r>
        <w:rPr>
          <w:sz w:val="28"/>
          <w:szCs w:val="28"/>
          <w:lang w:val="uk-UA"/>
        </w:rPr>
        <w:t>;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B0891">
        <w:rPr>
          <w:b/>
          <w:bCs/>
          <w:sz w:val="28"/>
          <w:szCs w:val="28"/>
          <w:lang w:val="uk-UA"/>
        </w:rPr>
        <w:t>9</w:t>
      </w:r>
      <w:r w:rsidRPr="00793E8C">
        <w:rPr>
          <w:sz w:val="28"/>
          <w:szCs w:val="28"/>
          <w:lang w:val="uk-UA"/>
        </w:rPr>
        <w:t xml:space="preserve"> дублетних,</w:t>
      </w:r>
      <w:r>
        <w:rPr>
          <w:sz w:val="28"/>
          <w:szCs w:val="28"/>
          <w:lang w:val="uk-UA"/>
        </w:rPr>
        <w:t xml:space="preserve"> що становить </w:t>
      </w:r>
      <w:r w:rsidRPr="00793E8C">
        <w:rPr>
          <w:sz w:val="28"/>
          <w:szCs w:val="28"/>
          <w:lang w:val="uk-UA"/>
        </w:rPr>
        <w:t>2,8 %</w:t>
      </w:r>
      <w:r>
        <w:rPr>
          <w:sz w:val="28"/>
          <w:szCs w:val="28"/>
          <w:lang w:val="uk-UA"/>
        </w:rPr>
        <w:t xml:space="preserve"> </w:t>
      </w:r>
      <w:r w:rsidRPr="00793E8C">
        <w:rPr>
          <w:sz w:val="28"/>
          <w:szCs w:val="28"/>
          <w:lang w:val="uk-UA"/>
        </w:rPr>
        <w:t>від загальної кількості звернень громадян</w:t>
      </w:r>
      <w:r>
        <w:rPr>
          <w:sz w:val="28"/>
          <w:szCs w:val="28"/>
          <w:lang w:val="uk-UA"/>
        </w:rPr>
        <w:t>;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B0891">
        <w:rPr>
          <w:b/>
          <w:bCs/>
          <w:sz w:val="28"/>
          <w:szCs w:val="28"/>
          <w:lang w:val="uk-UA"/>
        </w:rPr>
        <w:t>1</w:t>
      </w:r>
      <w:r w:rsidRPr="00793E8C">
        <w:rPr>
          <w:sz w:val="28"/>
          <w:szCs w:val="28"/>
          <w:lang w:val="uk-UA"/>
        </w:rPr>
        <w:t xml:space="preserve"> неодноразове звернен</w:t>
      </w:r>
      <w:r w:rsidR="00943BBD">
        <w:rPr>
          <w:sz w:val="28"/>
          <w:szCs w:val="28"/>
          <w:lang w:val="uk-UA"/>
        </w:rPr>
        <w:t>ня</w:t>
      </w:r>
      <w:r w:rsidRPr="00793E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</w:t>
      </w:r>
      <w:r w:rsidRPr="00793E8C">
        <w:rPr>
          <w:sz w:val="28"/>
          <w:szCs w:val="28"/>
          <w:lang w:val="uk-UA"/>
        </w:rPr>
        <w:t>о становить 0,3 % від загальної кількості звернень громадян</w:t>
      </w:r>
      <w:r w:rsidR="00943BBD">
        <w:rPr>
          <w:sz w:val="28"/>
          <w:szCs w:val="28"/>
          <w:lang w:val="uk-UA"/>
        </w:rPr>
        <w:t xml:space="preserve"> у звітному періоді.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>Ураховуючи стат</w:t>
      </w:r>
      <w:r w:rsidR="00943BBD">
        <w:rPr>
          <w:sz w:val="28"/>
          <w:szCs w:val="28"/>
          <w:lang w:val="uk-UA"/>
        </w:rPr>
        <w:t>ь авторів, надійшло 182 звернення</w:t>
      </w:r>
      <w:r w:rsidRPr="00793E8C">
        <w:rPr>
          <w:sz w:val="28"/>
          <w:szCs w:val="28"/>
          <w:lang w:val="uk-UA"/>
        </w:rPr>
        <w:t xml:space="preserve"> від чоловіків </w:t>
      </w:r>
      <w:r w:rsidR="00943BBD">
        <w:rPr>
          <w:sz w:val="28"/>
          <w:szCs w:val="28"/>
          <w:lang w:val="uk-UA"/>
        </w:rPr>
        <w:br/>
      </w:r>
      <w:r w:rsidRPr="00793E8C">
        <w:rPr>
          <w:sz w:val="28"/>
          <w:szCs w:val="28"/>
          <w:lang w:val="uk-UA"/>
        </w:rPr>
        <w:t xml:space="preserve">та 137 звернень від жінок, що становить відповідно 57,1 %, 42,9 % від загальної кількості звернень громадян. 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>Пропозиції (зауваження), заяви (клопотання), скарги Героїв Радянського Союзу, Героїв Соціалістичної Праці, осіб з інвалідністю внаслідок війни, жінок, яким присвоєно почесне звання «Мати-героїня», які відповідно до чинного законодавства розглядаються особисто керівником органу, протягом першого півріччя 2024 року до Держмитслужби не надходили.</w:t>
      </w:r>
    </w:p>
    <w:p w:rsidR="008858A9" w:rsidRPr="0059738C" w:rsidRDefault="008858A9" w:rsidP="008858A9">
      <w:pPr>
        <w:ind w:firstLine="567"/>
        <w:jc w:val="both"/>
        <w:rPr>
          <w:sz w:val="28"/>
          <w:szCs w:val="28"/>
        </w:rPr>
      </w:pPr>
      <w:r w:rsidRPr="0059738C">
        <w:rPr>
          <w:sz w:val="28"/>
          <w:szCs w:val="28"/>
        </w:rPr>
        <w:t>За видами надходження</w:t>
      </w:r>
      <w:r>
        <w:rPr>
          <w:sz w:val="28"/>
          <w:szCs w:val="28"/>
        </w:rPr>
        <w:t>: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b/>
          <w:sz w:val="28"/>
          <w:szCs w:val="28"/>
          <w:lang w:val="uk-UA"/>
        </w:rPr>
        <w:t>294</w:t>
      </w:r>
      <w:r w:rsidRPr="00793E8C">
        <w:rPr>
          <w:sz w:val="28"/>
          <w:szCs w:val="28"/>
          <w:lang w:val="uk-UA"/>
        </w:rPr>
        <w:t xml:space="preserve"> заяв</w:t>
      </w:r>
      <w:r w:rsidR="00857F76">
        <w:rPr>
          <w:sz w:val="28"/>
          <w:szCs w:val="28"/>
          <w:lang w:val="uk-UA"/>
        </w:rPr>
        <w:t>и</w:t>
      </w:r>
      <w:r w:rsidRPr="00793E8C">
        <w:rPr>
          <w:sz w:val="28"/>
          <w:szCs w:val="28"/>
          <w:lang w:val="uk-UA"/>
        </w:rPr>
        <w:t xml:space="preserve"> (клопотан</w:t>
      </w:r>
      <w:r w:rsidR="00857F76">
        <w:rPr>
          <w:sz w:val="28"/>
          <w:szCs w:val="28"/>
          <w:lang w:val="uk-UA"/>
        </w:rPr>
        <w:t>ня</w:t>
      </w:r>
      <w:r w:rsidRPr="00793E8C">
        <w:rPr>
          <w:sz w:val="28"/>
          <w:szCs w:val="28"/>
          <w:lang w:val="uk-UA"/>
        </w:rPr>
        <w:t xml:space="preserve">), що становить </w:t>
      </w:r>
      <w:r w:rsidRPr="000D6FB2">
        <w:rPr>
          <w:bCs/>
          <w:sz w:val="28"/>
          <w:szCs w:val="28"/>
          <w:lang w:val="uk-UA"/>
        </w:rPr>
        <w:t>92,2 %</w:t>
      </w:r>
      <w:r w:rsidRPr="00793E8C">
        <w:rPr>
          <w:sz w:val="28"/>
          <w:szCs w:val="28"/>
          <w:lang w:val="uk-UA"/>
        </w:rPr>
        <w:t xml:space="preserve"> від загальної кількості звернень громадян;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b/>
          <w:sz w:val="28"/>
          <w:szCs w:val="28"/>
          <w:lang w:val="uk-UA"/>
        </w:rPr>
        <w:t>25</w:t>
      </w:r>
      <w:r w:rsidRPr="00793E8C">
        <w:rPr>
          <w:sz w:val="28"/>
          <w:szCs w:val="28"/>
          <w:lang w:val="uk-UA"/>
        </w:rPr>
        <w:t xml:space="preserve"> скарг, що становить </w:t>
      </w:r>
      <w:r w:rsidRPr="000D6FB2">
        <w:rPr>
          <w:bCs/>
          <w:sz w:val="28"/>
          <w:szCs w:val="28"/>
          <w:lang w:val="uk-UA"/>
        </w:rPr>
        <w:t>7,8 %</w:t>
      </w:r>
      <w:r w:rsidRPr="00793E8C">
        <w:rPr>
          <w:sz w:val="28"/>
          <w:szCs w:val="28"/>
          <w:lang w:val="uk-UA"/>
        </w:rPr>
        <w:t xml:space="preserve"> від загальної кількості звернень громадян. </w:t>
      </w:r>
      <w:r w:rsidRPr="00793E8C">
        <w:rPr>
          <w:sz w:val="28"/>
          <w:szCs w:val="28"/>
          <w:lang w:val="uk-UA"/>
        </w:rPr>
        <w:br/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793E8C">
        <w:rPr>
          <w:b/>
          <w:sz w:val="28"/>
          <w:szCs w:val="28"/>
          <w:lang w:val="uk-UA"/>
        </w:rPr>
        <w:t xml:space="preserve">РОЗПОДІЛ ЗВЕРНЕНЬ ЗА ВИДАМИ </w:t>
      </w:r>
      <w:r w:rsidR="00083F80">
        <w:rPr>
          <w:b/>
          <w:sz w:val="28"/>
          <w:szCs w:val="28"/>
          <w:lang w:val="uk-UA"/>
        </w:rPr>
        <w:t>ДОКУМЕНТІВ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noProof/>
          <w:lang w:val="uk-UA" w:eastAsia="uk-UA"/>
        </w:rPr>
        <w:drawing>
          <wp:inline distT="0" distB="0" distL="0" distR="0" wp14:anchorId="13ECEAE7" wp14:editId="02FC5618">
            <wp:extent cx="6076950" cy="2124075"/>
            <wp:effectExtent l="0" t="0" r="0" b="0"/>
            <wp:docPr id="493955485" name="Діаграма 4939554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58A9" w:rsidRDefault="008858A9" w:rsidP="008858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256F">
        <w:rPr>
          <w:sz w:val="28"/>
          <w:szCs w:val="28"/>
        </w:rPr>
        <w:t xml:space="preserve">наліз звернень громадян </w:t>
      </w:r>
      <w:r>
        <w:rPr>
          <w:sz w:val="28"/>
          <w:szCs w:val="28"/>
        </w:rPr>
        <w:t xml:space="preserve">свідчить, що </w:t>
      </w:r>
      <w:r w:rsidRPr="000D32AE">
        <w:rPr>
          <w:sz w:val="28"/>
          <w:szCs w:val="28"/>
        </w:rPr>
        <w:t xml:space="preserve">найпоширенішими питаннями, </w:t>
      </w:r>
      <w:r w:rsidR="0035256F">
        <w:rPr>
          <w:sz w:val="28"/>
          <w:szCs w:val="28"/>
        </w:rPr>
        <w:br/>
      </w:r>
      <w:r w:rsidRPr="000D32AE">
        <w:rPr>
          <w:sz w:val="28"/>
          <w:szCs w:val="28"/>
        </w:rPr>
        <w:t>які порушували громадяни протягом звітного періоду, були: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pacing w:val="-8"/>
          <w:sz w:val="28"/>
          <w:szCs w:val="28"/>
          <w:lang w:val="uk-UA"/>
        </w:rPr>
        <w:t xml:space="preserve">митне оформлення міжнародних поштових відправлень – </w:t>
      </w:r>
      <w:r w:rsidRPr="00793E8C">
        <w:rPr>
          <w:b/>
          <w:spacing w:val="-8"/>
          <w:sz w:val="28"/>
          <w:szCs w:val="28"/>
          <w:lang w:val="uk-UA"/>
        </w:rPr>
        <w:t>86</w:t>
      </w:r>
      <w:r w:rsidRPr="00793E8C">
        <w:rPr>
          <w:spacing w:val="-8"/>
          <w:sz w:val="28"/>
          <w:szCs w:val="28"/>
          <w:lang w:val="uk-UA"/>
        </w:rPr>
        <w:t xml:space="preserve"> звернень, </w:t>
      </w:r>
      <w:r w:rsidRPr="00793E8C">
        <w:rPr>
          <w:spacing w:val="-8"/>
          <w:sz w:val="28"/>
          <w:szCs w:val="28"/>
          <w:lang w:val="uk-UA"/>
        </w:rPr>
        <w:br/>
      </w:r>
      <w:r w:rsidRPr="00793E8C">
        <w:rPr>
          <w:sz w:val="28"/>
          <w:szCs w:val="28"/>
          <w:lang w:val="uk-UA"/>
        </w:rPr>
        <w:t xml:space="preserve">що </w:t>
      </w:r>
      <w:r w:rsidRPr="004D6165">
        <w:rPr>
          <w:sz w:val="28"/>
          <w:szCs w:val="28"/>
          <w:lang w:val="uk-UA"/>
        </w:rPr>
        <w:t>становить 27,0 %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переміщення через державний кордон України, митне оформлення транспортних засобів – </w:t>
      </w:r>
      <w:r w:rsidRPr="00793E8C">
        <w:rPr>
          <w:b/>
          <w:sz w:val="28"/>
          <w:szCs w:val="28"/>
          <w:lang w:val="uk-UA"/>
        </w:rPr>
        <w:t>85</w:t>
      </w:r>
      <w:r w:rsidRPr="00793E8C">
        <w:rPr>
          <w:sz w:val="28"/>
          <w:szCs w:val="28"/>
          <w:lang w:val="uk-UA"/>
        </w:rPr>
        <w:t xml:space="preserve"> звернень, що становить </w:t>
      </w:r>
      <w:r w:rsidRPr="004D6165">
        <w:rPr>
          <w:bCs/>
          <w:sz w:val="28"/>
          <w:szCs w:val="28"/>
          <w:lang w:val="uk-UA"/>
        </w:rPr>
        <w:t>26,6 %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lastRenderedPageBreak/>
        <w:t xml:space="preserve">митне оформлення товарів (нарахування митних платежів тощо) – </w:t>
      </w:r>
      <w:r w:rsidRPr="00793E8C">
        <w:rPr>
          <w:sz w:val="28"/>
          <w:szCs w:val="28"/>
          <w:lang w:val="uk-UA"/>
        </w:rPr>
        <w:br/>
      </w:r>
      <w:r w:rsidRPr="00793E8C">
        <w:rPr>
          <w:b/>
          <w:sz w:val="28"/>
          <w:szCs w:val="28"/>
          <w:lang w:val="uk-UA"/>
        </w:rPr>
        <w:t>84</w:t>
      </w:r>
      <w:r w:rsidRPr="00793E8C">
        <w:rPr>
          <w:sz w:val="28"/>
          <w:szCs w:val="28"/>
          <w:lang w:val="uk-UA"/>
        </w:rPr>
        <w:t xml:space="preserve"> звернення,</w:t>
      </w:r>
      <w:r w:rsidRPr="00793E8C">
        <w:rPr>
          <w:spacing w:val="-8"/>
          <w:sz w:val="28"/>
          <w:szCs w:val="28"/>
          <w:lang w:val="uk-UA"/>
        </w:rPr>
        <w:t xml:space="preserve"> </w:t>
      </w:r>
      <w:r w:rsidRPr="00793E8C">
        <w:rPr>
          <w:sz w:val="28"/>
          <w:szCs w:val="28"/>
          <w:lang w:val="uk-UA"/>
        </w:rPr>
        <w:t xml:space="preserve">що </w:t>
      </w:r>
      <w:r w:rsidRPr="004D6165">
        <w:rPr>
          <w:sz w:val="28"/>
          <w:szCs w:val="28"/>
          <w:lang w:val="uk-UA"/>
        </w:rPr>
        <w:t>становить 26,3 %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порушення митних правил – </w:t>
      </w:r>
      <w:r w:rsidRPr="00793E8C">
        <w:rPr>
          <w:b/>
          <w:sz w:val="28"/>
          <w:szCs w:val="28"/>
          <w:lang w:val="uk-UA"/>
        </w:rPr>
        <w:t>16</w:t>
      </w:r>
      <w:r w:rsidRPr="00793E8C">
        <w:rPr>
          <w:sz w:val="28"/>
          <w:szCs w:val="28"/>
          <w:lang w:val="uk-UA"/>
        </w:rPr>
        <w:t xml:space="preserve"> звернень</w:t>
      </w:r>
      <w:r w:rsidRPr="00793E8C">
        <w:rPr>
          <w:spacing w:val="-8"/>
          <w:sz w:val="28"/>
          <w:szCs w:val="28"/>
          <w:lang w:val="uk-UA"/>
        </w:rPr>
        <w:t xml:space="preserve">, </w:t>
      </w:r>
      <w:r w:rsidRPr="00793E8C">
        <w:rPr>
          <w:sz w:val="28"/>
          <w:szCs w:val="28"/>
          <w:lang w:val="uk-UA"/>
        </w:rPr>
        <w:t xml:space="preserve">що становить </w:t>
      </w:r>
      <w:r w:rsidRPr="004D6165">
        <w:rPr>
          <w:bCs/>
          <w:sz w:val="28"/>
          <w:szCs w:val="28"/>
          <w:lang w:val="uk-UA"/>
        </w:rPr>
        <w:t>5,0 %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кадрові питання – </w:t>
      </w:r>
      <w:r w:rsidRPr="00793E8C">
        <w:rPr>
          <w:b/>
          <w:sz w:val="28"/>
          <w:szCs w:val="28"/>
          <w:lang w:val="uk-UA"/>
        </w:rPr>
        <w:t xml:space="preserve">13 </w:t>
      </w:r>
      <w:r w:rsidRPr="00793E8C">
        <w:rPr>
          <w:sz w:val="28"/>
          <w:szCs w:val="28"/>
          <w:lang w:val="uk-UA"/>
        </w:rPr>
        <w:t xml:space="preserve">звернень, що </w:t>
      </w:r>
      <w:r w:rsidRPr="004D6165">
        <w:rPr>
          <w:sz w:val="28"/>
          <w:szCs w:val="28"/>
          <w:lang w:val="uk-UA"/>
        </w:rPr>
        <w:t>становить 4,1 %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планово-фінансова та господарська робота – </w:t>
      </w:r>
      <w:r w:rsidRPr="00793E8C">
        <w:rPr>
          <w:b/>
          <w:sz w:val="28"/>
          <w:szCs w:val="28"/>
          <w:lang w:val="uk-UA"/>
        </w:rPr>
        <w:t xml:space="preserve">9 </w:t>
      </w:r>
      <w:r w:rsidRPr="00793E8C">
        <w:rPr>
          <w:sz w:val="28"/>
          <w:szCs w:val="28"/>
          <w:lang w:val="uk-UA"/>
        </w:rPr>
        <w:t xml:space="preserve">звернень, що становить </w:t>
      </w:r>
      <w:r w:rsidRPr="004D6165">
        <w:rPr>
          <w:bCs/>
          <w:sz w:val="28"/>
          <w:szCs w:val="28"/>
          <w:lang w:val="uk-UA"/>
        </w:rPr>
        <w:t>1,9 %</w:t>
      </w:r>
      <w:r w:rsidRPr="00793E8C">
        <w:rPr>
          <w:sz w:val="28"/>
          <w:szCs w:val="28"/>
          <w:lang w:val="uk-UA"/>
        </w:rPr>
        <w:t xml:space="preserve"> від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запобігання та виявлення корупції – </w:t>
      </w:r>
      <w:r w:rsidRPr="00793E8C">
        <w:rPr>
          <w:b/>
          <w:sz w:val="28"/>
          <w:szCs w:val="28"/>
          <w:lang w:val="uk-UA"/>
        </w:rPr>
        <w:t>6</w:t>
      </w:r>
      <w:r w:rsidRPr="00793E8C">
        <w:rPr>
          <w:sz w:val="28"/>
          <w:szCs w:val="28"/>
          <w:lang w:val="uk-UA"/>
        </w:rPr>
        <w:t xml:space="preserve"> звернень, що становить </w:t>
      </w:r>
      <w:r w:rsidRPr="004D6165">
        <w:rPr>
          <w:bCs/>
          <w:sz w:val="28"/>
          <w:szCs w:val="28"/>
          <w:lang w:val="uk-UA"/>
        </w:rPr>
        <w:t>2,8 %</w:t>
      </w:r>
      <w:r w:rsidRPr="00793E8C">
        <w:rPr>
          <w:sz w:val="28"/>
          <w:szCs w:val="28"/>
          <w:lang w:val="uk-UA"/>
        </w:rPr>
        <w:t xml:space="preserve"> </w:t>
      </w:r>
      <w:r w:rsidRPr="00793E8C">
        <w:rPr>
          <w:sz w:val="28"/>
          <w:szCs w:val="28"/>
          <w:lang w:val="uk-UA"/>
        </w:rPr>
        <w:br/>
        <w:t>від загальної кількості звернень громадян;</w:t>
      </w:r>
    </w:p>
    <w:p w:rsidR="008858A9" w:rsidRPr="00793E8C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житлова політика – </w:t>
      </w:r>
      <w:r w:rsidRPr="00793E8C">
        <w:rPr>
          <w:b/>
          <w:sz w:val="28"/>
          <w:szCs w:val="28"/>
          <w:lang w:val="uk-UA"/>
        </w:rPr>
        <w:t>2</w:t>
      </w:r>
      <w:r w:rsidRPr="00793E8C">
        <w:rPr>
          <w:sz w:val="28"/>
          <w:szCs w:val="28"/>
          <w:lang w:val="uk-UA"/>
        </w:rPr>
        <w:t xml:space="preserve"> звернення, що </w:t>
      </w:r>
      <w:r w:rsidRPr="004D6165">
        <w:rPr>
          <w:sz w:val="28"/>
          <w:szCs w:val="28"/>
          <w:lang w:val="uk-UA"/>
        </w:rPr>
        <w:t>становить 0,6 %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громадян;</w:t>
      </w: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93E8C">
        <w:rPr>
          <w:sz w:val="28"/>
          <w:szCs w:val="28"/>
          <w:lang w:val="uk-UA"/>
        </w:rPr>
        <w:t xml:space="preserve">інші питання – </w:t>
      </w:r>
      <w:r w:rsidRPr="00793E8C">
        <w:rPr>
          <w:b/>
          <w:sz w:val="28"/>
          <w:szCs w:val="28"/>
          <w:lang w:val="uk-UA"/>
        </w:rPr>
        <w:t>18</w:t>
      </w:r>
      <w:r w:rsidRPr="00793E8C">
        <w:rPr>
          <w:sz w:val="28"/>
          <w:szCs w:val="28"/>
          <w:lang w:val="uk-UA"/>
        </w:rPr>
        <w:t xml:space="preserve"> звернень, що </w:t>
      </w:r>
      <w:r w:rsidRPr="004D6165">
        <w:rPr>
          <w:sz w:val="28"/>
          <w:szCs w:val="28"/>
          <w:lang w:val="uk-UA"/>
        </w:rPr>
        <w:t>становить 5,7 % від</w:t>
      </w:r>
      <w:r w:rsidRPr="00793E8C">
        <w:rPr>
          <w:sz w:val="28"/>
          <w:szCs w:val="28"/>
          <w:lang w:val="uk-UA"/>
        </w:rPr>
        <w:t xml:space="preserve"> загальної кількості звернень громадян.</w:t>
      </w:r>
    </w:p>
    <w:p w:rsidR="00610711" w:rsidRDefault="00610711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8858A9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072C80">
        <w:rPr>
          <w:b/>
          <w:bCs/>
          <w:sz w:val="28"/>
          <w:szCs w:val="28"/>
          <w:lang w:val="uk-UA"/>
        </w:rPr>
        <w:t>РОЗПОДІЛ ЗА ТЕМАТИКОЮ ПИТАНЬ</w:t>
      </w:r>
    </w:p>
    <w:p w:rsidR="008858A9" w:rsidRPr="00072C80" w:rsidRDefault="008858A9" w:rsidP="008858A9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</w:p>
    <w:p w:rsidR="008858A9" w:rsidRPr="00610BBE" w:rsidRDefault="008858A9" w:rsidP="008858A9">
      <w:pPr>
        <w:rPr>
          <w:b/>
          <w:sz w:val="28"/>
          <w:szCs w:val="28"/>
        </w:rPr>
      </w:pPr>
      <w:r w:rsidRPr="00610BBE">
        <w:rPr>
          <w:b/>
          <w:noProof/>
          <w:sz w:val="28"/>
          <w:szCs w:val="28"/>
          <w:lang w:eastAsia="uk-UA"/>
        </w:rPr>
        <w:drawing>
          <wp:inline distT="0" distB="0" distL="0" distR="0" wp14:anchorId="257F96B6" wp14:editId="2AC57C3E">
            <wp:extent cx="6107430" cy="240982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24" cy="243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8A9" w:rsidRDefault="008858A9" w:rsidP="008858A9">
      <w:pPr>
        <w:jc w:val="both"/>
        <w:rPr>
          <w:sz w:val="28"/>
          <w:szCs w:val="28"/>
        </w:rPr>
      </w:pP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sz w:val="28"/>
          <w:szCs w:val="28"/>
        </w:rPr>
        <w:t xml:space="preserve">За результатами аналізу роботи зі зверненнями громадян за звітний період визначено, що на всі звернення надано відповіді у встановлені законодавством України строки. Випадків щодо ненадання відповідей на звернення </w:t>
      </w:r>
      <w:r w:rsidR="0047677E">
        <w:rPr>
          <w:sz w:val="28"/>
          <w:szCs w:val="28"/>
        </w:rPr>
        <w:br/>
      </w:r>
      <w:r w:rsidRPr="008C6AA9">
        <w:rPr>
          <w:sz w:val="28"/>
          <w:szCs w:val="28"/>
        </w:rPr>
        <w:t>у Держмитслужбі не зафіксовано.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sz w:val="28"/>
          <w:szCs w:val="28"/>
        </w:rPr>
        <w:t xml:space="preserve">За підсумками аналізу щодо роботи зі зверненнями громадян </w:t>
      </w:r>
      <w:r w:rsidRPr="008C6AA9">
        <w:rPr>
          <w:sz w:val="28"/>
          <w:szCs w:val="28"/>
        </w:rPr>
        <w:br/>
        <w:t xml:space="preserve">у Держмитслужбі за перше півріччя 2024 року встановлено: 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b/>
          <w:sz w:val="28"/>
          <w:szCs w:val="28"/>
        </w:rPr>
        <w:t>вирішено позитивно</w:t>
      </w:r>
      <w:r w:rsidRPr="008C6AA9">
        <w:rPr>
          <w:sz w:val="28"/>
          <w:szCs w:val="28"/>
        </w:rPr>
        <w:t xml:space="preserve"> – </w:t>
      </w:r>
      <w:r w:rsidRPr="008C6AA9">
        <w:rPr>
          <w:b/>
          <w:sz w:val="28"/>
          <w:szCs w:val="28"/>
        </w:rPr>
        <w:t>121</w:t>
      </w:r>
      <w:r w:rsidRPr="008C6AA9">
        <w:rPr>
          <w:sz w:val="28"/>
          <w:szCs w:val="28"/>
        </w:rPr>
        <w:t xml:space="preserve"> звернення;</w:t>
      </w:r>
    </w:p>
    <w:p w:rsidR="00DF178B" w:rsidRPr="008C6AA9" w:rsidRDefault="00DF178B" w:rsidP="00DF17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A9">
        <w:rPr>
          <w:b/>
          <w:sz w:val="28"/>
          <w:szCs w:val="28"/>
        </w:rPr>
        <w:t>відмовлено у задоволенні</w:t>
      </w:r>
      <w:r w:rsidRPr="008C6AA9">
        <w:rPr>
          <w:sz w:val="28"/>
          <w:szCs w:val="28"/>
        </w:rPr>
        <w:t xml:space="preserve"> – </w:t>
      </w:r>
      <w:r w:rsidRPr="008C6AA9">
        <w:rPr>
          <w:b/>
          <w:sz w:val="28"/>
          <w:szCs w:val="28"/>
        </w:rPr>
        <w:t>16</w:t>
      </w:r>
      <w:r w:rsidRPr="008C6AA9">
        <w:rPr>
          <w:sz w:val="28"/>
          <w:szCs w:val="28"/>
        </w:rPr>
        <w:t xml:space="preserve"> звернень (за результатами опрацювання таких звернень встановлено, що аргументи, викладені громадянами, </w:t>
      </w:r>
      <w:r w:rsidRPr="008C6AA9">
        <w:rPr>
          <w:sz w:val="28"/>
          <w:szCs w:val="28"/>
        </w:rPr>
        <w:br/>
        <w:t xml:space="preserve">не підтверджуються (наприклад, заявники скаржилися на тривале митне оформлення міжнародних поштових відправлень, натомість з’ясовувалось, </w:t>
      </w:r>
      <w:r w:rsidRPr="008C6AA9">
        <w:rPr>
          <w:sz w:val="28"/>
          <w:szCs w:val="28"/>
        </w:rPr>
        <w:br/>
        <w:t xml:space="preserve">що оператором поштового зв’язку міжнародні поштові відправлення </w:t>
      </w:r>
      <w:r w:rsidRPr="008C6AA9">
        <w:rPr>
          <w:sz w:val="28"/>
          <w:szCs w:val="28"/>
        </w:rPr>
        <w:br/>
        <w:t xml:space="preserve">не подавалися до митного оформлення). 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sz w:val="28"/>
          <w:szCs w:val="28"/>
        </w:rPr>
        <w:t xml:space="preserve">Частина відмов у задоволенні звернень громадян обумовлена відсутністю правових підстав надання заявникам відомостей та документів щодо товарів </w:t>
      </w:r>
      <w:r w:rsidRPr="008C6AA9">
        <w:rPr>
          <w:sz w:val="28"/>
          <w:szCs w:val="28"/>
        </w:rPr>
        <w:lastRenderedPageBreak/>
        <w:t xml:space="preserve">(транспортних засобів), які ввозилися іншими особами, оскільки згідно </w:t>
      </w:r>
      <w:r w:rsidRPr="008C6AA9">
        <w:rPr>
          <w:sz w:val="28"/>
          <w:szCs w:val="28"/>
        </w:rPr>
        <w:br/>
        <w:t xml:space="preserve">з частиною першою статті 11 Митного кодексу </w:t>
      </w:r>
      <w:r w:rsidR="00096842">
        <w:rPr>
          <w:sz w:val="28"/>
          <w:szCs w:val="28"/>
        </w:rPr>
        <w:t xml:space="preserve">України </w:t>
      </w:r>
      <w:r w:rsidRPr="008C6AA9">
        <w:rPr>
          <w:sz w:val="28"/>
          <w:szCs w:val="28"/>
        </w:rPr>
        <w:t xml:space="preserve">інформація, </w:t>
      </w:r>
      <w:r w:rsidR="00096842">
        <w:rPr>
          <w:sz w:val="28"/>
          <w:szCs w:val="28"/>
        </w:rPr>
        <w:br/>
      </w:r>
      <w:r w:rsidRPr="008C6AA9">
        <w:rPr>
          <w:sz w:val="28"/>
          <w:szCs w:val="28"/>
        </w:rPr>
        <w:t xml:space="preserve">що стосується митної справи, отримана митними органами, може використовуватися ними виключно для митних цілей і не може розголошуватися без дозволу суб’єкта, осіб чи органу, що надав таку інформацію, зокрема, передаватися третім особам, у тому числі іншим органам державної влади, крім випадків, визначених цим Кодексом та іншими законами України. Водночас інформація про осіб, які здійснювали керування транспортними засобами </w:t>
      </w:r>
      <w:r w:rsidR="00695D3D">
        <w:rPr>
          <w:sz w:val="28"/>
          <w:szCs w:val="28"/>
        </w:rPr>
        <w:br/>
      </w:r>
      <w:r w:rsidRPr="008C6AA9">
        <w:rPr>
          <w:sz w:val="28"/>
          <w:szCs w:val="28"/>
        </w:rPr>
        <w:t>при перетині митного кордону України, не може бути надана авторам звернень, оскільки відомості</w:t>
      </w:r>
      <w:r w:rsidR="00857F76">
        <w:rPr>
          <w:sz w:val="28"/>
          <w:szCs w:val="28"/>
        </w:rPr>
        <w:t xml:space="preserve"> </w:t>
      </w:r>
      <w:r w:rsidRPr="008C6AA9">
        <w:rPr>
          <w:sz w:val="28"/>
          <w:szCs w:val="28"/>
        </w:rPr>
        <w:t xml:space="preserve">чи сукупність відомостей про фізичну особу, </w:t>
      </w:r>
      <w:r w:rsidR="006A75CC">
        <w:rPr>
          <w:sz w:val="28"/>
          <w:szCs w:val="28"/>
        </w:rPr>
        <w:br/>
      </w:r>
      <w:r w:rsidRPr="008C6AA9">
        <w:rPr>
          <w:sz w:val="28"/>
          <w:szCs w:val="28"/>
        </w:rPr>
        <w:t xml:space="preserve">яка ідентифікована або може бути конкретно ідентифікована, є персональними даними відповідно до статті 2 Закону України від 01 червня 2010 року </w:t>
      </w:r>
      <w:r w:rsidR="006A75CC">
        <w:rPr>
          <w:sz w:val="28"/>
          <w:szCs w:val="28"/>
        </w:rPr>
        <w:br/>
      </w:r>
      <w:r w:rsidRPr="008C6AA9">
        <w:rPr>
          <w:sz w:val="28"/>
          <w:szCs w:val="28"/>
        </w:rPr>
        <w:t xml:space="preserve">№ 2297-VI «Про захист персональних даних» </w:t>
      </w:r>
      <w:r w:rsidRPr="006A75CC">
        <w:rPr>
          <w:sz w:val="28"/>
          <w:szCs w:val="28"/>
        </w:rPr>
        <w:t>(далі – Закон № 2297-VI).</w:t>
      </w:r>
      <w:r w:rsidRPr="00096842">
        <w:rPr>
          <w:spacing w:val="-18"/>
          <w:sz w:val="28"/>
          <w:szCs w:val="28"/>
        </w:rPr>
        <w:t xml:space="preserve"> </w:t>
      </w:r>
      <w:r w:rsidR="006A75CC">
        <w:rPr>
          <w:spacing w:val="-18"/>
          <w:sz w:val="28"/>
          <w:szCs w:val="28"/>
        </w:rPr>
        <w:br/>
      </w:r>
      <w:r w:rsidRPr="008C6AA9">
        <w:rPr>
          <w:sz w:val="28"/>
          <w:szCs w:val="28"/>
        </w:rPr>
        <w:t>Згідно зі статтею 14 Закону № 2297-VI поширення персональних даних передбачає дії щодо передачі відомостей про фізичну особу за згодою суб’єкта персональних даних.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sz w:val="28"/>
          <w:szCs w:val="28"/>
        </w:rPr>
        <w:t>Також при розгляді звернень враховувалась відсутність або недостатність документів, які б вказували на неправильне коригування митної вартості митним органом);</w:t>
      </w:r>
    </w:p>
    <w:p w:rsidR="00DF178B" w:rsidRPr="008C6AA9" w:rsidRDefault="00DF178B" w:rsidP="00DF178B">
      <w:pPr>
        <w:ind w:firstLine="567"/>
        <w:jc w:val="both"/>
      </w:pPr>
      <w:r w:rsidRPr="008C6AA9">
        <w:rPr>
          <w:b/>
          <w:sz w:val="28"/>
          <w:szCs w:val="28"/>
        </w:rPr>
        <w:t>надано роз’яснення</w:t>
      </w:r>
      <w:r w:rsidRPr="008C6AA9">
        <w:rPr>
          <w:sz w:val="28"/>
          <w:szCs w:val="28"/>
        </w:rPr>
        <w:t xml:space="preserve"> – </w:t>
      </w:r>
      <w:r w:rsidRPr="008C6AA9">
        <w:rPr>
          <w:b/>
          <w:sz w:val="28"/>
          <w:szCs w:val="28"/>
        </w:rPr>
        <w:t>153</w:t>
      </w:r>
      <w:r w:rsidRPr="008C6AA9">
        <w:rPr>
          <w:sz w:val="28"/>
          <w:szCs w:val="28"/>
        </w:rPr>
        <w:t xml:space="preserve"> звернення (більшість звернень цієї категорії викликана довготривалим очікуванням громадян на свої міжнародні поштові відправлення, причиною чого стали некоректно подана ними інформація щодо відправника, одержувача, вартості й опису вкладення, товарного коду згідно </w:t>
      </w:r>
      <w:r w:rsidRPr="008C6AA9">
        <w:rPr>
          <w:sz w:val="28"/>
          <w:szCs w:val="28"/>
        </w:rPr>
        <w:br/>
        <w:t>з УКТ ЗЕД тощо. Це у свою чергу спричинило зволікання з подачею АТ «Укрпошта» до митного оформлення між</w:t>
      </w:r>
      <w:r w:rsidR="005362E7">
        <w:rPr>
          <w:sz w:val="28"/>
          <w:szCs w:val="28"/>
        </w:rPr>
        <w:t xml:space="preserve">народних поштових відправлень </w:t>
      </w:r>
      <w:r w:rsidR="005362E7">
        <w:rPr>
          <w:sz w:val="28"/>
          <w:szCs w:val="28"/>
        </w:rPr>
        <w:br/>
        <w:t>й</w:t>
      </w:r>
      <w:r w:rsidRPr="008C6AA9">
        <w:rPr>
          <w:sz w:val="28"/>
          <w:szCs w:val="28"/>
        </w:rPr>
        <w:t xml:space="preserve"> унеможливило електронну форму взаємодії між Держмитслужбою </w:t>
      </w:r>
      <w:r w:rsidRPr="008C6AA9">
        <w:rPr>
          <w:sz w:val="28"/>
          <w:szCs w:val="28"/>
        </w:rPr>
        <w:br/>
        <w:t xml:space="preserve">та АТ «Укрпошта», яка передбачена наказом Міністерства фінансів України </w:t>
      </w:r>
      <w:r w:rsidRPr="008C6AA9">
        <w:rPr>
          <w:sz w:val="28"/>
          <w:szCs w:val="28"/>
        </w:rPr>
        <w:br/>
        <w:t xml:space="preserve">від 04 січня 2023 року № 6 «Про оформлення міжнародних поштових та експрес-відправлень і затвердження Змін до Порядку заповнення митних декларацій </w:t>
      </w:r>
      <w:r w:rsidRPr="008C6AA9">
        <w:rPr>
          <w:sz w:val="28"/>
          <w:szCs w:val="28"/>
        </w:rPr>
        <w:br/>
        <w:t xml:space="preserve">за формою єдиного адміністративного документа» (із змінами і доповненнями) (зареєстровано в Міністерстві юстиції України 10 січня 2023 року </w:t>
      </w:r>
      <w:r w:rsidRPr="008C6AA9">
        <w:rPr>
          <w:sz w:val="28"/>
          <w:szCs w:val="28"/>
        </w:rPr>
        <w:br/>
        <w:t xml:space="preserve">за № 46/39102). 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sz w:val="28"/>
          <w:szCs w:val="28"/>
        </w:rPr>
        <w:t xml:space="preserve">Водночас звернення, в яких автори посилалися на Закон </w:t>
      </w:r>
      <w:r w:rsidR="009B13BC" w:rsidRPr="00F8346C">
        <w:rPr>
          <w:sz w:val="28"/>
          <w:szCs w:val="28"/>
        </w:rPr>
        <w:t xml:space="preserve">України </w:t>
      </w:r>
      <w:r w:rsidR="00431837">
        <w:rPr>
          <w:sz w:val="28"/>
          <w:szCs w:val="28"/>
        </w:rPr>
        <w:br/>
      </w:r>
      <w:r w:rsidR="003C7B1A">
        <w:rPr>
          <w:sz w:val="28"/>
          <w:szCs w:val="28"/>
        </w:rPr>
        <w:t>від 02 жовтня 1996 року № </w:t>
      </w:r>
      <w:r w:rsidR="009B13BC" w:rsidRPr="00F8346C">
        <w:rPr>
          <w:sz w:val="28"/>
          <w:szCs w:val="28"/>
        </w:rPr>
        <w:t xml:space="preserve">393/96-ВР «Про звернення громадян» (далі – </w:t>
      </w:r>
      <w:r w:rsidR="009B13BC">
        <w:rPr>
          <w:sz w:val="28"/>
          <w:szCs w:val="28"/>
        </w:rPr>
        <w:br/>
      </w:r>
      <w:r w:rsidR="003C7B1A">
        <w:rPr>
          <w:sz w:val="28"/>
          <w:szCs w:val="28"/>
        </w:rPr>
        <w:t>Закон № </w:t>
      </w:r>
      <w:r w:rsidR="009B13BC" w:rsidRPr="00F8346C">
        <w:rPr>
          <w:sz w:val="28"/>
          <w:szCs w:val="28"/>
        </w:rPr>
        <w:t>393/96-ВР)</w:t>
      </w:r>
      <w:r w:rsidRPr="008C6AA9">
        <w:rPr>
          <w:sz w:val="28"/>
          <w:szCs w:val="28"/>
        </w:rPr>
        <w:t>,</w:t>
      </w:r>
      <w:r w:rsidR="004454F5">
        <w:rPr>
          <w:sz w:val="28"/>
          <w:szCs w:val="28"/>
        </w:rPr>
        <w:t xml:space="preserve"> </w:t>
      </w:r>
      <w:r w:rsidRPr="008C6AA9">
        <w:rPr>
          <w:sz w:val="28"/>
          <w:szCs w:val="28"/>
        </w:rPr>
        <w:t xml:space="preserve">по суті були проханням про надання роз’яснень </w:t>
      </w:r>
      <w:r w:rsidR="004454F5">
        <w:rPr>
          <w:sz w:val="28"/>
          <w:szCs w:val="28"/>
        </w:rPr>
        <w:br/>
      </w:r>
      <w:r w:rsidRPr="008C6AA9">
        <w:rPr>
          <w:sz w:val="28"/>
          <w:szCs w:val="28"/>
        </w:rPr>
        <w:t xml:space="preserve">щодо переміщення валютних цінностей через митний кордон України, порядку ввезення на митну територію України транспортних засобів, які тимчасово </w:t>
      </w:r>
      <w:r w:rsidR="004454F5">
        <w:rPr>
          <w:sz w:val="28"/>
          <w:szCs w:val="28"/>
        </w:rPr>
        <w:br/>
      </w:r>
      <w:r w:rsidRPr="008C6AA9">
        <w:rPr>
          <w:sz w:val="28"/>
          <w:szCs w:val="28"/>
        </w:rPr>
        <w:t>були вивезені за межі митної тери</w:t>
      </w:r>
      <w:r w:rsidR="005362E7">
        <w:rPr>
          <w:sz w:val="28"/>
          <w:szCs w:val="28"/>
        </w:rPr>
        <w:t>торії України після вторгнення р</w:t>
      </w:r>
      <w:r w:rsidRPr="008C6AA9">
        <w:rPr>
          <w:sz w:val="28"/>
          <w:szCs w:val="28"/>
        </w:rPr>
        <w:t xml:space="preserve">осійської </w:t>
      </w:r>
      <w:r w:rsidR="005362E7">
        <w:rPr>
          <w:sz w:val="28"/>
          <w:szCs w:val="28"/>
        </w:rPr>
        <w:t>ф</w:t>
      </w:r>
      <w:r w:rsidRPr="008C6AA9">
        <w:rPr>
          <w:sz w:val="28"/>
          <w:szCs w:val="28"/>
        </w:rPr>
        <w:t xml:space="preserve">едерації в Україну, та на вимогу контролюючих органів іноземної держави </w:t>
      </w:r>
      <w:r w:rsidR="004454F5">
        <w:rPr>
          <w:sz w:val="28"/>
          <w:szCs w:val="28"/>
        </w:rPr>
        <w:br/>
      </w:r>
      <w:r w:rsidRPr="008C6AA9">
        <w:rPr>
          <w:sz w:val="28"/>
          <w:szCs w:val="28"/>
        </w:rPr>
        <w:t xml:space="preserve">були зареєстровані в країні перебування, пільгового митного оформлення транспортних засобів особистого користування для військовослужбовців, </w:t>
      </w:r>
      <w:r w:rsidR="004454F5">
        <w:rPr>
          <w:sz w:val="28"/>
          <w:szCs w:val="28"/>
        </w:rPr>
        <w:br/>
      </w:r>
      <w:r w:rsidRPr="008C6AA9">
        <w:rPr>
          <w:sz w:val="28"/>
          <w:szCs w:val="28"/>
        </w:rPr>
        <w:t>які проходять/проходили службу після 24 лютого 2022 року тощо);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b/>
          <w:spacing w:val="-6"/>
          <w:sz w:val="28"/>
          <w:szCs w:val="28"/>
        </w:rPr>
        <w:t>звернення, що повернуті авторові</w:t>
      </w:r>
      <w:r w:rsidRPr="008C6AA9">
        <w:rPr>
          <w:spacing w:val="-6"/>
          <w:sz w:val="28"/>
          <w:szCs w:val="28"/>
        </w:rPr>
        <w:t xml:space="preserve"> відповідно до </w:t>
      </w:r>
      <w:r w:rsidRPr="008C6AA9">
        <w:rPr>
          <w:sz w:val="28"/>
          <w:szCs w:val="28"/>
        </w:rPr>
        <w:t xml:space="preserve">частини восьмої статті 5 Закону </w:t>
      </w:r>
      <w:r w:rsidRPr="008C6AA9">
        <w:rPr>
          <w:spacing w:val="-6"/>
          <w:sz w:val="28"/>
          <w:szCs w:val="28"/>
        </w:rPr>
        <w:t xml:space="preserve">№ 393/96-ВР – </w:t>
      </w:r>
      <w:r w:rsidRPr="008C6AA9">
        <w:rPr>
          <w:b/>
          <w:spacing w:val="-6"/>
          <w:sz w:val="28"/>
          <w:szCs w:val="28"/>
        </w:rPr>
        <w:t>3</w:t>
      </w:r>
      <w:r w:rsidRPr="008C6AA9">
        <w:rPr>
          <w:sz w:val="28"/>
          <w:szCs w:val="28"/>
        </w:rPr>
        <w:t xml:space="preserve"> звернення;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b/>
          <w:sz w:val="28"/>
          <w:szCs w:val="28"/>
        </w:rPr>
        <w:lastRenderedPageBreak/>
        <w:t>переслані за належністю</w:t>
      </w:r>
      <w:r w:rsidRPr="008C6AA9">
        <w:rPr>
          <w:sz w:val="28"/>
          <w:szCs w:val="28"/>
        </w:rPr>
        <w:t xml:space="preserve"> – </w:t>
      </w:r>
      <w:r w:rsidRPr="008C6AA9">
        <w:rPr>
          <w:b/>
          <w:sz w:val="28"/>
          <w:szCs w:val="28"/>
        </w:rPr>
        <w:t>7</w:t>
      </w:r>
      <w:r w:rsidRPr="008C6AA9">
        <w:rPr>
          <w:sz w:val="28"/>
          <w:szCs w:val="28"/>
        </w:rPr>
        <w:t xml:space="preserve"> звернень (у тому числі до Адміністрації Державної прикордонної служби України – 3, Державної служби України </w:t>
      </w:r>
      <w:r w:rsidRPr="008C6AA9">
        <w:rPr>
          <w:sz w:val="28"/>
          <w:szCs w:val="28"/>
        </w:rPr>
        <w:br/>
        <w:t>з питань безпечності харчових продуктів та захисту споживачів – 1, Міністерства внутрішніх справ України – 1, Державної міграційної служби України – 2);</w:t>
      </w:r>
    </w:p>
    <w:p w:rsidR="00DF178B" w:rsidRPr="008C6AA9" w:rsidRDefault="00DF178B" w:rsidP="00DF178B">
      <w:pPr>
        <w:ind w:firstLine="567"/>
        <w:jc w:val="both"/>
        <w:rPr>
          <w:sz w:val="28"/>
          <w:szCs w:val="28"/>
        </w:rPr>
      </w:pPr>
      <w:r w:rsidRPr="008C6AA9">
        <w:rPr>
          <w:sz w:val="28"/>
          <w:szCs w:val="28"/>
        </w:rPr>
        <w:t xml:space="preserve">станом на 01.07.2024 </w:t>
      </w:r>
      <w:r w:rsidRPr="008C6AA9">
        <w:rPr>
          <w:b/>
          <w:sz w:val="28"/>
          <w:szCs w:val="28"/>
        </w:rPr>
        <w:t>перебуває на виконанні</w:t>
      </w:r>
      <w:r w:rsidRPr="008C6AA9">
        <w:rPr>
          <w:sz w:val="28"/>
          <w:szCs w:val="28"/>
        </w:rPr>
        <w:t xml:space="preserve"> – </w:t>
      </w:r>
      <w:r w:rsidRPr="008C6AA9">
        <w:rPr>
          <w:b/>
          <w:sz w:val="28"/>
          <w:szCs w:val="28"/>
        </w:rPr>
        <w:t xml:space="preserve">19 </w:t>
      </w:r>
      <w:r w:rsidRPr="008C6AA9">
        <w:rPr>
          <w:sz w:val="28"/>
          <w:szCs w:val="28"/>
        </w:rPr>
        <w:t>звернень.</w:t>
      </w:r>
    </w:p>
    <w:p w:rsidR="00DF178B" w:rsidRPr="000F56B2" w:rsidRDefault="00DF178B" w:rsidP="00DF178B">
      <w:pPr>
        <w:ind w:firstLine="567"/>
        <w:jc w:val="both"/>
        <w:rPr>
          <w:sz w:val="20"/>
          <w:szCs w:val="20"/>
        </w:rPr>
      </w:pPr>
    </w:p>
    <w:p w:rsidR="00DF178B" w:rsidRDefault="00DF178B" w:rsidP="00DF178B">
      <w:pPr>
        <w:jc w:val="center"/>
        <w:rPr>
          <w:b/>
          <w:sz w:val="28"/>
          <w:szCs w:val="28"/>
        </w:rPr>
      </w:pPr>
      <w:r w:rsidRPr="008C6AA9">
        <w:rPr>
          <w:b/>
          <w:sz w:val="28"/>
          <w:szCs w:val="28"/>
        </w:rPr>
        <w:t>РОЗПОДІЛ ЗВЕРНЕНЬ ГРОМАДЯН ЗА РЕЗУЛЬТАТАМИ РОЗГЛЯДУ</w:t>
      </w:r>
    </w:p>
    <w:p w:rsidR="00DF178B" w:rsidRPr="000F56B2" w:rsidRDefault="00DF178B" w:rsidP="00DF178B">
      <w:pPr>
        <w:jc w:val="center"/>
        <w:rPr>
          <w:b/>
          <w:sz w:val="16"/>
          <w:szCs w:val="16"/>
        </w:rPr>
      </w:pPr>
    </w:p>
    <w:p w:rsidR="00DF178B" w:rsidRPr="00793E8C" w:rsidRDefault="00DF178B" w:rsidP="00DF178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3FAEA7DB" wp14:editId="2A6A5965">
            <wp:extent cx="6101715" cy="2724150"/>
            <wp:effectExtent l="0" t="0" r="0" b="0"/>
            <wp:docPr id="2135611292" name="Рисунок 213561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327" cy="274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78B" w:rsidRPr="001F254E" w:rsidRDefault="00DF178B" w:rsidP="00DF17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отриманою </w:t>
      </w:r>
      <w:r w:rsidRPr="00E111E3">
        <w:rPr>
          <w:b/>
          <w:sz w:val="28"/>
          <w:szCs w:val="28"/>
        </w:rPr>
        <w:t>від територіальних органів Держмитслужби</w:t>
      </w:r>
      <w:r>
        <w:rPr>
          <w:sz w:val="28"/>
          <w:szCs w:val="28"/>
        </w:rPr>
        <w:t xml:space="preserve"> інформацією,</w:t>
      </w:r>
      <w:r>
        <w:rPr>
          <w:sz w:val="28"/>
          <w:szCs w:val="28"/>
        </w:rPr>
        <w:br/>
        <w:t xml:space="preserve">за </w:t>
      </w:r>
      <w:r w:rsidRPr="001F254E">
        <w:rPr>
          <w:sz w:val="28"/>
          <w:szCs w:val="28"/>
        </w:rPr>
        <w:t xml:space="preserve">звітний період до територіальних органів Держмитслужби надійшло </w:t>
      </w:r>
      <w:r w:rsidRPr="001F254E">
        <w:rPr>
          <w:sz w:val="28"/>
          <w:szCs w:val="28"/>
        </w:rPr>
        <w:br/>
      </w:r>
      <w:r w:rsidRPr="00657450">
        <w:rPr>
          <w:b/>
          <w:sz w:val="28"/>
          <w:szCs w:val="28"/>
        </w:rPr>
        <w:t>709</w:t>
      </w:r>
      <w:r w:rsidRPr="001F254E">
        <w:rPr>
          <w:sz w:val="28"/>
          <w:szCs w:val="28"/>
        </w:rPr>
        <w:t xml:space="preserve"> звернень громадян, що </w:t>
      </w:r>
      <w:r w:rsidRPr="003C414D">
        <w:rPr>
          <w:sz w:val="28"/>
          <w:szCs w:val="28"/>
        </w:rPr>
        <w:t xml:space="preserve">на 28,9% більше </w:t>
      </w:r>
      <w:r w:rsidRPr="001F254E">
        <w:rPr>
          <w:sz w:val="28"/>
          <w:szCs w:val="28"/>
        </w:rPr>
        <w:t>порівнян</w:t>
      </w:r>
      <w:r w:rsidR="005362E7">
        <w:rPr>
          <w:sz w:val="28"/>
          <w:szCs w:val="28"/>
        </w:rPr>
        <w:t>о</w:t>
      </w:r>
      <w:r w:rsidRPr="001F254E">
        <w:rPr>
          <w:sz w:val="28"/>
          <w:szCs w:val="28"/>
        </w:rPr>
        <w:t xml:space="preserve"> з першим півріччям </w:t>
      </w:r>
      <w:r w:rsidR="005362E7">
        <w:rPr>
          <w:sz w:val="28"/>
          <w:szCs w:val="28"/>
        </w:rPr>
        <w:br/>
      </w:r>
      <w:r w:rsidRPr="001F254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F254E">
        <w:rPr>
          <w:sz w:val="28"/>
          <w:szCs w:val="28"/>
        </w:rPr>
        <w:t xml:space="preserve"> року (550 звернень), з них:</w:t>
      </w:r>
    </w:p>
    <w:p w:rsidR="00DF178B" w:rsidRPr="001F254E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674</w:t>
      </w:r>
      <w:r w:rsidRPr="001F254E">
        <w:rPr>
          <w:b/>
          <w:sz w:val="28"/>
          <w:szCs w:val="28"/>
          <w:lang w:val="uk-UA"/>
        </w:rPr>
        <w:t xml:space="preserve"> </w:t>
      </w:r>
      <w:r w:rsidRPr="001F254E">
        <w:rPr>
          <w:sz w:val="28"/>
          <w:szCs w:val="28"/>
          <w:lang w:val="uk-UA"/>
        </w:rPr>
        <w:t>заяв</w:t>
      </w:r>
      <w:r w:rsidR="00527C85">
        <w:rPr>
          <w:sz w:val="28"/>
          <w:szCs w:val="28"/>
          <w:lang w:val="uk-UA"/>
        </w:rPr>
        <w:t>и</w:t>
      </w:r>
      <w:r w:rsidRPr="001F254E">
        <w:rPr>
          <w:sz w:val="28"/>
          <w:szCs w:val="28"/>
          <w:lang w:val="uk-UA"/>
        </w:rPr>
        <w:t xml:space="preserve"> (клопотан</w:t>
      </w:r>
      <w:r w:rsidR="00527C85">
        <w:rPr>
          <w:sz w:val="28"/>
          <w:szCs w:val="28"/>
          <w:lang w:val="uk-UA"/>
        </w:rPr>
        <w:t>ня</w:t>
      </w:r>
      <w:r w:rsidRPr="001F254E">
        <w:rPr>
          <w:sz w:val="28"/>
          <w:szCs w:val="28"/>
          <w:lang w:val="uk-UA"/>
        </w:rPr>
        <w:t>), що становить 9</w:t>
      </w:r>
      <w:r>
        <w:rPr>
          <w:sz w:val="28"/>
          <w:szCs w:val="28"/>
          <w:lang w:val="uk-UA"/>
        </w:rPr>
        <w:t>5,1</w:t>
      </w:r>
      <w:r w:rsidRPr="001F254E">
        <w:rPr>
          <w:sz w:val="28"/>
          <w:szCs w:val="28"/>
          <w:lang w:val="uk-UA"/>
        </w:rPr>
        <w:t> % від загальної кількості звернень громадян;</w:t>
      </w:r>
    </w:p>
    <w:p w:rsidR="00DF178B" w:rsidRPr="001F254E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  <w:r w:rsidRPr="001F254E">
        <w:rPr>
          <w:b/>
          <w:sz w:val="28"/>
          <w:szCs w:val="28"/>
          <w:lang w:val="uk-UA"/>
        </w:rPr>
        <w:t>31</w:t>
      </w:r>
      <w:r w:rsidRPr="001F254E">
        <w:rPr>
          <w:sz w:val="28"/>
          <w:szCs w:val="28"/>
          <w:lang w:val="uk-UA"/>
        </w:rPr>
        <w:t xml:space="preserve"> скарг</w:t>
      </w:r>
      <w:r>
        <w:rPr>
          <w:sz w:val="28"/>
          <w:szCs w:val="28"/>
          <w:lang w:val="uk-UA"/>
        </w:rPr>
        <w:t>а</w:t>
      </w:r>
      <w:r w:rsidRPr="001F254E">
        <w:rPr>
          <w:sz w:val="28"/>
          <w:szCs w:val="28"/>
          <w:lang w:val="uk-UA"/>
        </w:rPr>
        <w:t xml:space="preserve">, що становить 4,4 % від загальної кількості звернень громадян, </w:t>
      </w:r>
      <w:r w:rsidRPr="001F254E">
        <w:rPr>
          <w:sz w:val="28"/>
          <w:szCs w:val="28"/>
          <w:lang w:val="uk-UA"/>
        </w:rPr>
        <w:br/>
      </w:r>
      <w:r w:rsidRPr="001F254E">
        <w:rPr>
          <w:b/>
          <w:sz w:val="28"/>
          <w:szCs w:val="28"/>
          <w:lang w:val="uk-UA"/>
        </w:rPr>
        <w:t xml:space="preserve">4 </w:t>
      </w:r>
      <w:r w:rsidRPr="001F254E">
        <w:rPr>
          <w:sz w:val="28"/>
          <w:szCs w:val="28"/>
          <w:lang w:val="uk-UA"/>
        </w:rPr>
        <w:t>пропозиції, що становить 0,</w:t>
      </w:r>
      <w:r>
        <w:rPr>
          <w:sz w:val="28"/>
          <w:szCs w:val="28"/>
          <w:lang w:val="uk-UA"/>
        </w:rPr>
        <w:t>5</w:t>
      </w:r>
      <w:r w:rsidRPr="001F254E">
        <w:rPr>
          <w:sz w:val="28"/>
          <w:szCs w:val="28"/>
          <w:lang w:val="uk-UA"/>
        </w:rPr>
        <w:t> % від загальної кількості звернень громадян.</w:t>
      </w:r>
    </w:p>
    <w:p w:rsidR="00DF178B" w:rsidRPr="00C30D0C" w:rsidRDefault="00DF178B" w:rsidP="00DF178B">
      <w:pPr>
        <w:ind w:firstLine="567"/>
        <w:jc w:val="both"/>
        <w:rPr>
          <w:highlight w:val="yellow"/>
        </w:rPr>
      </w:pPr>
    </w:p>
    <w:p w:rsidR="00DF178B" w:rsidRPr="009E175D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9E175D">
        <w:rPr>
          <w:b/>
          <w:sz w:val="28"/>
          <w:szCs w:val="28"/>
          <w:lang w:val="uk-UA"/>
        </w:rPr>
        <w:t xml:space="preserve">РОЗПОДІЛ ЗВЕРНЕНЬ ЗА ВИДАМИ </w:t>
      </w:r>
      <w:r w:rsidR="00133627">
        <w:rPr>
          <w:b/>
          <w:sz w:val="28"/>
          <w:szCs w:val="28"/>
          <w:lang w:val="uk-UA"/>
        </w:rPr>
        <w:t>ДОКУМЕНТІВ</w:t>
      </w:r>
      <w:r w:rsidR="00133627" w:rsidRPr="009E175D">
        <w:rPr>
          <w:b/>
          <w:sz w:val="28"/>
          <w:szCs w:val="28"/>
          <w:lang w:val="uk-UA"/>
        </w:rPr>
        <w:t xml:space="preserve">, </w:t>
      </w:r>
    </w:p>
    <w:p w:rsidR="00DF178B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9E175D">
        <w:rPr>
          <w:b/>
          <w:sz w:val="28"/>
          <w:szCs w:val="28"/>
          <w:lang w:val="uk-UA"/>
        </w:rPr>
        <w:t>ЯКІ НАДІЙШЛИ ДО ТЕРИТОРІАЛЬНИХ ОРГАНІВ ДЕРЖМИТСЛУЖБИ</w:t>
      </w:r>
    </w:p>
    <w:p w:rsidR="00DF178B" w:rsidRPr="009E175D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</w:p>
    <w:p w:rsidR="00DF178B" w:rsidRPr="00C30D0C" w:rsidRDefault="00DF178B" w:rsidP="00DF178B">
      <w:pPr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  <w:lang w:eastAsia="uk-UA"/>
        </w:rPr>
        <w:drawing>
          <wp:inline distT="0" distB="0" distL="0" distR="0" wp14:anchorId="4CF4538E" wp14:editId="54363C96">
            <wp:extent cx="6105525" cy="2390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78B" w:rsidRPr="007A5B8E" w:rsidRDefault="00DF178B" w:rsidP="00DF178B">
      <w:pPr>
        <w:shd w:val="clear" w:color="auto" w:fill="FFFFFF"/>
        <w:ind w:firstLine="567"/>
        <w:jc w:val="both"/>
        <w:rPr>
          <w:sz w:val="28"/>
          <w:szCs w:val="28"/>
        </w:rPr>
      </w:pPr>
      <w:r w:rsidRPr="007A5B8E">
        <w:rPr>
          <w:sz w:val="28"/>
          <w:szCs w:val="28"/>
        </w:rPr>
        <w:lastRenderedPageBreak/>
        <w:t xml:space="preserve">Впродовж звітного періоду звернення громадян </w:t>
      </w:r>
      <w:r w:rsidRPr="007A5B8E">
        <w:rPr>
          <w:b/>
          <w:sz w:val="28"/>
          <w:szCs w:val="28"/>
        </w:rPr>
        <w:t xml:space="preserve">розглядалися </w:t>
      </w:r>
      <w:r w:rsidRPr="007A5B8E">
        <w:rPr>
          <w:sz w:val="28"/>
          <w:szCs w:val="28"/>
        </w:rPr>
        <w:t>територіальними органами</w:t>
      </w:r>
      <w:r w:rsidRPr="007A5B8E">
        <w:rPr>
          <w:b/>
          <w:sz w:val="28"/>
          <w:szCs w:val="28"/>
        </w:rPr>
        <w:t xml:space="preserve"> </w:t>
      </w:r>
      <w:r w:rsidRPr="007A5B8E">
        <w:rPr>
          <w:sz w:val="28"/>
          <w:szCs w:val="28"/>
        </w:rPr>
        <w:t xml:space="preserve">Держмитслужби </w:t>
      </w:r>
      <w:r w:rsidRPr="007A5B8E">
        <w:rPr>
          <w:b/>
          <w:sz w:val="28"/>
          <w:szCs w:val="28"/>
          <w:u w:val="single"/>
        </w:rPr>
        <w:t>у такі терміни</w:t>
      </w:r>
      <w:r w:rsidRPr="007A5B8E">
        <w:rPr>
          <w:sz w:val="28"/>
          <w:szCs w:val="28"/>
        </w:rPr>
        <w:t>:</w:t>
      </w:r>
    </w:p>
    <w:p w:rsidR="00DF178B" w:rsidRPr="00C0041D" w:rsidRDefault="00DF178B" w:rsidP="00DF178B">
      <w:pPr>
        <w:ind w:firstLine="567"/>
        <w:jc w:val="both"/>
        <w:rPr>
          <w:sz w:val="28"/>
          <w:szCs w:val="28"/>
        </w:rPr>
      </w:pPr>
      <w:r w:rsidRPr="00C0041D">
        <w:rPr>
          <w:b/>
          <w:sz w:val="28"/>
          <w:szCs w:val="28"/>
        </w:rPr>
        <w:t>до 15 днів</w:t>
      </w:r>
      <w:r w:rsidRPr="00C0041D">
        <w:rPr>
          <w:sz w:val="28"/>
          <w:szCs w:val="28"/>
        </w:rPr>
        <w:t xml:space="preserve"> </w:t>
      </w:r>
      <w:r w:rsidR="0056178D" w:rsidRPr="00C0041D">
        <w:rPr>
          <w:sz w:val="28"/>
          <w:szCs w:val="28"/>
        </w:rPr>
        <w:t>–</w:t>
      </w:r>
      <w:r w:rsidR="0056178D">
        <w:rPr>
          <w:sz w:val="28"/>
          <w:szCs w:val="28"/>
        </w:rPr>
        <w:t xml:space="preserve"> </w:t>
      </w:r>
      <w:r w:rsidRPr="00C0041D">
        <w:rPr>
          <w:sz w:val="28"/>
          <w:szCs w:val="28"/>
        </w:rPr>
        <w:t xml:space="preserve">розглянуто </w:t>
      </w:r>
      <w:r w:rsidRPr="00C0041D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6</w:t>
      </w:r>
      <w:r w:rsidRPr="00C0041D">
        <w:rPr>
          <w:bCs/>
          <w:sz w:val="28"/>
          <w:szCs w:val="28"/>
        </w:rPr>
        <w:t xml:space="preserve"> звернень</w:t>
      </w:r>
      <w:r w:rsidRPr="00C0041D">
        <w:rPr>
          <w:sz w:val="28"/>
          <w:szCs w:val="28"/>
        </w:rPr>
        <w:t>;</w:t>
      </w:r>
    </w:p>
    <w:p w:rsidR="00DF178B" w:rsidRPr="00C0041D" w:rsidRDefault="00DF178B" w:rsidP="00DF178B">
      <w:pPr>
        <w:ind w:firstLine="567"/>
        <w:jc w:val="both"/>
        <w:rPr>
          <w:sz w:val="28"/>
          <w:szCs w:val="28"/>
        </w:rPr>
      </w:pPr>
      <w:r w:rsidRPr="00C0041D">
        <w:rPr>
          <w:b/>
          <w:sz w:val="28"/>
          <w:szCs w:val="28"/>
        </w:rPr>
        <w:t>до 30 днів</w:t>
      </w:r>
      <w:r w:rsidRPr="00C0041D">
        <w:rPr>
          <w:sz w:val="28"/>
          <w:szCs w:val="28"/>
        </w:rPr>
        <w:t xml:space="preserve"> </w:t>
      </w:r>
      <w:r w:rsidR="0056178D" w:rsidRPr="00C0041D">
        <w:rPr>
          <w:sz w:val="28"/>
          <w:szCs w:val="28"/>
        </w:rPr>
        <w:t>–</w:t>
      </w:r>
      <w:r w:rsidR="0056178D">
        <w:rPr>
          <w:sz w:val="28"/>
          <w:szCs w:val="28"/>
        </w:rPr>
        <w:t xml:space="preserve"> </w:t>
      </w:r>
      <w:r w:rsidRPr="00C0041D">
        <w:rPr>
          <w:sz w:val="28"/>
          <w:szCs w:val="28"/>
        </w:rPr>
        <w:t xml:space="preserve">розглянуто  </w:t>
      </w:r>
      <w:r w:rsidRPr="00C0041D">
        <w:rPr>
          <w:b/>
          <w:sz w:val="28"/>
          <w:szCs w:val="28"/>
        </w:rPr>
        <w:t>31</w:t>
      </w:r>
      <w:r w:rsidRPr="00C0041D">
        <w:rPr>
          <w:sz w:val="28"/>
          <w:szCs w:val="28"/>
        </w:rPr>
        <w:t xml:space="preserve"> звернення.</w:t>
      </w:r>
    </w:p>
    <w:p w:rsidR="00DF178B" w:rsidRPr="00C0041D" w:rsidRDefault="00DF178B" w:rsidP="00DF178B">
      <w:pPr>
        <w:ind w:firstLine="567"/>
        <w:jc w:val="both"/>
        <w:rPr>
          <w:sz w:val="28"/>
          <w:szCs w:val="28"/>
        </w:rPr>
      </w:pPr>
      <w:r w:rsidRPr="00C0041D">
        <w:rPr>
          <w:sz w:val="28"/>
          <w:szCs w:val="28"/>
        </w:rPr>
        <w:t>Водночас</w:t>
      </w:r>
      <w:r w:rsidRPr="00C0041D">
        <w:rPr>
          <w:b/>
          <w:sz w:val="28"/>
          <w:szCs w:val="28"/>
        </w:rPr>
        <w:t xml:space="preserve"> переслано за належністю</w:t>
      </w:r>
      <w:r w:rsidRPr="00C0041D">
        <w:rPr>
          <w:sz w:val="28"/>
          <w:szCs w:val="28"/>
        </w:rPr>
        <w:t xml:space="preserve"> відповідним органам державної влади </w:t>
      </w:r>
      <w:r w:rsidRPr="00C0041D">
        <w:rPr>
          <w:b/>
          <w:sz w:val="28"/>
          <w:szCs w:val="28"/>
        </w:rPr>
        <w:t>у п’ятиденний термін</w:t>
      </w:r>
      <w:r w:rsidRPr="00C0041D">
        <w:rPr>
          <w:sz w:val="28"/>
          <w:szCs w:val="28"/>
        </w:rPr>
        <w:t xml:space="preserve"> – </w:t>
      </w:r>
      <w:r w:rsidRPr="00C0041D">
        <w:rPr>
          <w:b/>
          <w:bCs/>
          <w:sz w:val="28"/>
          <w:szCs w:val="28"/>
        </w:rPr>
        <w:t>18</w:t>
      </w:r>
      <w:r w:rsidRPr="00C0041D">
        <w:rPr>
          <w:sz w:val="28"/>
          <w:szCs w:val="28"/>
        </w:rPr>
        <w:t xml:space="preserve"> звернень, </w:t>
      </w:r>
      <w:r w:rsidRPr="00C0041D">
        <w:rPr>
          <w:b/>
          <w:spacing w:val="-6"/>
          <w:sz w:val="28"/>
          <w:szCs w:val="28"/>
        </w:rPr>
        <w:t>повернуто</w:t>
      </w:r>
      <w:r w:rsidRPr="00C0041D">
        <w:rPr>
          <w:spacing w:val="-6"/>
          <w:sz w:val="28"/>
          <w:szCs w:val="28"/>
        </w:rPr>
        <w:t xml:space="preserve"> авторам </w:t>
      </w:r>
      <w:r w:rsidRPr="00C0041D">
        <w:rPr>
          <w:b/>
          <w:spacing w:val="-6"/>
          <w:sz w:val="28"/>
          <w:szCs w:val="28"/>
        </w:rPr>
        <w:t>у</w:t>
      </w:r>
      <w:r w:rsidRPr="00C0041D">
        <w:rPr>
          <w:b/>
          <w:spacing w:val="-6"/>
          <w:sz w:val="28"/>
          <w:szCs w:val="28"/>
          <w:lang w:val="ru-RU"/>
        </w:rPr>
        <w:t xml:space="preserve"> </w:t>
      </w:r>
      <w:r w:rsidRPr="00C0041D">
        <w:rPr>
          <w:b/>
          <w:spacing w:val="-6"/>
          <w:sz w:val="28"/>
          <w:szCs w:val="28"/>
        </w:rPr>
        <w:t xml:space="preserve">десятиденний </w:t>
      </w:r>
      <w:r w:rsidRPr="00C0041D">
        <w:rPr>
          <w:b/>
          <w:spacing w:val="-6"/>
          <w:sz w:val="28"/>
          <w:szCs w:val="28"/>
        </w:rPr>
        <w:br/>
        <w:t>термін</w:t>
      </w:r>
      <w:r w:rsidRPr="00C0041D">
        <w:rPr>
          <w:spacing w:val="-6"/>
          <w:sz w:val="28"/>
          <w:szCs w:val="28"/>
        </w:rPr>
        <w:t xml:space="preserve"> – </w:t>
      </w:r>
      <w:r>
        <w:rPr>
          <w:b/>
          <w:spacing w:val="-6"/>
          <w:sz w:val="28"/>
          <w:szCs w:val="28"/>
        </w:rPr>
        <w:t>4</w:t>
      </w:r>
      <w:r w:rsidRPr="00C0041D">
        <w:rPr>
          <w:b/>
          <w:spacing w:val="-6"/>
          <w:sz w:val="28"/>
          <w:szCs w:val="28"/>
        </w:rPr>
        <w:t xml:space="preserve"> </w:t>
      </w:r>
      <w:r w:rsidRPr="00C0041D">
        <w:rPr>
          <w:spacing w:val="-6"/>
          <w:sz w:val="28"/>
          <w:szCs w:val="28"/>
        </w:rPr>
        <w:t>звернення, визнано анонімними –</w:t>
      </w:r>
      <w:r w:rsidRPr="00C0041D">
        <w:rPr>
          <w:sz w:val="28"/>
          <w:szCs w:val="28"/>
        </w:rPr>
        <w:t xml:space="preserve"> </w:t>
      </w:r>
      <w:r w:rsidRPr="00C0041D">
        <w:rPr>
          <w:b/>
          <w:sz w:val="28"/>
          <w:szCs w:val="28"/>
        </w:rPr>
        <w:t>3</w:t>
      </w:r>
      <w:r w:rsidRPr="00C0041D">
        <w:rPr>
          <w:sz w:val="28"/>
          <w:szCs w:val="28"/>
        </w:rPr>
        <w:t xml:space="preserve"> звернення.</w:t>
      </w:r>
    </w:p>
    <w:p w:rsidR="00DF178B" w:rsidRPr="001F2958" w:rsidRDefault="00DF178B" w:rsidP="00DF178B">
      <w:pPr>
        <w:ind w:firstLine="567"/>
        <w:jc w:val="both"/>
        <w:rPr>
          <w:sz w:val="28"/>
          <w:szCs w:val="28"/>
        </w:rPr>
      </w:pPr>
      <w:r w:rsidRPr="00C0041D">
        <w:rPr>
          <w:sz w:val="28"/>
          <w:szCs w:val="28"/>
        </w:rPr>
        <w:t xml:space="preserve">За результатами розгляду із загальної кількості отриманих  територіальними </w:t>
      </w:r>
      <w:r w:rsidRPr="001F2958">
        <w:rPr>
          <w:sz w:val="28"/>
          <w:szCs w:val="28"/>
        </w:rPr>
        <w:t>органами Держмитслужби звернень громадян:</w:t>
      </w:r>
    </w:p>
    <w:p w:rsidR="00DF178B" w:rsidRPr="001F2958" w:rsidRDefault="00DF178B" w:rsidP="00DF178B">
      <w:pPr>
        <w:ind w:firstLine="567"/>
        <w:rPr>
          <w:sz w:val="28"/>
          <w:szCs w:val="28"/>
        </w:rPr>
      </w:pPr>
      <w:r w:rsidRPr="001F2958">
        <w:rPr>
          <w:sz w:val="28"/>
          <w:szCs w:val="28"/>
        </w:rPr>
        <w:t xml:space="preserve">вирішено позитивно – </w:t>
      </w:r>
      <w:r>
        <w:rPr>
          <w:b/>
          <w:sz w:val="28"/>
          <w:szCs w:val="28"/>
        </w:rPr>
        <w:t>210</w:t>
      </w:r>
      <w:r w:rsidRPr="001F2958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ь</w:t>
      </w:r>
      <w:r w:rsidRPr="001F2958">
        <w:rPr>
          <w:sz w:val="28"/>
          <w:szCs w:val="28"/>
        </w:rPr>
        <w:t>;</w:t>
      </w:r>
    </w:p>
    <w:p w:rsidR="00DF178B" w:rsidRPr="001F2958" w:rsidRDefault="00DF178B" w:rsidP="00DF178B">
      <w:pPr>
        <w:ind w:firstLine="567"/>
        <w:rPr>
          <w:sz w:val="28"/>
          <w:szCs w:val="28"/>
        </w:rPr>
      </w:pPr>
      <w:r w:rsidRPr="001F2958">
        <w:rPr>
          <w:sz w:val="28"/>
          <w:szCs w:val="28"/>
        </w:rPr>
        <w:t xml:space="preserve">відмовлено у задоволенні – </w:t>
      </w:r>
      <w:r w:rsidRPr="001F2958">
        <w:rPr>
          <w:b/>
          <w:sz w:val="28"/>
          <w:szCs w:val="28"/>
        </w:rPr>
        <w:t xml:space="preserve">17 </w:t>
      </w:r>
      <w:r w:rsidRPr="001F2958">
        <w:rPr>
          <w:sz w:val="28"/>
          <w:szCs w:val="28"/>
        </w:rPr>
        <w:t>звернень;</w:t>
      </w:r>
    </w:p>
    <w:p w:rsidR="00DF178B" w:rsidRPr="001F2958" w:rsidRDefault="00DF178B" w:rsidP="00DF178B">
      <w:pPr>
        <w:ind w:firstLine="567"/>
        <w:rPr>
          <w:sz w:val="28"/>
          <w:szCs w:val="28"/>
        </w:rPr>
      </w:pPr>
      <w:r w:rsidRPr="001F2958">
        <w:rPr>
          <w:sz w:val="28"/>
          <w:szCs w:val="28"/>
        </w:rPr>
        <w:t xml:space="preserve">надано роз’яснення – </w:t>
      </w:r>
      <w:r>
        <w:rPr>
          <w:b/>
          <w:sz w:val="28"/>
          <w:szCs w:val="28"/>
        </w:rPr>
        <w:t>400</w:t>
      </w:r>
      <w:r w:rsidRPr="001F2958">
        <w:rPr>
          <w:b/>
          <w:sz w:val="28"/>
          <w:szCs w:val="28"/>
        </w:rPr>
        <w:t xml:space="preserve"> </w:t>
      </w:r>
      <w:r w:rsidRPr="001F2958">
        <w:rPr>
          <w:bCs/>
          <w:sz w:val="28"/>
          <w:szCs w:val="28"/>
        </w:rPr>
        <w:t>зв</w:t>
      </w:r>
      <w:r w:rsidRPr="001F2958">
        <w:rPr>
          <w:sz w:val="28"/>
          <w:szCs w:val="28"/>
        </w:rPr>
        <w:t>ернен</w:t>
      </w:r>
      <w:r>
        <w:rPr>
          <w:sz w:val="28"/>
          <w:szCs w:val="28"/>
        </w:rPr>
        <w:t>ь</w:t>
      </w:r>
      <w:r w:rsidRPr="001F2958">
        <w:rPr>
          <w:sz w:val="28"/>
          <w:szCs w:val="28"/>
        </w:rPr>
        <w:t>;</w:t>
      </w:r>
    </w:p>
    <w:p w:rsidR="00DF178B" w:rsidRPr="001F2958" w:rsidRDefault="00DF178B" w:rsidP="00DF178B">
      <w:pPr>
        <w:ind w:firstLine="567"/>
        <w:jc w:val="both"/>
        <w:rPr>
          <w:sz w:val="28"/>
          <w:szCs w:val="28"/>
        </w:rPr>
      </w:pPr>
      <w:r w:rsidRPr="001F2958">
        <w:rPr>
          <w:sz w:val="28"/>
          <w:szCs w:val="28"/>
        </w:rPr>
        <w:t>звернення, що повернуто авторові відповідно до статей 5 і 7 Закону України «Про звернення громадян»</w:t>
      </w:r>
      <w:r w:rsidRPr="001F2958">
        <w:rPr>
          <w:b/>
          <w:sz w:val="28"/>
          <w:szCs w:val="28"/>
        </w:rPr>
        <w:t xml:space="preserve"> </w:t>
      </w:r>
      <w:r w:rsidRPr="001F2958">
        <w:rPr>
          <w:sz w:val="28"/>
          <w:szCs w:val="28"/>
        </w:rPr>
        <w:t>–</w:t>
      </w:r>
      <w:r w:rsidRPr="001F2958">
        <w:rPr>
          <w:b/>
          <w:sz w:val="28"/>
          <w:szCs w:val="28"/>
        </w:rPr>
        <w:t xml:space="preserve"> 4 </w:t>
      </w:r>
      <w:r w:rsidRPr="001F2958">
        <w:rPr>
          <w:sz w:val="28"/>
          <w:szCs w:val="28"/>
        </w:rPr>
        <w:t>звернен</w:t>
      </w:r>
      <w:r>
        <w:rPr>
          <w:sz w:val="28"/>
          <w:szCs w:val="28"/>
        </w:rPr>
        <w:t>ня</w:t>
      </w:r>
      <w:r w:rsidRPr="001F2958">
        <w:rPr>
          <w:sz w:val="28"/>
          <w:szCs w:val="28"/>
        </w:rPr>
        <w:t>;</w:t>
      </w:r>
    </w:p>
    <w:p w:rsidR="00DF178B" w:rsidRPr="001F2958" w:rsidRDefault="00DF178B" w:rsidP="00DF178B">
      <w:pPr>
        <w:ind w:firstLine="567"/>
        <w:jc w:val="both"/>
        <w:rPr>
          <w:sz w:val="28"/>
          <w:szCs w:val="28"/>
        </w:rPr>
      </w:pPr>
      <w:r w:rsidRPr="001F2958">
        <w:rPr>
          <w:sz w:val="28"/>
          <w:szCs w:val="28"/>
        </w:rPr>
        <w:t xml:space="preserve">переслано за належністю – </w:t>
      </w:r>
      <w:r w:rsidRPr="001F2958">
        <w:rPr>
          <w:b/>
          <w:sz w:val="28"/>
          <w:szCs w:val="28"/>
        </w:rPr>
        <w:t>18</w:t>
      </w:r>
      <w:r w:rsidRPr="001F2958">
        <w:rPr>
          <w:sz w:val="28"/>
          <w:szCs w:val="28"/>
        </w:rPr>
        <w:t xml:space="preserve"> звернень;</w:t>
      </w:r>
    </w:p>
    <w:p w:rsidR="00DF178B" w:rsidRPr="001F2958" w:rsidRDefault="00DF178B" w:rsidP="00DF178B">
      <w:pPr>
        <w:ind w:firstLine="567"/>
        <w:jc w:val="both"/>
        <w:rPr>
          <w:sz w:val="28"/>
          <w:szCs w:val="28"/>
        </w:rPr>
      </w:pPr>
      <w:r w:rsidRPr="001F2958">
        <w:rPr>
          <w:sz w:val="28"/>
          <w:szCs w:val="28"/>
        </w:rPr>
        <w:t xml:space="preserve">не підлягали розгляду відповідно до статей 8 і 17 Закону України </w:t>
      </w:r>
      <w:r w:rsidRPr="001F2958">
        <w:rPr>
          <w:sz w:val="28"/>
          <w:szCs w:val="28"/>
        </w:rPr>
        <w:br/>
        <w:t xml:space="preserve">«Про звернення громадян» – </w:t>
      </w:r>
      <w:r w:rsidRPr="001F2958">
        <w:rPr>
          <w:b/>
          <w:sz w:val="28"/>
          <w:szCs w:val="28"/>
        </w:rPr>
        <w:t>3</w:t>
      </w:r>
      <w:r w:rsidRPr="001F2958">
        <w:rPr>
          <w:sz w:val="28"/>
          <w:szCs w:val="28"/>
        </w:rPr>
        <w:t xml:space="preserve"> звернення;</w:t>
      </w:r>
    </w:p>
    <w:p w:rsidR="00DF178B" w:rsidRPr="001F2958" w:rsidRDefault="00DF178B" w:rsidP="00DF178B">
      <w:pPr>
        <w:ind w:firstLine="567"/>
        <w:jc w:val="both"/>
        <w:rPr>
          <w:sz w:val="28"/>
          <w:szCs w:val="28"/>
        </w:rPr>
      </w:pPr>
      <w:r w:rsidRPr="001F2958">
        <w:rPr>
          <w:sz w:val="28"/>
          <w:szCs w:val="28"/>
        </w:rPr>
        <w:t>станом на 01.07.2024 перебува</w:t>
      </w:r>
      <w:r>
        <w:rPr>
          <w:sz w:val="28"/>
          <w:szCs w:val="28"/>
        </w:rPr>
        <w:t>є</w:t>
      </w:r>
      <w:r w:rsidRPr="001F2958">
        <w:rPr>
          <w:sz w:val="28"/>
          <w:szCs w:val="28"/>
        </w:rPr>
        <w:t xml:space="preserve"> на виконанні – </w:t>
      </w:r>
      <w:r w:rsidRPr="001F2958">
        <w:rPr>
          <w:b/>
          <w:sz w:val="28"/>
          <w:szCs w:val="28"/>
        </w:rPr>
        <w:t xml:space="preserve">57 </w:t>
      </w:r>
      <w:r w:rsidRPr="001F2958">
        <w:rPr>
          <w:sz w:val="28"/>
          <w:szCs w:val="28"/>
        </w:rPr>
        <w:t>звернень.</w:t>
      </w:r>
    </w:p>
    <w:p w:rsidR="00DF178B" w:rsidRPr="00B71666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</w:p>
    <w:p w:rsidR="00DF178B" w:rsidRPr="00B71666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B71666">
        <w:rPr>
          <w:b/>
          <w:sz w:val="28"/>
          <w:szCs w:val="28"/>
          <w:lang w:val="uk-UA"/>
        </w:rPr>
        <w:t>РОЗПОДІЛ ЗВЕРНЕНЬ</w:t>
      </w:r>
    </w:p>
    <w:p w:rsidR="00DF178B" w:rsidRPr="00B71666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B71666">
        <w:rPr>
          <w:b/>
          <w:sz w:val="28"/>
          <w:szCs w:val="28"/>
          <w:lang w:val="uk-UA"/>
        </w:rPr>
        <w:t xml:space="preserve">ЗА РЕЗУЛЬТАТАМИ РОЗГЛЯДУ ЗВЕРНЕНЬ, ЯКІ НАДІЙШЛИ </w:t>
      </w:r>
    </w:p>
    <w:p w:rsidR="00DF178B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  <w:r w:rsidRPr="00B71666">
        <w:rPr>
          <w:b/>
          <w:sz w:val="28"/>
          <w:szCs w:val="28"/>
          <w:lang w:val="uk-UA"/>
        </w:rPr>
        <w:t>ДО ТЕРИТОРІАЛЬНИХ ОРГАНІВ ДЕРЖМИТСЛУЖБИ</w:t>
      </w:r>
    </w:p>
    <w:p w:rsidR="00DF178B" w:rsidRDefault="00DF178B" w:rsidP="00DF178B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center"/>
        <w:textAlignment w:val="baseline"/>
        <w:rPr>
          <w:b/>
          <w:sz w:val="28"/>
          <w:szCs w:val="28"/>
          <w:lang w:val="uk-UA"/>
        </w:rPr>
      </w:pPr>
    </w:p>
    <w:p w:rsidR="00DF178B" w:rsidRDefault="00DF178B" w:rsidP="00DF178B">
      <w:pPr>
        <w:pStyle w:val="a7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highlight w:val="yellow"/>
        </w:rPr>
      </w:pPr>
      <w:r>
        <w:rPr>
          <w:noProof/>
          <w:lang w:val="uk-UA" w:eastAsia="uk-UA"/>
        </w:rPr>
        <w:drawing>
          <wp:inline distT="0" distB="0" distL="0" distR="0" wp14:anchorId="3FBF23B4" wp14:editId="22C988BC">
            <wp:extent cx="6067425" cy="3829050"/>
            <wp:effectExtent l="0" t="0" r="9525" b="0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58A9" w:rsidRPr="00D15272" w:rsidRDefault="008858A9" w:rsidP="008858A9">
      <w:pPr>
        <w:jc w:val="both"/>
        <w:rPr>
          <w:sz w:val="28"/>
          <w:szCs w:val="28"/>
        </w:rPr>
      </w:pPr>
    </w:p>
    <w:sectPr w:rsidR="008858A9" w:rsidRPr="00D15272" w:rsidSect="00580FFF">
      <w:headerReference w:type="default" r:id="rId1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04" w:rsidRDefault="00E25D04" w:rsidP="00CF2674">
      <w:r>
        <w:separator/>
      </w:r>
    </w:p>
  </w:endnote>
  <w:endnote w:type="continuationSeparator" w:id="0">
    <w:p w:rsidR="00E25D04" w:rsidRDefault="00E25D04" w:rsidP="00CF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04" w:rsidRDefault="00E25D04" w:rsidP="00CF2674">
      <w:r>
        <w:separator/>
      </w:r>
    </w:p>
  </w:footnote>
  <w:footnote w:type="continuationSeparator" w:id="0">
    <w:p w:rsidR="00E25D04" w:rsidRDefault="00E25D04" w:rsidP="00CF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74" w:rsidRDefault="00CF2674" w:rsidP="006B70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D5AE1" w:rsidRPr="00DD5AE1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23095A"/>
    <w:multiLevelType w:val="hybridMultilevel"/>
    <w:tmpl w:val="F43C328A"/>
    <w:lvl w:ilvl="0" w:tplc="E84C33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EF23C09"/>
    <w:multiLevelType w:val="hybridMultilevel"/>
    <w:tmpl w:val="98D0E694"/>
    <w:lvl w:ilvl="0" w:tplc="6F48A3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B8D5D13"/>
    <w:multiLevelType w:val="hybridMultilevel"/>
    <w:tmpl w:val="CB8C63D0"/>
    <w:lvl w:ilvl="0" w:tplc="55F8A4D4">
      <w:start w:val="34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89"/>
    <w:rsid w:val="00001E4F"/>
    <w:rsid w:val="0000493F"/>
    <w:rsid w:val="00005BD8"/>
    <w:rsid w:val="00006494"/>
    <w:rsid w:val="0001157D"/>
    <w:rsid w:val="00013693"/>
    <w:rsid w:val="0002061B"/>
    <w:rsid w:val="000234E6"/>
    <w:rsid w:val="00030414"/>
    <w:rsid w:val="00031F9C"/>
    <w:rsid w:val="0003490C"/>
    <w:rsid w:val="000364E9"/>
    <w:rsid w:val="0003695C"/>
    <w:rsid w:val="00040779"/>
    <w:rsid w:val="0004433A"/>
    <w:rsid w:val="00051855"/>
    <w:rsid w:val="000617B8"/>
    <w:rsid w:val="000662F7"/>
    <w:rsid w:val="000704C0"/>
    <w:rsid w:val="00071BE9"/>
    <w:rsid w:val="000728B7"/>
    <w:rsid w:val="00073325"/>
    <w:rsid w:val="000746AC"/>
    <w:rsid w:val="00074A78"/>
    <w:rsid w:val="00075497"/>
    <w:rsid w:val="00075622"/>
    <w:rsid w:val="0008015D"/>
    <w:rsid w:val="0008130F"/>
    <w:rsid w:val="00081D84"/>
    <w:rsid w:val="00082D80"/>
    <w:rsid w:val="00083995"/>
    <w:rsid w:val="00083F80"/>
    <w:rsid w:val="000879F3"/>
    <w:rsid w:val="000901D6"/>
    <w:rsid w:val="00092937"/>
    <w:rsid w:val="00093006"/>
    <w:rsid w:val="00096842"/>
    <w:rsid w:val="00096E30"/>
    <w:rsid w:val="000A06E2"/>
    <w:rsid w:val="000A26FC"/>
    <w:rsid w:val="000A7C11"/>
    <w:rsid w:val="000B1126"/>
    <w:rsid w:val="000B435F"/>
    <w:rsid w:val="000B7AA3"/>
    <w:rsid w:val="000C1B3C"/>
    <w:rsid w:val="000C1FAB"/>
    <w:rsid w:val="000C79EE"/>
    <w:rsid w:val="000C7A3A"/>
    <w:rsid w:val="000D4879"/>
    <w:rsid w:val="000D6985"/>
    <w:rsid w:val="000E14FA"/>
    <w:rsid w:val="000E5BBE"/>
    <w:rsid w:val="000F1A43"/>
    <w:rsid w:val="000F2FFB"/>
    <w:rsid w:val="000F5F53"/>
    <w:rsid w:val="00102FB9"/>
    <w:rsid w:val="00104B3E"/>
    <w:rsid w:val="00105DEB"/>
    <w:rsid w:val="00106B88"/>
    <w:rsid w:val="00107CEF"/>
    <w:rsid w:val="00111DBE"/>
    <w:rsid w:val="001169F7"/>
    <w:rsid w:val="00117562"/>
    <w:rsid w:val="001225EA"/>
    <w:rsid w:val="00122F6C"/>
    <w:rsid w:val="001233B4"/>
    <w:rsid w:val="00125BD3"/>
    <w:rsid w:val="00133627"/>
    <w:rsid w:val="001336E0"/>
    <w:rsid w:val="00133CFD"/>
    <w:rsid w:val="00140741"/>
    <w:rsid w:val="001417E3"/>
    <w:rsid w:val="001417FF"/>
    <w:rsid w:val="001427C7"/>
    <w:rsid w:val="00144C74"/>
    <w:rsid w:val="00147B61"/>
    <w:rsid w:val="00151208"/>
    <w:rsid w:val="00152D3E"/>
    <w:rsid w:val="00166430"/>
    <w:rsid w:val="00172A99"/>
    <w:rsid w:val="00172BC2"/>
    <w:rsid w:val="0017379B"/>
    <w:rsid w:val="00176B07"/>
    <w:rsid w:val="0018412A"/>
    <w:rsid w:val="00184C96"/>
    <w:rsid w:val="00195024"/>
    <w:rsid w:val="001964FA"/>
    <w:rsid w:val="00197AA8"/>
    <w:rsid w:val="001A1FD5"/>
    <w:rsid w:val="001A21E0"/>
    <w:rsid w:val="001A5262"/>
    <w:rsid w:val="001B206E"/>
    <w:rsid w:val="001B20D4"/>
    <w:rsid w:val="001B26D6"/>
    <w:rsid w:val="001B6404"/>
    <w:rsid w:val="001C07E4"/>
    <w:rsid w:val="001C5BAF"/>
    <w:rsid w:val="001C60C0"/>
    <w:rsid w:val="001C790B"/>
    <w:rsid w:val="001D2B58"/>
    <w:rsid w:val="001D304E"/>
    <w:rsid w:val="001E21C0"/>
    <w:rsid w:val="001E717B"/>
    <w:rsid w:val="001F0F35"/>
    <w:rsid w:val="001F411E"/>
    <w:rsid w:val="00202FCE"/>
    <w:rsid w:val="002060A9"/>
    <w:rsid w:val="00207C03"/>
    <w:rsid w:val="002125B2"/>
    <w:rsid w:val="00214525"/>
    <w:rsid w:val="00215AFD"/>
    <w:rsid w:val="00217C24"/>
    <w:rsid w:val="00217C4F"/>
    <w:rsid w:val="00231774"/>
    <w:rsid w:val="00232B2B"/>
    <w:rsid w:val="00235B64"/>
    <w:rsid w:val="002363D0"/>
    <w:rsid w:val="00240DDD"/>
    <w:rsid w:val="00240FC2"/>
    <w:rsid w:val="0024253F"/>
    <w:rsid w:val="0024468B"/>
    <w:rsid w:val="002455E1"/>
    <w:rsid w:val="00246EEB"/>
    <w:rsid w:val="0024769F"/>
    <w:rsid w:val="002509E8"/>
    <w:rsid w:val="00254A57"/>
    <w:rsid w:val="00260858"/>
    <w:rsid w:val="002614C9"/>
    <w:rsid w:val="002678CC"/>
    <w:rsid w:val="00267992"/>
    <w:rsid w:val="00271A26"/>
    <w:rsid w:val="00273F98"/>
    <w:rsid w:val="00274453"/>
    <w:rsid w:val="00280273"/>
    <w:rsid w:val="0028230C"/>
    <w:rsid w:val="00283C81"/>
    <w:rsid w:val="0028432D"/>
    <w:rsid w:val="0028476D"/>
    <w:rsid w:val="00286F22"/>
    <w:rsid w:val="002871B8"/>
    <w:rsid w:val="00287B67"/>
    <w:rsid w:val="002903D4"/>
    <w:rsid w:val="00291B3E"/>
    <w:rsid w:val="00291F20"/>
    <w:rsid w:val="00292BD4"/>
    <w:rsid w:val="002950E3"/>
    <w:rsid w:val="002A0942"/>
    <w:rsid w:val="002A0F64"/>
    <w:rsid w:val="002A2BD8"/>
    <w:rsid w:val="002A2D46"/>
    <w:rsid w:val="002A4FDB"/>
    <w:rsid w:val="002A593F"/>
    <w:rsid w:val="002B028D"/>
    <w:rsid w:val="002B0F25"/>
    <w:rsid w:val="002B1671"/>
    <w:rsid w:val="002B4CF4"/>
    <w:rsid w:val="002B66E1"/>
    <w:rsid w:val="002C69F9"/>
    <w:rsid w:val="002D0AFE"/>
    <w:rsid w:val="002D1858"/>
    <w:rsid w:val="002D200A"/>
    <w:rsid w:val="002D2825"/>
    <w:rsid w:val="002D56BF"/>
    <w:rsid w:val="002E08EB"/>
    <w:rsid w:val="002E216D"/>
    <w:rsid w:val="002E2939"/>
    <w:rsid w:val="002E2F13"/>
    <w:rsid w:val="002E7A24"/>
    <w:rsid w:val="002F024D"/>
    <w:rsid w:val="002F39AA"/>
    <w:rsid w:val="002F447C"/>
    <w:rsid w:val="003031FC"/>
    <w:rsid w:val="00304DDA"/>
    <w:rsid w:val="00305307"/>
    <w:rsid w:val="00305439"/>
    <w:rsid w:val="00305F43"/>
    <w:rsid w:val="0031275E"/>
    <w:rsid w:val="00316EA6"/>
    <w:rsid w:val="003267E8"/>
    <w:rsid w:val="00327666"/>
    <w:rsid w:val="0033222A"/>
    <w:rsid w:val="00332240"/>
    <w:rsid w:val="00335BF2"/>
    <w:rsid w:val="003412CE"/>
    <w:rsid w:val="00341A53"/>
    <w:rsid w:val="00342475"/>
    <w:rsid w:val="00342C24"/>
    <w:rsid w:val="003470C4"/>
    <w:rsid w:val="0035256F"/>
    <w:rsid w:val="00357958"/>
    <w:rsid w:val="0036010D"/>
    <w:rsid w:val="003617CA"/>
    <w:rsid w:val="0036571E"/>
    <w:rsid w:val="00372651"/>
    <w:rsid w:val="003738CE"/>
    <w:rsid w:val="00374E76"/>
    <w:rsid w:val="00380374"/>
    <w:rsid w:val="00384AE6"/>
    <w:rsid w:val="003862D3"/>
    <w:rsid w:val="00390120"/>
    <w:rsid w:val="003928C7"/>
    <w:rsid w:val="003942F0"/>
    <w:rsid w:val="00394A17"/>
    <w:rsid w:val="00395758"/>
    <w:rsid w:val="003A282E"/>
    <w:rsid w:val="003A3EE0"/>
    <w:rsid w:val="003A653A"/>
    <w:rsid w:val="003B432A"/>
    <w:rsid w:val="003B499B"/>
    <w:rsid w:val="003B4BD0"/>
    <w:rsid w:val="003B6147"/>
    <w:rsid w:val="003C4091"/>
    <w:rsid w:val="003C7B1A"/>
    <w:rsid w:val="003D3DAD"/>
    <w:rsid w:val="003E2697"/>
    <w:rsid w:val="003E2925"/>
    <w:rsid w:val="003E3864"/>
    <w:rsid w:val="003E5F10"/>
    <w:rsid w:val="003E6A62"/>
    <w:rsid w:val="003E7366"/>
    <w:rsid w:val="003F0198"/>
    <w:rsid w:val="003F10AD"/>
    <w:rsid w:val="003F5DF9"/>
    <w:rsid w:val="004016AF"/>
    <w:rsid w:val="00401B76"/>
    <w:rsid w:val="00402E07"/>
    <w:rsid w:val="00403AC4"/>
    <w:rsid w:val="004053A4"/>
    <w:rsid w:val="004064A3"/>
    <w:rsid w:val="00407E5C"/>
    <w:rsid w:val="00407F38"/>
    <w:rsid w:val="00414058"/>
    <w:rsid w:val="00414A6D"/>
    <w:rsid w:val="0041592F"/>
    <w:rsid w:val="0042253D"/>
    <w:rsid w:val="00424BE0"/>
    <w:rsid w:val="00431837"/>
    <w:rsid w:val="004328F1"/>
    <w:rsid w:val="00434602"/>
    <w:rsid w:val="00435B94"/>
    <w:rsid w:val="004454F5"/>
    <w:rsid w:val="00447B8B"/>
    <w:rsid w:val="004521DA"/>
    <w:rsid w:val="004528C1"/>
    <w:rsid w:val="00452B83"/>
    <w:rsid w:val="00454306"/>
    <w:rsid w:val="004545B8"/>
    <w:rsid w:val="00456FAC"/>
    <w:rsid w:val="00460CEF"/>
    <w:rsid w:val="00467AF7"/>
    <w:rsid w:val="00471E1F"/>
    <w:rsid w:val="00474FC1"/>
    <w:rsid w:val="0047677E"/>
    <w:rsid w:val="00477C6C"/>
    <w:rsid w:val="00485D1B"/>
    <w:rsid w:val="00490910"/>
    <w:rsid w:val="00491BA3"/>
    <w:rsid w:val="00496326"/>
    <w:rsid w:val="004972FE"/>
    <w:rsid w:val="004A3E26"/>
    <w:rsid w:val="004A57F5"/>
    <w:rsid w:val="004B3983"/>
    <w:rsid w:val="004B4450"/>
    <w:rsid w:val="004B5F13"/>
    <w:rsid w:val="004B5FC8"/>
    <w:rsid w:val="004B7575"/>
    <w:rsid w:val="004C1498"/>
    <w:rsid w:val="004C2130"/>
    <w:rsid w:val="004C3F12"/>
    <w:rsid w:val="004C52FB"/>
    <w:rsid w:val="004D22A3"/>
    <w:rsid w:val="004D47D9"/>
    <w:rsid w:val="004D6239"/>
    <w:rsid w:val="004E2A12"/>
    <w:rsid w:val="004E38AA"/>
    <w:rsid w:val="004E52A0"/>
    <w:rsid w:val="004E69A7"/>
    <w:rsid w:val="004E700A"/>
    <w:rsid w:val="004E79DA"/>
    <w:rsid w:val="004F28C1"/>
    <w:rsid w:val="004F4531"/>
    <w:rsid w:val="004F4C15"/>
    <w:rsid w:val="004F7F9D"/>
    <w:rsid w:val="00513889"/>
    <w:rsid w:val="00514F4D"/>
    <w:rsid w:val="00515217"/>
    <w:rsid w:val="005157B1"/>
    <w:rsid w:val="00517C96"/>
    <w:rsid w:val="0052218C"/>
    <w:rsid w:val="00527B21"/>
    <w:rsid w:val="00527C85"/>
    <w:rsid w:val="0053112F"/>
    <w:rsid w:val="00533228"/>
    <w:rsid w:val="00535999"/>
    <w:rsid w:val="005362E7"/>
    <w:rsid w:val="00537BA1"/>
    <w:rsid w:val="005409EB"/>
    <w:rsid w:val="00543573"/>
    <w:rsid w:val="005437BA"/>
    <w:rsid w:val="0054463D"/>
    <w:rsid w:val="00550641"/>
    <w:rsid w:val="00550816"/>
    <w:rsid w:val="00553F9D"/>
    <w:rsid w:val="00557E13"/>
    <w:rsid w:val="005615E7"/>
    <w:rsid w:val="0056178D"/>
    <w:rsid w:val="005639C3"/>
    <w:rsid w:val="00571BE0"/>
    <w:rsid w:val="00574F90"/>
    <w:rsid w:val="00576318"/>
    <w:rsid w:val="005774EA"/>
    <w:rsid w:val="00580FFF"/>
    <w:rsid w:val="00581115"/>
    <w:rsid w:val="00582321"/>
    <w:rsid w:val="00583A0F"/>
    <w:rsid w:val="00584282"/>
    <w:rsid w:val="00586A94"/>
    <w:rsid w:val="00593C8C"/>
    <w:rsid w:val="00596254"/>
    <w:rsid w:val="005A0624"/>
    <w:rsid w:val="005A1D4A"/>
    <w:rsid w:val="005A6CFC"/>
    <w:rsid w:val="005C5725"/>
    <w:rsid w:val="005D04BC"/>
    <w:rsid w:val="005D1C0F"/>
    <w:rsid w:val="005D1FA4"/>
    <w:rsid w:val="005D5B2F"/>
    <w:rsid w:val="005E232D"/>
    <w:rsid w:val="005E34F5"/>
    <w:rsid w:val="005E6708"/>
    <w:rsid w:val="005F3D52"/>
    <w:rsid w:val="00600CE5"/>
    <w:rsid w:val="006039EF"/>
    <w:rsid w:val="00603B10"/>
    <w:rsid w:val="0060557C"/>
    <w:rsid w:val="00610711"/>
    <w:rsid w:val="00612CE4"/>
    <w:rsid w:val="006162C4"/>
    <w:rsid w:val="006170F7"/>
    <w:rsid w:val="00620C2C"/>
    <w:rsid w:val="00623BD8"/>
    <w:rsid w:val="006265F9"/>
    <w:rsid w:val="00627374"/>
    <w:rsid w:val="00633C05"/>
    <w:rsid w:val="0064106E"/>
    <w:rsid w:val="0064243D"/>
    <w:rsid w:val="006431BA"/>
    <w:rsid w:val="00644E2C"/>
    <w:rsid w:val="00655187"/>
    <w:rsid w:val="00656F1E"/>
    <w:rsid w:val="00657D4B"/>
    <w:rsid w:val="0066200A"/>
    <w:rsid w:val="006649FC"/>
    <w:rsid w:val="00665BBE"/>
    <w:rsid w:val="00671139"/>
    <w:rsid w:val="0068143C"/>
    <w:rsid w:val="00683322"/>
    <w:rsid w:val="00686BE8"/>
    <w:rsid w:val="00687544"/>
    <w:rsid w:val="006908ED"/>
    <w:rsid w:val="00690FF2"/>
    <w:rsid w:val="00692F7B"/>
    <w:rsid w:val="006957D6"/>
    <w:rsid w:val="00695D3D"/>
    <w:rsid w:val="00696746"/>
    <w:rsid w:val="006A046B"/>
    <w:rsid w:val="006A3171"/>
    <w:rsid w:val="006A4364"/>
    <w:rsid w:val="006A75CC"/>
    <w:rsid w:val="006B6A43"/>
    <w:rsid w:val="006B70D9"/>
    <w:rsid w:val="006C0CA0"/>
    <w:rsid w:val="006C2662"/>
    <w:rsid w:val="006C5A32"/>
    <w:rsid w:val="006D3A16"/>
    <w:rsid w:val="006D76BA"/>
    <w:rsid w:val="006E2437"/>
    <w:rsid w:val="006E285D"/>
    <w:rsid w:val="006E46F7"/>
    <w:rsid w:val="006F1A9E"/>
    <w:rsid w:val="006F3436"/>
    <w:rsid w:val="006F45F5"/>
    <w:rsid w:val="006F4D63"/>
    <w:rsid w:val="006F7517"/>
    <w:rsid w:val="006F75A2"/>
    <w:rsid w:val="007011D3"/>
    <w:rsid w:val="00712E8D"/>
    <w:rsid w:val="00713423"/>
    <w:rsid w:val="007136C7"/>
    <w:rsid w:val="007144A7"/>
    <w:rsid w:val="007166BE"/>
    <w:rsid w:val="0072179F"/>
    <w:rsid w:val="00721B09"/>
    <w:rsid w:val="00722932"/>
    <w:rsid w:val="00724595"/>
    <w:rsid w:val="00732396"/>
    <w:rsid w:val="00733926"/>
    <w:rsid w:val="007345C5"/>
    <w:rsid w:val="007424B6"/>
    <w:rsid w:val="00742B11"/>
    <w:rsid w:val="00743DB0"/>
    <w:rsid w:val="007452C3"/>
    <w:rsid w:val="00750580"/>
    <w:rsid w:val="00755AE2"/>
    <w:rsid w:val="00755D9B"/>
    <w:rsid w:val="00757822"/>
    <w:rsid w:val="00761ECF"/>
    <w:rsid w:val="007647BB"/>
    <w:rsid w:val="00767470"/>
    <w:rsid w:val="0077224D"/>
    <w:rsid w:val="007724B4"/>
    <w:rsid w:val="0077371A"/>
    <w:rsid w:val="007827D0"/>
    <w:rsid w:val="0078305C"/>
    <w:rsid w:val="00793445"/>
    <w:rsid w:val="00795C04"/>
    <w:rsid w:val="007963E9"/>
    <w:rsid w:val="00796C04"/>
    <w:rsid w:val="00797D9B"/>
    <w:rsid w:val="007A082D"/>
    <w:rsid w:val="007A2C89"/>
    <w:rsid w:val="007A45B2"/>
    <w:rsid w:val="007B3582"/>
    <w:rsid w:val="007B38EC"/>
    <w:rsid w:val="007B74C8"/>
    <w:rsid w:val="007C1901"/>
    <w:rsid w:val="007C1E67"/>
    <w:rsid w:val="007C4B50"/>
    <w:rsid w:val="007C4FD1"/>
    <w:rsid w:val="007D223E"/>
    <w:rsid w:val="007D335C"/>
    <w:rsid w:val="007E688C"/>
    <w:rsid w:val="007E6A6F"/>
    <w:rsid w:val="007F4FB1"/>
    <w:rsid w:val="007F5B5C"/>
    <w:rsid w:val="007F7D90"/>
    <w:rsid w:val="00802C40"/>
    <w:rsid w:val="0080431F"/>
    <w:rsid w:val="008058C3"/>
    <w:rsid w:val="00805F40"/>
    <w:rsid w:val="00806AD5"/>
    <w:rsid w:val="008105C7"/>
    <w:rsid w:val="008129DA"/>
    <w:rsid w:val="008151E0"/>
    <w:rsid w:val="00823DFB"/>
    <w:rsid w:val="008257D0"/>
    <w:rsid w:val="00826476"/>
    <w:rsid w:val="008303CA"/>
    <w:rsid w:val="00830EC2"/>
    <w:rsid w:val="008336A2"/>
    <w:rsid w:val="008337B9"/>
    <w:rsid w:val="00833EAD"/>
    <w:rsid w:val="00835F14"/>
    <w:rsid w:val="008369F0"/>
    <w:rsid w:val="00837B5C"/>
    <w:rsid w:val="0084107C"/>
    <w:rsid w:val="008414EB"/>
    <w:rsid w:val="0084288D"/>
    <w:rsid w:val="0084503D"/>
    <w:rsid w:val="00852635"/>
    <w:rsid w:val="00853D95"/>
    <w:rsid w:val="00856127"/>
    <w:rsid w:val="00857567"/>
    <w:rsid w:val="00857F76"/>
    <w:rsid w:val="0086176D"/>
    <w:rsid w:val="008703AA"/>
    <w:rsid w:val="00872105"/>
    <w:rsid w:val="00873DF2"/>
    <w:rsid w:val="008742A2"/>
    <w:rsid w:val="008754EC"/>
    <w:rsid w:val="00881DB7"/>
    <w:rsid w:val="008858A9"/>
    <w:rsid w:val="00886B75"/>
    <w:rsid w:val="008903BA"/>
    <w:rsid w:val="00893FEC"/>
    <w:rsid w:val="0089412A"/>
    <w:rsid w:val="008945C7"/>
    <w:rsid w:val="00894E93"/>
    <w:rsid w:val="00897583"/>
    <w:rsid w:val="008975A9"/>
    <w:rsid w:val="008A0C1D"/>
    <w:rsid w:val="008B06C8"/>
    <w:rsid w:val="008B0C59"/>
    <w:rsid w:val="008B6AB3"/>
    <w:rsid w:val="008B7746"/>
    <w:rsid w:val="008C10C3"/>
    <w:rsid w:val="008C3C3B"/>
    <w:rsid w:val="008C3C7B"/>
    <w:rsid w:val="008D01E0"/>
    <w:rsid w:val="008D0D46"/>
    <w:rsid w:val="008E1620"/>
    <w:rsid w:val="008E1F7A"/>
    <w:rsid w:val="008E377A"/>
    <w:rsid w:val="008E6D6B"/>
    <w:rsid w:val="008F1A05"/>
    <w:rsid w:val="008F607B"/>
    <w:rsid w:val="008F799A"/>
    <w:rsid w:val="0090004F"/>
    <w:rsid w:val="009014BF"/>
    <w:rsid w:val="009026DC"/>
    <w:rsid w:val="00903A3B"/>
    <w:rsid w:val="00910A5E"/>
    <w:rsid w:val="00913DC6"/>
    <w:rsid w:val="009142CF"/>
    <w:rsid w:val="00920A15"/>
    <w:rsid w:val="00922EFD"/>
    <w:rsid w:val="00930A09"/>
    <w:rsid w:val="00930A12"/>
    <w:rsid w:val="0093491D"/>
    <w:rsid w:val="00936700"/>
    <w:rsid w:val="00940897"/>
    <w:rsid w:val="00943BBD"/>
    <w:rsid w:val="00950C34"/>
    <w:rsid w:val="00950CE4"/>
    <w:rsid w:val="00950D8B"/>
    <w:rsid w:val="0095277E"/>
    <w:rsid w:val="00955FEB"/>
    <w:rsid w:val="009568ED"/>
    <w:rsid w:val="0096595A"/>
    <w:rsid w:val="009705D0"/>
    <w:rsid w:val="00970EEC"/>
    <w:rsid w:val="00972017"/>
    <w:rsid w:val="00981365"/>
    <w:rsid w:val="00990960"/>
    <w:rsid w:val="009909BE"/>
    <w:rsid w:val="0099155E"/>
    <w:rsid w:val="009953A9"/>
    <w:rsid w:val="00997AA5"/>
    <w:rsid w:val="009A1A5F"/>
    <w:rsid w:val="009A3B6E"/>
    <w:rsid w:val="009A681D"/>
    <w:rsid w:val="009B13BC"/>
    <w:rsid w:val="009B29F8"/>
    <w:rsid w:val="009B3F2D"/>
    <w:rsid w:val="009B418F"/>
    <w:rsid w:val="009B4C4A"/>
    <w:rsid w:val="009B4EC1"/>
    <w:rsid w:val="009C4E6E"/>
    <w:rsid w:val="009C7AC1"/>
    <w:rsid w:val="009D0CBF"/>
    <w:rsid w:val="009D60CA"/>
    <w:rsid w:val="009D668E"/>
    <w:rsid w:val="009E20E6"/>
    <w:rsid w:val="009E3A48"/>
    <w:rsid w:val="009E5171"/>
    <w:rsid w:val="009E6653"/>
    <w:rsid w:val="009F1BF5"/>
    <w:rsid w:val="009F2450"/>
    <w:rsid w:val="009F5CF2"/>
    <w:rsid w:val="009F60AF"/>
    <w:rsid w:val="00A04F9E"/>
    <w:rsid w:val="00A060BB"/>
    <w:rsid w:val="00A06162"/>
    <w:rsid w:val="00A072CA"/>
    <w:rsid w:val="00A10CBA"/>
    <w:rsid w:val="00A12DC1"/>
    <w:rsid w:val="00A166A2"/>
    <w:rsid w:val="00A20548"/>
    <w:rsid w:val="00A20EED"/>
    <w:rsid w:val="00A23EB1"/>
    <w:rsid w:val="00A26091"/>
    <w:rsid w:val="00A30752"/>
    <w:rsid w:val="00A30829"/>
    <w:rsid w:val="00A310BA"/>
    <w:rsid w:val="00A315C6"/>
    <w:rsid w:val="00A31DB3"/>
    <w:rsid w:val="00A34726"/>
    <w:rsid w:val="00A35BA2"/>
    <w:rsid w:val="00A36862"/>
    <w:rsid w:val="00A40748"/>
    <w:rsid w:val="00A44BEA"/>
    <w:rsid w:val="00A44EBE"/>
    <w:rsid w:val="00A52A5C"/>
    <w:rsid w:val="00A56568"/>
    <w:rsid w:val="00A60FD9"/>
    <w:rsid w:val="00A62EE3"/>
    <w:rsid w:val="00A64A35"/>
    <w:rsid w:val="00A662D6"/>
    <w:rsid w:val="00A67C43"/>
    <w:rsid w:val="00A70404"/>
    <w:rsid w:val="00A75062"/>
    <w:rsid w:val="00A842A2"/>
    <w:rsid w:val="00A852B3"/>
    <w:rsid w:val="00A857E8"/>
    <w:rsid w:val="00A9006E"/>
    <w:rsid w:val="00A93DA5"/>
    <w:rsid w:val="00A943AA"/>
    <w:rsid w:val="00A96F3D"/>
    <w:rsid w:val="00AA0ADB"/>
    <w:rsid w:val="00AB021D"/>
    <w:rsid w:val="00AB1054"/>
    <w:rsid w:val="00AB5214"/>
    <w:rsid w:val="00AB5F61"/>
    <w:rsid w:val="00AB6946"/>
    <w:rsid w:val="00AC1E13"/>
    <w:rsid w:val="00AC38F3"/>
    <w:rsid w:val="00AC6506"/>
    <w:rsid w:val="00AC65BA"/>
    <w:rsid w:val="00AC68B5"/>
    <w:rsid w:val="00AD0FEB"/>
    <w:rsid w:val="00AD594E"/>
    <w:rsid w:val="00AD64BF"/>
    <w:rsid w:val="00AE2831"/>
    <w:rsid w:val="00AE67EC"/>
    <w:rsid w:val="00AE7382"/>
    <w:rsid w:val="00AF3AB2"/>
    <w:rsid w:val="00AF3AC1"/>
    <w:rsid w:val="00AF4B47"/>
    <w:rsid w:val="00B00F21"/>
    <w:rsid w:val="00B026CE"/>
    <w:rsid w:val="00B02820"/>
    <w:rsid w:val="00B050EA"/>
    <w:rsid w:val="00B0784F"/>
    <w:rsid w:val="00B109EE"/>
    <w:rsid w:val="00B20655"/>
    <w:rsid w:val="00B22010"/>
    <w:rsid w:val="00B25458"/>
    <w:rsid w:val="00B35DA9"/>
    <w:rsid w:val="00B37134"/>
    <w:rsid w:val="00B400A1"/>
    <w:rsid w:val="00B40695"/>
    <w:rsid w:val="00B4345C"/>
    <w:rsid w:val="00B4496C"/>
    <w:rsid w:val="00B50777"/>
    <w:rsid w:val="00B510B6"/>
    <w:rsid w:val="00B51DB7"/>
    <w:rsid w:val="00B532BC"/>
    <w:rsid w:val="00B5646F"/>
    <w:rsid w:val="00B6331E"/>
    <w:rsid w:val="00B639EE"/>
    <w:rsid w:val="00B66D69"/>
    <w:rsid w:val="00B67B12"/>
    <w:rsid w:val="00B67BA9"/>
    <w:rsid w:val="00B74888"/>
    <w:rsid w:val="00B813FA"/>
    <w:rsid w:val="00B85D46"/>
    <w:rsid w:val="00B90128"/>
    <w:rsid w:val="00B94688"/>
    <w:rsid w:val="00BA0892"/>
    <w:rsid w:val="00BA12D5"/>
    <w:rsid w:val="00BA3904"/>
    <w:rsid w:val="00BB2780"/>
    <w:rsid w:val="00BB2AD5"/>
    <w:rsid w:val="00BB302D"/>
    <w:rsid w:val="00BB428A"/>
    <w:rsid w:val="00BB6839"/>
    <w:rsid w:val="00BC2255"/>
    <w:rsid w:val="00BC2E72"/>
    <w:rsid w:val="00BC4B39"/>
    <w:rsid w:val="00BC5EC6"/>
    <w:rsid w:val="00BC65C0"/>
    <w:rsid w:val="00BD0392"/>
    <w:rsid w:val="00BD1CDA"/>
    <w:rsid w:val="00BD3261"/>
    <w:rsid w:val="00BD5BBD"/>
    <w:rsid w:val="00BE4618"/>
    <w:rsid w:val="00BE4907"/>
    <w:rsid w:val="00BE5B53"/>
    <w:rsid w:val="00BE740C"/>
    <w:rsid w:val="00BE7F5A"/>
    <w:rsid w:val="00BF2C24"/>
    <w:rsid w:val="00BF58B0"/>
    <w:rsid w:val="00C010D4"/>
    <w:rsid w:val="00C01D09"/>
    <w:rsid w:val="00C067BA"/>
    <w:rsid w:val="00C118EE"/>
    <w:rsid w:val="00C16328"/>
    <w:rsid w:val="00C163C2"/>
    <w:rsid w:val="00C25FC8"/>
    <w:rsid w:val="00C317E6"/>
    <w:rsid w:val="00C31E24"/>
    <w:rsid w:val="00C32F7D"/>
    <w:rsid w:val="00C361C8"/>
    <w:rsid w:val="00C412D0"/>
    <w:rsid w:val="00C41B3E"/>
    <w:rsid w:val="00C41D58"/>
    <w:rsid w:val="00C41DFD"/>
    <w:rsid w:val="00C44F46"/>
    <w:rsid w:val="00C53425"/>
    <w:rsid w:val="00C53581"/>
    <w:rsid w:val="00C55BAB"/>
    <w:rsid w:val="00C564F6"/>
    <w:rsid w:val="00C64B56"/>
    <w:rsid w:val="00C666FD"/>
    <w:rsid w:val="00C71A1C"/>
    <w:rsid w:val="00C7338D"/>
    <w:rsid w:val="00C7505A"/>
    <w:rsid w:val="00C75B95"/>
    <w:rsid w:val="00C76BBC"/>
    <w:rsid w:val="00C77456"/>
    <w:rsid w:val="00C8480F"/>
    <w:rsid w:val="00C90D69"/>
    <w:rsid w:val="00C9179A"/>
    <w:rsid w:val="00C950E3"/>
    <w:rsid w:val="00C96AE5"/>
    <w:rsid w:val="00CA0C6B"/>
    <w:rsid w:val="00CA2BEA"/>
    <w:rsid w:val="00CA366C"/>
    <w:rsid w:val="00CA6608"/>
    <w:rsid w:val="00CB08F6"/>
    <w:rsid w:val="00CB6A85"/>
    <w:rsid w:val="00CB7042"/>
    <w:rsid w:val="00CC1092"/>
    <w:rsid w:val="00CC28B6"/>
    <w:rsid w:val="00CD2CA2"/>
    <w:rsid w:val="00CD5148"/>
    <w:rsid w:val="00CD5963"/>
    <w:rsid w:val="00CD68EC"/>
    <w:rsid w:val="00CE17EC"/>
    <w:rsid w:val="00CE5D32"/>
    <w:rsid w:val="00CF2674"/>
    <w:rsid w:val="00CF3278"/>
    <w:rsid w:val="00CF7A0A"/>
    <w:rsid w:val="00D003AF"/>
    <w:rsid w:val="00D049E4"/>
    <w:rsid w:val="00D04B29"/>
    <w:rsid w:val="00D06055"/>
    <w:rsid w:val="00D124D5"/>
    <w:rsid w:val="00D14ECE"/>
    <w:rsid w:val="00D15272"/>
    <w:rsid w:val="00D168C7"/>
    <w:rsid w:val="00D17C72"/>
    <w:rsid w:val="00D2042C"/>
    <w:rsid w:val="00D204FC"/>
    <w:rsid w:val="00D21065"/>
    <w:rsid w:val="00D23A5A"/>
    <w:rsid w:val="00D250D6"/>
    <w:rsid w:val="00D2522D"/>
    <w:rsid w:val="00D30914"/>
    <w:rsid w:val="00D522C4"/>
    <w:rsid w:val="00D602FE"/>
    <w:rsid w:val="00D6260E"/>
    <w:rsid w:val="00D62DA8"/>
    <w:rsid w:val="00D71B03"/>
    <w:rsid w:val="00D72D6A"/>
    <w:rsid w:val="00D840EA"/>
    <w:rsid w:val="00D84378"/>
    <w:rsid w:val="00D8695C"/>
    <w:rsid w:val="00D87C6F"/>
    <w:rsid w:val="00D9064B"/>
    <w:rsid w:val="00D913D9"/>
    <w:rsid w:val="00D93BE4"/>
    <w:rsid w:val="00D94086"/>
    <w:rsid w:val="00D969F8"/>
    <w:rsid w:val="00DA1324"/>
    <w:rsid w:val="00DA5028"/>
    <w:rsid w:val="00DA620B"/>
    <w:rsid w:val="00DA788A"/>
    <w:rsid w:val="00DB1F4C"/>
    <w:rsid w:val="00DB2EB7"/>
    <w:rsid w:val="00DB42EC"/>
    <w:rsid w:val="00DC103E"/>
    <w:rsid w:val="00DC2F5D"/>
    <w:rsid w:val="00DC4ECA"/>
    <w:rsid w:val="00DC534D"/>
    <w:rsid w:val="00DC7589"/>
    <w:rsid w:val="00DD02DB"/>
    <w:rsid w:val="00DD08A2"/>
    <w:rsid w:val="00DD2589"/>
    <w:rsid w:val="00DD2E6C"/>
    <w:rsid w:val="00DD5AE1"/>
    <w:rsid w:val="00DE0966"/>
    <w:rsid w:val="00DE3053"/>
    <w:rsid w:val="00DE3BA8"/>
    <w:rsid w:val="00DE3DDF"/>
    <w:rsid w:val="00DE63A7"/>
    <w:rsid w:val="00DF1645"/>
    <w:rsid w:val="00DF178B"/>
    <w:rsid w:val="00DF42D1"/>
    <w:rsid w:val="00DF4495"/>
    <w:rsid w:val="00DF4EEA"/>
    <w:rsid w:val="00DF6D68"/>
    <w:rsid w:val="00DF736F"/>
    <w:rsid w:val="00E006A0"/>
    <w:rsid w:val="00E0231A"/>
    <w:rsid w:val="00E10F7B"/>
    <w:rsid w:val="00E114AB"/>
    <w:rsid w:val="00E15819"/>
    <w:rsid w:val="00E1712A"/>
    <w:rsid w:val="00E17DD4"/>
    <w:rsid w:val="00E24528"/>
    <w:rsid w:val="00E25D04"/>
    <w:rsid w:val="00E30FA8"/>
    <w:rsid w:val="00E311DE"/>
    <w:rsid w:val="00E31393"/>
    <w:rsid w:val="00E31FAE"/>
    <w:rsid w:val="00E3344F"/>
    <w:rsid w:val="00E37904"/>
    <w:rsid w:val="00E40FC3"/>
    <w:rsid w:val="00E41673"/>
    <w:rsid w:val="00E41CD8"/>
    <w:rsid w:val="00E44CE2"/>
    <w:rsid w:val="00E4710C"/>
    <w:rsid w:val="00E5095B"/>
    <w:rsid w:val="00E527ED"/>
    <w:rsid w:val="00E568CB"/>
    <w:rsid w:val="00E62879"/>
    <w:rsid w:val="00E63D67"/>
    <w:rsid w:val="00E64F66"/>
    <w:rsid w:val="00E65A94"/>
    <w:rsid w:val="00E6617D"/>
    <w:rsid w:val="00E670F5"/>
    <w:rsid w:val="00E678BF"/>
    <w:rsid w:val="00E75027"/>
    <w:rsid w:val="00E80563"/>
    <w:rsid w:val="00E80A4C"/>
    <w:rsid w:val="00E80FDD"/>
    <w:rsid w:val="00E85927"/>
    <w:rsid w:val="00E87EC1"/>
    <w:rsid w:val="00E91C71"/>
    <w:rsid w:val="00E9334C"/>
    <w:rsid w:val="00E947BE"/>
    <w:rsid w:val="00E94D44"/>
    <w:rsid w:val="00E96108"/>
    <w:rsid w:val="00E9751B"/>
    <w:rsid w:val="00EA045A"/>
    <w:rsid w:val="00EA3CEC"/>
    <w:rsid w:val="00EA4246"/>
    <w:rsid w:val="00EA47C5"/>
    <w:rsid w:val="00EA6513"/>
    <w:rsid w:val="00EB68CB"/>
    <w:rsid w:val="00EC0449"/>
    <w:rsid w:val="00EC35A7"/>
    <w:rsid w:val="00EC5827"/>
    <w:rsid w:val="00EC7BAF"/>
    <w:rsid w:val="00ED42B3"/>
    <w:rsid w:val="00ED6D8A"/>
    <w:rsid w:val="00EE1D39"/>
    <w:rsid w:val="00EE30B1"/>
    <w:rsid w:val="00EE337A"/>
    <w:rsid w:val="00EE3C40"/>
    <w:rsid w:val="00EE4770"/>
    <w:rsid w:val="00EE641D"/>
    <w:rsid w:val="00EE7C2F"/>
    <w:rsid w:val="00EF0784"/>
    <w:rsid w:val="00EF1AEE"/>
    <w:rsid w:val="00F0491C"/>
    <w:rsid w:val="00F07272"/>
    <w:rsid w:val="00F10EEF"/>
    <w:rsid w:val="00F1152E"/>
    <w:rsid w:val="00F1700D"/>
    <w:rsid w:val="00F173B4"/>
    <w:rsid w:val="00F17660"/>
    <w:rsid w:val="00F17B99"/>
    <w:rsid w:val="00F23B18"/>
    <w:rsid w:val="00F242F7"/>
    <w:rsid w:val="00F2576C"/>
    <w:rsid w:val="00F25FA6"/>
    <w:rsid w:val="00F279C7"/>
    <w:rsid w:val="00F301E7"/>
    <w:rsid w:val="00F31B50"/>
    <w:rsid w:val="00F31BCC"/>
    <w:rsid w:val="00F3472E"/>
    <w:rsid w:val="00F34CAA"/>
    <w:rsid w:val="00F351ED"/>
    <w:rsid w:val="00F36ACD"/>
    <w:rsid w:val="00F37BCD"/>
    <w:rsid w:val="00F4099C"/>
    <w:rsid w:val="00F416B2"/>
    <w:rsid w:val="00F42780"/>
    <w:rsid w:val="00F43723"/>
    <w:rsid w:val="00F44938"/>
    <w:rsid w:val="00F462B4"/>
    <w:rsid w:val="00F473FF"/>
    <w:rsid w:val="00F50FBD"/>
    <w:rsid w:val="00F55255"/>
    <w:rsid w:val="00F5580C"/>
    <w:rsid w:val="00F564C9"/>
    <w:rsid w:val="00F57A58"/>
    <w:rsid w:val="00F60102"/>
    <w:rsid w:val="00F61B0C"/>
    <w:rsid w:val="00F6251F"/>
    <w:rsid w:val="00F63612"/>
    <w:rsid w:val="00F6549B"/>
    <w:rsid w:val="00F67F02"/>
    <w:rsid w:val="00F71BED"/>
    <w:rsid w:val="00F72A08"/>
    <w:rsid w:val="00F7480B"/>
    <w:rsid w:val="00F75F6B"/>
    <w:rsid w:val="00F80B00"/>
    <w:rsid w:val="00F814F4"/>
    <w:rsid w:val="00F957AE"/>
    <w:rsid w:val="00FA2448"/>
    <w:rsid w:val="00FA2CAD"/>
    <w:rsid w:val="00FA40A3"/>
    <w:rsid w:val="00FA45BE"/>
    <w:rsid w:val="00FA45C1"/>
    <w:rsid w:val="00FA51AC"/>
    <w:rsid w:val="00FA54BB"/>
    <w:rsid w:val="00FA58E4"/>
    <w:rsid w:val="00FA67F9"/>
    <w:rsid w:val="00FB097E"/>
    <w:rsid w:val="00FB4BB7"/>
    <w:rsid w:val="00FB56F4"/>
    <w:rsid w:val="00FB6AE9"/>
    <w:rsid w:val="00FB7DA7"/>
    <w:rsid w:val="00FC3CE5"/>
    <w:rsid w:val="00FC48A5"/>
    <w:rsid w:val="00FC62FD"/>
    <w:rsid w:val="00FD05B5"/>
    <w:rsid w:val="00FD7CB3"/>
    <w:rsid w:val="00FE23D6"/>
    <w:rsid w:val="00FE6F39"/>
    <w:rsid w:val="00FE7A23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7B7384-DC41-4765-A3EB-00F4CACE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AF7"/>
    <w:pPr>
      <w:keepNext/>
      <w:keepLines/>
      <w:spacing w:before="40" w:line="259" w:lineRule="auto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67AF7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57E13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57E13"/>
    <w:pPr>
      <w:ind w:left="720"/>
      <w:contextualSpacing/>
    </w:pPr>
  </w:style>
  <w:style w:type="character" w:customStyle="1" w:styleId="rvts0">
    <w:name w:val="rvts0"/>
    <w:basedOn w:val="a0"/>
    <w:rsid w:val="00557E1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D2CA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CD2CA2"/>
    <w:rPr>
      <w:rFonts w:ascii="Segoe UI" w:hAnsi="Segoe UI" w:cs="Segoe UI"/>
      <w:sz w:val="18"/>
      <w:szCs w:val="18"/>
      <w:lang w:val="x-none" w:eastAsia="ru-RU"/>
    </w:rPr>
  </w:style>
  <w:style w:type="paragraph" w:customStyle="1" w:styleId="rvps2">
    <w:name w:val="rvps2"/>
    <w:basedOn w:val="a"/>
    <w:rsid w:val="008903BA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8903BA"/>
  </w:style>
  <w:style w:type="paragraph" w:styleId="a7">
    <w:name w:val="Normal (Web)"/>
    <w:basedOn w:val="a"/>
    <w:uiPriority w:val="99"/>
    <w:unhideWhenUsed/>
    <w:rsid w:val="00FC48A5"/>
    <w:pPr>
      <w:spacing w:before="100" w:beforeAutospacing="1" w:after="100" w:afterAutospacing="1"/>
    </w:pPr>
    <w:rPr>
      <w:lang w:val="ru-RU"/>
    </w:rPr>
  </w:style>
  <w:style w:type="paragraph" w:customStyle="1" w:styleId="1">
    <w:name w:val="1"/>
    <w:basedOn w:val="a"/>
    <w:rsid w:val="00FC48A5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CF26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CF267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CF2674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CF2674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rsid w:val="000728B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locked/>
    <w:rsid w:val="000728B7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Основний текст_"/>
    <w:link w:val="10"/>
    <w:locked/>
    <w:rsid w:val="000728B7"/>
    <w:rPr>
      <w:sz w:val="27"/>
      <w:shd w:val="clear" w:color="auto" w:fill="FFFFFF"/>
    </w:rPr>
  </w:style>
  <w:style w:type="paragraph" w:customStyle="1" w:styleId="10">
    <w:name w:val="Основний текст1"/>
    <w:basedOn w:val="a"/>
    <w:link w:val="ac"/>
    <w:rsid w:val="000728B7"/>
    <w:pPr>
      <w:widowControl w:val="0"/>
      <w:shd w:val="clear" w:color="auto" w:fill="FFFFFF"/>
      <w:spacing w:before="600" w:line="240" w:lineRule="atLeast"/>
      <w:jc w:val="center"/>
    </w:pPr>
    <w:rPr>
      <w:rFonts w:asciiTheme="minorHAnsi" w:hAnsiTheme="minorHAnsi"/>
      <w:sz w:val="27"/>
      <w:szCs w:val="22"/>
      <w:lang w:eastAsia="en-US"/>
    </w:rPr>
  </w:style>
  <w:style w:type="character" w:styleId="ad">
    <w:name w:val="Emphasis"/>
    <w:basedOn w:val="a0"/>
    <w:uiPriority w:val="20"/>
    <w:qFormat/>
    <w:rsid w:val="004328F1"/>
    <w:rPr>
      <w:rFonts w:cs="Times New Roman"/>
      <w:i/>
      <w:iCs/>
    </w:rPr>
  </w:style>
  <w:style w:type="character" w:customStyle="1" w:styleId="css-96zuhp-word-diff">
    <w:name w:val="css-96zuhp-word-diff"/>
    <w:basedOn w:val="a0"/>
    <w:rsid w:val="004053A4"/>
    <w:rPr>
      <w:rFonts w:cs="Times New Roman"/>
    </w:rPr>
  </w:style>
  <w:style w:type="paragraph" w:styleId="HTML">
    <w:name w:val="HTML Preformatted"/>
    <w:basedOn w:val="a"/>
    <w:link w:val="HTML0"/>
    <w:uiPriority w:val="99"/>
    <w:rsid w:val="008B6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B6AB3"/>
    <w:rPr>
      <w:rFonts w:ascii="Courier New" w:hAnsi="Courier New" w:cs="Courier New"/>
      <w:sz w:val="20"/>
      <w:szCs w:val="20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A943AA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locked/>
    <w:rsid w:val="00A943AA"/>
    <w:rPr>
      <w:rFonts w:ascii="Times New Roman" w:hAnsi="Times New Rom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3E26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!&#1047;&#1042;&#1043;_&#1047;&#1055;&#1030;\2024\&#1044;&#1110;&#1072;&#1075;&#1088;&#1072;&#1084;&#1080;%20&#1079;&#1072;%20&#1087;&#1077;&#1088;&#1096;&#1077;%20&#1087;&#1110;&#1074;&#1088;&#1110;&#1095;&#1095;&#1103;%202024%20&#1088;&#111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!&#1047;&#1042;&#1043;_&#1047;&#1055;&#1030;\2024\&#1044;&#1110;&#1072;&#1075;&#1088;&#1072;&#1084;&#1080;%20&#1079;&#1072;%20&#1087;&#1077;&#1088;&#1096;&#1077;%20&#1087;&#1110;&#1074;&#1088;&#1110;&#1095;&#1095;&#1103;%202024%20&#1088;&#1110;&#108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450014292767841E-2"/>
          <c:y val="3.0204962243797196E-2"/>
          <c:w val="0.88055555555555554"/>
          <c:h val="0.75458417212411555"/>
        </c:manualLayout>
      </c:layout>
      <c:pie3DChart>
        <c:varyColors val="1"/>
        <c:ser>
          <c:idx val="0"/>
          <c:order val="0"/>
          <c:explosion val="29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9C4-48BD-B68E-063694BE35F3}"/>
              </c:ext>
            </c:extLst>
          </c:dPt>
          <c:dPt>
            <c:idx val="1"/>
            <c:bubble3D val="0"/>
            <c:explosion val="1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9C4-48BD-B68E-063694BE35F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9C4-48BD-B68E-063694BE35F3}"/>
              </c:ext>
            </c:extLst>
          </c:dPt>
          <c:dLbls>
            <c:dLbl>
              <c:idx val="0"/>
              <c:layout>
                <c:manualLayout>
                  <c:x val="0.2911596675415572"/>
                  <c:y val="4.1331291921843103E-3"/>
                </c:manualLayout>
              </c:layout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ysClr val="windowText" lastClr="000000"/>
                        </a:solidFill>
                      </a:rPr>
                      <a:t>2 </a:t>
                    </a:r>
                    <a:r>
                      <a:rPr lang="uk-UA"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пропозиції, що становить</a:t>
                    </a:r>
                    <a:r>
                      <a:rPr lang="uk-UA" sz="1200" baseline="0">
                        <a:solidFill>
                          <a:sysClr val="windowText" lastClr="000000"/>
                        </a:solidFill>
                      </a:rPr>
                      <a:t>
(0,3%)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C4-48BD-B68E-063694BE35F3}"/>
                </c:ext>
              </c:extLst>
            </c:dLbl>
            <c:dLbl>
              <c:idx val="1"/>
              <c:layout>
                <c:manualLayout>
                  <c:x val="-2.0236002428829003E-2"/>
                  <c:y val="7.584396881694985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uk-UA">
                        <a:solidFill>
                          <a:sysClr val="windowText" lastClr="000000"/>
                        </a:solidFill>
                      </a:rPr>
                      <a:t>294 заяви (клопотання), що становить</a:t>
                    </a:r>
                    <a:r>
                      <a:rPr lang="uk-UA" baseline="0">
                        <a:solidFill>
                          <a:sysClr val="windowText" lastClr="000000"/>
                        </a:solidFill>
                      </a:rPr>
                      <a:t>
(92,2%)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5397576086688214"/>
                      <c:h val="0.224249143744924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9C4-48BD-B68E-063694BE35F3}"/>
                </c:ext>
              </c:extLst>
            </c:dLbl>
            <c:dLbl>
              <c:idx val="2"/>
              <c:layout>
                <c:manualLayout>
                  <c:x val="-0.2045897633582319"/>
                  <c:y val="1.111996294580824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uk-UA" sz="12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25 скарг, що становить</a:t>
                    </a:r>
                    <a:r>
                      <a:rPr lang="uk-UA" sz="12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(7,8%)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66630285075753"/>
                      <c:h val="0.288920826644242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9C4-48BD-B68E-063694BE35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'Зверненя за півріччя 2024'!$A$8:$A$10</c:f>
              <c:strCache>
                <c:ptCount val="3"/>
                <c:pt idx="1">
                  <c:v>Заяв (клопотань)</c:v>
                </c:pt>
                <c:pt idx="2">
                  <c:v>Скарги</c:v>
                </c:pt>
              </c:strCache>
            </c:strRef>
          </c:cat>
          <c:val>
            <c:numRef>
              <c:f>'Зверненя за півріччя 2024'!$B$8:$B$10</c:f>
              <c:numCache>
                <c:formatCode>General</c:formatCode>
                <c:ptCount val="3"/>
                <c:pt idx="1">
                  <c:v>294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C4-48BD-B68E-063694BE35F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332E-3"/>
                  <c:y val="-0.231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15-4564-A62C-59CCF0EEFE6A}"/>
                </c:ext>
              </c:extLst>
            </c:dLbl>
            <c:dLbl>
              <c:idx val="1"/>
              <c:layout>
                <c:manualLayout>
                  <c:x val="-5.0925337632079971E-17"/>
                  <c:y val="-0.125000000000000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15-4564-A62C-59CCF0EEFE6A}"/>
                </c:ext>
              </c:extLst>
            </c:dLbl>
            <c:dLbl>
              <c:idx val="2"/>
              <c:layout>
                <c:manualLayout>
                  <c:x val="5.5555555555555558E-3"/>
                  <c:y val="-0.300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15-4564-A62C-59CCF0EEFE6A}"/>
                </c:ext>
              </c:extLst>
            </c:dLbl>
            <c:dLbl>
              <c:idx val="3"/>
              <c:layout>
                <c:manualLayout>
                  <c:x val="0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15-4564-A62C-59CCF0EEFE6A}"/>
                </c:ext>
              </c:extLst>
            </c:dLbl>
            <c:dLbl>
              <c:idx val="4"/>
              <c:layout>
                <c:manualLayout>
                  <c:x val="5.5555555555555558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15-4564-A62C-59CCF0EEFE6A}"/>
                </c:ext>
              </c:extLst>
            </c:dLbl>
            <c:dLbl>
              <c:idx val="5"/>
              <c:layout>
                <c:manualLayout>
                  <c:x val="1.6666666666666767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15-4564-A62C-59CCF0EEFE6A}"/>
                </c:ext>
              </c:extLst>
            </c:dLbl>
            <c:dLbl>
              <c:idx val="6"/>
              <c:layout>
                <c:manualLayout>
                  <c:x val="8.3333333333333332E-3"/>
                  <c:y val="-0.16203703703703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15-4564-A62C-59CCF0EEFE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'Результат розгляду ТЕРИ'!$B$5:$B$11</c:f>
              <c:strCache>
                <c:ptCount val="7"/>
                <c:pt idx="0">
                  <c:v>Вирішено позитивно</c:v>
                </c:pt>
                <c:pt idx="1">
                  <c:v>Відмовлено у задоволенні</c:v>
                </c:pt>
                <c:pt idx="2">
                  <c:v>Надано роз'яснення</c:v>
                </c:pt>
                <c:pt idx="3">
                  <c:v>Повернуто авторові</c:v>
                </c:pt>
                <c:pt idx="4">
                  <c:v>Переслано за належністю</c:v>
                </c:pt>
                <c:pt idx="5">
                  <c:v>Не підлягали розгляду</c:v>
                </c:pt>
                <c:pt idx="6">
                  <c:v>Перебуває на виконанні </c:v>
                </c:pt>
              </c:strCache>
            </c:strRef>
          </c:cat>
          <c:val>
            <c:numRef>
              <c:f>'Результат розгляду ТЕРИ'!$C$5:$C$11</c:f>
              <c:numCache>
                <c:formatCode>General</c:formatCode>
                <c:ptCount val="7"/>
                <c:pt idx="0">
                  <c:v>210</c:v>
                </c:pt>
                <c:pt idx="1">
                  <c:v>17</c:v>
                </c:pt>
                <c:pt idx="2">
                  <c:v>400</c:v>
                </c:pt>
                <c:pt idx="3">
                  <c:v>4</c:v>
                </c:pt>
                <c:pt idx="4">
                  <c:v>18</c:v>
                </c:pt>
                <c:pt idx="5">
                  <c:v>3</c:v>
                </c:pt>
                <c:pt idx="6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B15-4564-A62C-59CCF0EEFE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7162576"/>
        <c:axId val="1177170896"/>
        <c:axId val="0"/>
      </c:bar3DChart>
      <c:catAx>
        <c:axId val="117716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177170896"/>
        <c:crosses val="autoZero"/>
        <c:auto val="1"/>
        <c:lblAlgn val="ctr"/>
        <c:lblOffset val="100"/>
        <c:noMultiLvlLbl val="0"/>
      </c:catAx>
      <c:valAx>
        <c:axId val="117717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7716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3ED2-14F7-451E-87B4-981DAB3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5422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2024-07-16T13:34:00Z</cp:lastPrinted>
  <dcterms:created xsi:type="dcterms:W3CDTF">2024-07-17T09:55:00Z</dcterms:created>
  <dcterms:modified xsi:type="dcterms:W3CDTF">2024-07-17T09:55:00Z</dcterms:modified>
</cp:coreProperties>
</file>