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AA5A70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5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AA5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AA5A70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AA5A70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AA5A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AA5A70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AA5A70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AA5A70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AA5A70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AA5A70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AA5A70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AA5A7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AA5A70" w:rsidTr="00C878ED">
        <w:tc>
          <w:tcPr>
            <w:tcW w:w="2518" w:type="dxa"/>
          </w:tcPr>
          <w:p w:rsidR="007F114D" w:rsidRPr="00AA5A70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5A7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7F114D" w:rsidRPr="00AA5A70" w:rsidRDefault="00520616" w:rsidP="0077210C">
            <w:pPr>
              <w:pStyle w:val="21"/>
              <w:jc w:val="both"/>
              <w:rPr>
                <w:rFonts w:eastAsia="Arial"/>
                <w:szCs w:val="24"/>
                <w:lang w:val="uk-UA" w:eastAsia="uk-UA"/>
              </w:rPr>
            </w:pPr>
            <w:r w:rsidRPr="00AA5A70">
              <w:rPr>
                <w:rFonts w:eastAsia="Arial"/>
                <w:szCs w:val="24"/>
                <w:lang w:val="uk-UA" w:eastAsia="uk-UA"/>
              </w:rPr>
              <w:t xml:space="preserve">Послуги </w:t>
            </w:r>
            <w:r w:rsidR="00AA5A70" w:rsidRPr="00AA5A70">
              <w:rPr>
                <w:szCs w:val="24"/>
                <w:lang w:val="uk-UA"/>
              </w:rPr>
              <w:t>з заправки картриджів для копіювально-</w:t>
            </w:r>
            <w:r w:rsidR="00AA5A70" w:rsidRPr="00AA5A70">
              <w:rPr>
                <w:lang w:val="uk-UA"/>
              </w:rPr>
              <w:t xml:space="preserve"> </w:t>
            </w:r>
            <w:r w:rsidR="00AA5A70" w:rsidRPr="00AA5A70">
              <w:rPr>
                <w:szCs w:val="24"/>
                <w:lang w:val="uk-UA"/>
              </w:rPr>
              <w:t>розмножувальної та друкуючої техніки за кодом ДК 021:2015 - 50310000-1 Технічне обслуговування і ремонт офісної техніки</w:t>
            </w:r>
          </w:p>
        </w:tc>
      </w:tr>
      <w:tr w:rsidR="007F114D" w:rsidRPr="00AA5A70" w:rsidTr="0077210C">
        <w:trPr>
          <w:trHeight w:val="1832"/>
        </w:trPr>
        <w:tc>
          <w:tcPr>
            <w:tcW w:w="2518" w:type="dxa"/>
          </w:tcPr>
          <w:p w:rsidR="007F114D" w:rsidRPr="00AA5A70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AA5A7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AA5A7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AA5A70" w:rsidRDefault="00D04DE3" w:rsidP="008D6BC1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5A70">
              <w:rPr>
                <w:b w:val="0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</w:t>
            </w:r>
            <w:r w:rsidR="00393DFE" w:rsidRPr="00AA5A70">
              <w:rPr>
                <w:b w:val="0"/>
                <w:sz w:val="24"/>
                <w:szCs w:val="24"/>
                <w:lang w:eastAsia="ru-RU"/>
              </w:rPr>
              <w:t xml:space="preserve"> відповідно до потреб замовника.</w:t>
            </w:r>
          </w:p>
          <w:p w:rsidR="00A83475" w:rsidRPr="00AA5A70" w:rsidRDefault="00A83475" w:rsidP="00A83475">
            <w:pPr>
              <w:shd w:val="clear" w:color="auto" w:fill="FFFFFF"/>
              <w:tabs>
                <w:tab w:val="left" w:pos="6812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A70">
              <w:rPr>
                <w:rFonts w:ascii="Times New Roman" w:hAnsi="Times New Roman"/>
                <w:sz w:val="24"/>
                <w:szCs w:val="24"/>
              </w:rPr>
              <w:t>Послуги з заправки картриджів для копіювально-розмножувальної та друкуючої техніки за переліком:</w:t>
            </w:r>
          </w:p>
          <w:tbl>
            <w:tblPr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402"/>
              <w:gridCol w:w="1276"/>
              <w:gridCol w:w="1559"/>
            </w:tblGrid>
            <w:tr w:rsidR="00AA43C3" w:rsidRPr="00AA5A70" w:rsidTr="00C45FA9">
              <w:trPr>
                <w:trHeight w:val="63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Найменування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Кількість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</w:tr>
            <w:tr w:rsidR="00AA43C3" w:rsidRPr="00AA5A70" w:rsidTr="00C45FA9">
              <w:trPr>
                <w:trHeight w:val="399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Xerox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Workcentre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3345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тонер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-картридж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</w:tr>
            <w:tr w:rsidR="00AA43C3" w:rsidRPr="00AA5A70" w:rsidTr="00C45FA9">
              <w:trPr>
                <w:trHeight w:val="42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3C3" w:rsidRPr="00AA5A70" w:rsidRDefault="00AA43C3" w:rsidP="00C45FA9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HP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LaserJet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Pro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MFP M 428dw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</w:tr>
            <w:tr w:rsidR="00AA43C3" w:rsidRPr="00AA5A70" w:rsidTr="00C45FA9">
              <w:trPr>
                <w:trHeight w:val="412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HP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LaserJet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P2035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43C3" w:rsidRPr="00AA5A70" w:rsidRDefault="00AA43C3" w:rsidP="00C45FA9">
                  <w:pPr>
                    <w:spacing w:after="0"/>
                    <w:jc w:val="center"/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</w:tr>
            <w:tr w:rsidR="00AA43C3" w:rsidRPr="00AA5A70" w:rsidTr="00C45FA9">
              <w:trPr>
                <w:trHeight w:val="417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Xerox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Phaser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3140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43C3" w:rsidRPr="00AA5A70" w:rsidRDefault="00AA43C3" w:rsidP="00C45FA9">
                  <w:pPr>
                    <w:spacing w:after="0"/>
                    <w:jc w:val="center"/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</w:tr>
            <w:tr w:rsidR="00AA43C3" w:rsidRPr="00AA5A70" w:rsidTr="00C45FA9">
              <w:trPr>
                <w:trHeight w:val="42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Xerox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Phaser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3117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43C3" w:rsidRPr="00AA5A70" w:rsidRDefault="00AA43C3" w:rsidP="00C45FA9">
                  <w:pPr>
                    <w:spacing w:after="0"/>
                    <w:jc w:val="center"/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</w:tr>
            <w:tr w:rsidR="00AA43C3" w:rsidRPr="00AA5A70" w:rsidTr="00C45FA9">
              <w:trPr>
                <w:trHeight w:val="402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3C3" w:rsidRPr="00AA5A70" w:rsidRDefault="00AA43C3" w:rsidP="00C45FA9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Xerox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WorkСentre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3225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тонер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картридж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</w:tr>
            <w:tr w:rsidR="00AA43C3" w:rsidRPr="00AA5A70" w:rsidTr="00C45FA9">
              <w:trPr>
                <w:trHeight w:val="4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3C3" w:rsidRPr="00AA5A70" w:rsidRDefault="00AA43C3" w:rsidP="00C45FA9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CANON i-SENSYS MF4430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</w:tr>
            <w:tr w:rsidR="00AA43C3" w:rsidRPr="00AA5A70" w:rsidTr="00C45FA9">
              <w:trPr>
                <w:trHeight w:val="419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3C3" w:rsidRPr="00AA5A70" w:rsidRDefault="00AA43C3" w:rsidP="00C45FA9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Samsung</w:t>
                  </w:r>
                  <w:proofErr w:type="spellEnd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 xml:space="preserve"> SCX-3200 </w:t>
                  </w:r>
                  <w:proofErr w:type="spellStart"/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Series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</w:tr>
            <w:tr w:rsidR="00AA43C3" w:rsidRPr="00AA5A70" w:rsidTr="00C45FA9">
              <w:trPr>
                <w:trHeight w:val="411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5A70">
                    <w:rPr>
                      <w:rFonts w:ascii="Times New Roman" w:hAnsi="Times New Roman"/>
                      <w:sz w:val="24"/>
                      <w:szCs w:val="24"/>
                    </w:rPr>
                    <w:t>CANON MF3010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43C3" w:rsidRPr="00AA5A70" w:rsidRDefault="00AA43C3" w:rsidP="00C45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43C3" w:rsidRPr="00AA5A70" w:rsidRDefault="00AA43C3" w:rsidP="00C45FA9">
                  <w:pPr>
                    <w:spacing w:after="0"/>
                    <w:jc w:val="center"/>
                  </w:pPr>
                  <w:r w:rsidRPr="00AA5A7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</w:tr>
          </w:tbl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послуг – 68. 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Місце надання послуг: послуги з заправки картриджів для копіювально- розмножувальної та друкуючої техніки Замовника здійснюються на території сервісного центру учасника (власного/орендованого) або співвиконавця.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Картриджі для заправки видаються та отримуються за </w:t>
            </w:r>
            <w:proofErr w:type="spellStart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Замовника: м. Чернігів, проспект Перемоги, 6. 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Строк надання послуг: надання послуги з заправки картриджів для копіювально-розмножувальної та друкуючої техніки здійснюються частинами в кількості від одного картриджа в залежності від поточних потреб за заявкою Замовника (письмово або в телефонному режимі), але в будь-якому разі до 20 грудня 2024 року.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Заявка Замовника розглядається протягом однієї години. Термін виконання заявки не більше 5 робочих днів після передачі картриджів від Замовника до Виконавця.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Вимоги до складу послуг з заправки картриджів: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ab/>
              <w:t>первинне тестування картриджа;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ab/>
              <w:t>повне розбирання картриджа;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видалення з картриджу залишків </w:t>
            </w:r>
            <w:proofErr w:type="spellStart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тонера</w:t>
            </w:r>
            <w:proofErr w:type="spellEnd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та бруду;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повне очищення бункеру відпрацьованого </w:t>
            </w:r>
            <w:proofErr w:type="spellStart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тонера</w:t>
            </w:r>
            <w:proofErr w:type="spellEnd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заповнення бункера картриджа новим, якісним, повністю 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сумісним </w:t>
            </w:r>
            <w:proofErr w:type="spellStart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тонером</w:t>
            </w:r>
            <w:proofErr w:type="spellEnd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у об`ємі та масі заповнення </w:t>
            </w:r>
            <w:proofErr w:type="spellStart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тонера</w:t>
            </w:r>
            <w:proofErr w:type="spellEnd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в картриджі у порівнянні з новим оригінальним картриджем, відповідно до стандартів виробника картриджа вказаної моделі;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встановлення нового </w:t>
            </w:r>
            <w:proofErr w:type="spellStart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чіпа</w:t>
            </w:r>
            <w:proofErr w:type="spellEnd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або його перепрограмування, при його наявності на картриджі;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ab/>
              <w:t>змащування контактів;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ab/>
              <w:t>складання та тестування картриджа;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ab/>
              <w:t>доставка пустих картриджів від Замовника до учасника, а також заправлених картриджів від учасника до Замовника.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Учасник проводить заправку картриджів відповідно до розробленої технології по відновленню картриджів і забезпечує їхню працездатність. Картридж після заправки повинен відпрацювати заявлений виробником картриджів ресурс без погіршення якості друку.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Картриджі передаються Замовником та повертаються учасником, маркуються стікерами із зазначенням дати надання послуги. Разом з картриджем поставляється тестова сторінка, надрукована з використанням цього картриджа.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Учасник гарантує, що послуги з заправки картриджів надаються з використанням оригінальних або сумісних комплектуючих та витратних матеріалів для даного типу картриджу.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У разі виявлення недоліків якості наданих послуг учасник повинен усунути їх протягом 5 робочих днів з дня їх виявлення за власний рахунок.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Учасник несе матеріальну відповідальність за устаткування, прийняте на обслуговування.</w:t>
            </w:r>
          </w:p>
          <w:p w:rsidR="00AA43C3" w:rsidRPr="00AA5A70" w:rsidRDefault="00AA43C3" w:rsidP="00AA43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Учасник гарантує, що послуги з заправки картриджів для копіювально-розмножувальної та друкуючої техніки з використанням оригінальних або сумісних комплектуючих та витратних матеріалів не мають негативного впливу на навколишнє середовище та відповідають встановленим законодавством нормам, які передбачають застосування заходів із захисту довкілля.</w:t>
            </w:r>
          </w:p>
          <w:p w:rsidR="00AA43C3" w:rsidRPr="00AA5A70" w:rsidRDefault="00AA43C3" w:rsidP="00AF323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При наданні послуги з заправки картриджів для копіювально-розмножувальної та друкуючої техніки учасник при формуванні ціни пропозиції повинен враховувати вартість комплектуючих та витратних матеріалів, витрати на транспортування, а також всі витрати, які можуть бути понесені у зв’язку з виконанням цих послуг.</w:t>
            </w:r>
          </w:p>
        </w:tc>
      </w:tr>
      <w:tr w:rsidR="007F114D" w:rsidRPr="00AA5A70" w:rsidTr="00F51E5E">
        <w:trPr>
          <w:trHeight w:val="3247"/>
        </w:trPr>
        <w:tc>
          <w:tcPr>
            <w:tcW w:w="2518" w:type="dxa"/>
          </w:tcPr>
          <w:p w:rsidR="007F114D" w:rsidRPr="00AA5A7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0C2"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озмір бюджетного призначення – </w:t>
            </w:r>
            <w:r w:rsidR="00F51E5E" w:rsidRPr="00AA5A70">
              <w:rPr>
                <w:rFonts w:ascii="Times New Roman" w:hAnsi="Times New Roman" w:cs="Times New Roman"/>
                <w:sz w:val="24"/>
                <w:szCs w:val="24"/>
              </w:rPr>
              <w:t>27 750,00</w:t>
            </w:r>
            <w:r w:rsidR="00410819"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гривень.</w:t>
            </w:r>
          </w:p>
          <w:p w:rsidR="00924FCF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5665C4" w:rsidRPr="00AA5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рік за КПКВК 3506010 «Керівництво та управління у сфері митної політики» (загальний фонд) за КЕКВ 22</w:t>
            </w:r>
            <w:r w:rsidR="00D16B7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423142"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«Оплата </w:t>
            </w:r>
            <w:r w:rsidR="00D16B70">
              <w:rPr>
                <w:rFonts w:ascii="Times New Roman" w:hAnsi="Times New Roman" w:cs="Times New Roman"/>
                <w:sz w:val="24"/>
                <w:szCs w:val="24"/>
              </w:rPr>
              <w:t>послуг (крім комунальних)»</w:t>
            </w:r>
            <w:bookmarkStart w:id="0" w:name="_GoBack"/>
            <w:bookmarkEnd w:id="0"/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4FCF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– </w:t>
            </w:r>
            <w:r w:rsidR="00F51E5E" w:rsidRPr="00AA5A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10819" w:rsidRPr="00AA5A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388D" w:rsidRPr="00AA5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E5E" w:rsidRPr="00AA5A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10819" w:rsidRPr="00AA5A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E5E" w:rsidRPr="00AA5A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806A3" w:rsidRPr="00AA5A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грн з ПДВ. </w:t>
            </w:r>
          </w:p>
          <w:p w:rsidR="007F114D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AA5A70" w:rsidRDefault="00666181" w:rsidP="002A3D2E">
      <w:pPr>
        <w:pStyle w:val="Default"/>
      </w:pPr>
    </w:p>
    <w:sectPr w:rsidR="00666181" w:rsidRPr="00AA5A70" w:rsidSect="00B857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E6" w:rsidRDefault="00E242E6" w:rsidP="00267279">
      <w:pPr>
        <w:spacing w:after="0" w:line="240" w:lineRule="auto"/>
      </w:pPr>
      <w:r>
        <w:separator/>
      </w:r>
    </w:p>
  </w:endnote>
  <w:endnote w:type="continuationSeparator" w:id="0">
    <w:p w:rsidR="00E242E6" w:rsidRDefault="00E242E6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E6" w:rsidRDefault="00E242E6" w:rsidP="00267279">
      <w:pPr>
        <w:spacing w:after="0" w:line="240" w:lineRule="auto"/>
      </w:pPr>
      <w:r>
        <w:separator/>
      </w:r>
    </w:p>
  </w:footnote>
  <w:footnote w:type="continuationSeparator" w:id="0">
    <w:p w:rsidR="00E242E6" w:rsidRDefault="00E242E6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4A9" w:rsidRPr="00EB24A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3016"/>
    <w:rsid w:val="0000414C"/>
    <w:rsid w:val="00011AA0"/>
    <w:rsid w:val="00024BDF"/>
    <w:rsid w:val="00026B5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4550"/>
    <w:rsid w:val="001964FD"/>
    <w:rsid w:val="001A3A69"/>
    <w:rsid w:val="001C7C89"/>
    <w:rsid w:val="001D460C"/>
    <w:rsid w:val="001D681E"/>
    <w:rsid w:val="001F7F0D"/>
    <w:rsid w:val="00204131"/>
    <w:rsid w:val="00207C08"/>
    <w:rsid w:val="00215403"/>
    <w:rsid w:val="00215529"/>
    <w:rsid w:val="00222F96"/>
    <w:rsid w:val="002318F7"/>
    <w:rsid w:val="00235EB5"/>
    <w:rsid w:val="00237EFD"/>
    <w:rsid w:val="00247210"/>
    <w:rsid w:val="00255167"/>
    <w:rsid w:val="00267279"/>
    <w:rsid w:val="002A26BF"/>
    <w:rsid w:val="002A3D2E"/>
    <w:rsid w:val="002A4395"/>
    <w:rsid w:val="002B16D4"/>
    <w:rsid w:val="002B76A7"/>
    <w:rsid w:val="00300844"/>
    <w:rsid w:val="00302F4F"/>
    <w:rsid w:val="00306E90"/>
    <w:rsid w:val="0031074A"/>
    <w:rsid w:val="003108B7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B3F19"/>
    <w:rsid w:val="003D3E88"/>
    <w:rsid w:val="003E776D"/>
    <w:rsid w:val="003F7C90"/>
    <w:rsid w:val="00400755"/>
    <w:rsid w:val="00403B23"/>
    <w:rsid w:val="00410819"/>
    <w:rsid w:val="0042037A"/>
    <w:rsid w:val="00423142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56F1"/>
    <w:rsid w:val="005052E7"/>
    <w:rsid w:val="00514D8F"/>
    <w:rsid w:val="00514E13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65C4"/>
    <w:rsid w:val="00575663"/>
    <w:rsid w:val="005806A3"/>
    <w:rsid w:val="00586ACA"/>
    <w:rsid w:val="00586FE4"/>
    <w:rsid w:val="005935CC"/>
    <w:rsid w:val="005D7436"/>
    <w:rsid w:val="005E1792"/>
    <w:rsid w:val="005E5297"/>
    <w:rsid w:val="005F423C"/>
    <w:rsid w:val="005F456A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76CDF"/>
    <w:rsid w:val="00691D90"/>
    <w:rsid w:val="006B2A29"/>
    <w:rsid w:val="006C388D"/>
    <w:rsid w:val="006C76D4"/>
    <w:rsid w:val="006D33B5"/>
    <w:rsid w:val="006E26DD"/>
    <w:rsid w:val="006E5779"/>
    <w:rsid w:val="006F65B1"/>
    <w:rsid w:val="00713F5D"/>
    <w:rsid w:val="00742FA1"/>
    <w:rsid w:val="00750289"/>
    <w:rsid w:val="007571C0"/>
    <w:rsid w:val="0077210C"/>
    <w:rsid w:val="00787F3F"/>
    <w:rsid w:val="007913CB"/>
    <w:rsid w:val="0079203C"/>
    <w:rsid w:val="00793386"/>
    <w:rsid w:val="007966E9"/>
    <w:rsid w:val="007B4D38"/>
    <w:rsid w:val="007B5393"/>
    <w:rsid w:val="007C1AF8"/>
    <w:rsid w:val="007C366B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6371A"/>
    <w:rsid w:val="00965368"/>
    <w:rsid w:val="009D2E0E"/>
    <w:rsid w:val="009D40E6"/>
    <w:rsid w:val="009E44A6"/>
    <w:rsid w:val="009E66D8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3475"/>
    <w:rsid w:val="00A872F2"/>
    <w:rsid w:val="00A97CCA"/>
    <w:rsid w:val="00AA43C3"/>
    <w:rsid w:val="00AA5A70"/>
    <w:rsid w:val="00AB1518"/>
    <w:rsid w:val="00AC1379"/>
    <w:rsid w:val="00AE1AC5"/>
    <w:rsid w:val="00AF2090"/>
    <w:rsid w:val="00AF3230"/>
    <w:rsid w:val="00B101AE"/>
    <w:rsid w:val="00B1660F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44549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C7EA3"/>
    <w:rsid w:val="00CD0138"/>
    <w:rsid w:val="00CD2EC8"/>
    <w:rsid w:val="00CD7335"/>
    <w:rsid w:val="00CE3FFB"/>
    <w:rsid w:val="00D04DE3"/>
    <w:rsid w:val="00D1589D"/>
    <w:rsid w:val="00D16B70"/>
    <w:rsid w:val="00D25956"/>
    <w:rsid w:val="00D364B3"/>
    <w:rsid w:val="00D47913"/>
    <w:rsid w:val="00D54F90"/>
    <w:rsid w:val="00D57AB0"/>
    <w:rsid w:val="00D816B8"/>
    <w:rsid w:val="00D91FAA"/>
    <w:rsid w:val="00D955B2"/>
    <w:rsid w:val="00DA6BAC"/>
    <w:rsid w:val="00DA6E6A"/>
    <w:rsid w:val="00DC2A2E"/>
    <w:rsid w:val="00DD15C8"/>
    <w:rsid w:val="00DD27DD"/>
    <w:rsid w:val="00DF427D"/>
    <w:rsid w:val="00DF6D70"/>
    <w:rsid w:val="00E03DBD"/>
    <w:rsid w:val="00E17193"/>
    <w:rsid w:val="00E23C73"/>
    <w:rsid w:val="00E242E6"/>
    <w:rsid w:val="00E444BB"/>
    <w:rsid w:val="00E64B08"/>
    <w:rsid w:val="00E72B93"/>
    <w:rsid w:val="00E80371"/>
    <w:rsid w:val="00E8528B"/>
    <w:rsid w:val="00E91D79"/>
    <w:rsid w:val="00EA5444"/>
    <w:rsid w:val="00EB24A9"/>
    <w:rsid w:val="00EB4015"/>
    <w:rsid w:val="00EC0386"/>
    <w:rsid w:val="00EE08B5"/>
    <w:rsid w:val="00EF1A04"/>
    <w:rsid w:val="00EF1B94"/>
    <w:rsid w:val="00EF6B74"/>
    <w:rsid w:val="00F00351"/>
    <w:rsid w:val="00F02742"/>
    <w:rsid w:val="00F02B42"/>
    <w:rsid w:val="00F24B43"/>
    <w:rsid w:val="00F51E5E"/>
    <w:rsid w:val="00F51EB0"/>
    <w:rsid w:val="00F56E19"/>
    <w:rsid w:val="00F83C07"/>
    <w:rsid w:val="00F96D12"/>
    <w:rsid w:val="00FB0B2B"/>
    <w:rsid w:val="00FB5EF3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D442-CD28-4929-A467-1854A041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3077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17</cp:revision>
  <cp:lastPrinted>2024-09-18T12:54:00Z</cp:lastPrinted>
  <dcterms:created xsi:type="dcterms:W3CDTF">2024-04-18T07:05:00Z</dcterms:created>
  <dcterms:modified xsi:type="dcterms:W3CDTF">2024-09-18T12:55:00Z</dcterms:modified>
</cp:coreProperties>
</file>