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 w:rsidR="00C11688">
        <w:rPr>
          <w:sz w:val="24"/>
          <w:szCs w:val="24"/>
          <w:u w:val="single"/>
          <w:lang w:val="ru-RU"/>
        </w:rPr>
        <w:t>09</w:t>
      </w:r>
      <w:r w:rsidRPr="00484A35">
        <w:rPr>
          <w:sz w:val="24"/>
          <w:szCs w:val="24"/>
          <w:u w:val="single"/>
          <w:lang w:val="ru-RU"/>
        </w:rPr>
        <w:t>-</w:t>
      </w:r>
      <w:r w:rsidR="00C11688">
        <w:rPr>
          <w:sz w:val="24"/>
          <w:szCs w:val="24"/>
          <w:u w:val="single"/>
          <w:lang w:val="ru-RU"/>
        </w:rPr>
        <w:t>27</w:t>
      </w:r>
      <w:r w:rsidRPr="00484A35">
        <w:rPr>
          <w:sz w:val="24"/>
          <w:szCs w:val="24"/>
          <w:u w:val="single"/>
          <w:lang w:val="ru-RU"/>
        </w:rPr>
        <w:t>-</w:t>
      </w:r>
      <w:r w:rsidR="0071212D">
        <w:rPr>
          <w:sz w:val="24"/>
          <w:szCs w:val="24"/>
          <w:u w:val="single"/>
          <w:lang w:val="ru-RU"/>
        </w:rPr>
        <w:t>00</w:t>
      </w:r>
      <w:r w:rsidR="00C11688">
        <w:rPr>
          <w:sz w:val="24"/>
          <w:szCs w:val="24"/>
          <w:u w:val="single"/>
          <w:lang w:val="ru-RU"/>
        </w:rPr>
        <w:t>6032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лот 1 – Послуги електронних комунікацій для забезпечення роботи каналів зв’язку Відомчої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електронної комунікаційної мережі Держмитслужби (канал 1) за кодом ДК 021:2015 – 64210000-1– «Послуги телефонного зв’язку та передачі даних;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лот 2 – Послуги електронних комунікацій для забезпечення роботи каналів зв’язку Відомчої</w:t>
      </w:r>
    </w:p>
    <w:p w:rsidR="00C11688" w:rsidRDefault="00C11688" w:rsidP="00C11688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C11688">
        <w:rPr>
          <w:rFonts w:ascii="TimesNewRomanPSMT" w:hAnsi="TimesNewRomanPSMT" w:cs="TimesNewRomanPSMT"/>
          <w:sz w:val="24"/>
          <w:szCs w:val="24"/>
        </w:rPr>
        <w:t>електронної комунікаційної мережі Держмитслужби (канал 2) за кодом ДК 021:2015 – 64210000-1</w:t>
      </w:r>
      <w:r>
        <w:rPr>
          <w:rFonts w:ascii="TimesNewRomanPSMT" w:hAnsi="TimesNewRomanPSMT" w:cs="TimesNewRomanPSMT"/>
          <w:sz w:val="24"/>
          <w:szCs w:val="24"/>
        </w:rPr>
        <w:t>– «Послуги телефонного зв’язку та передачі даних».</w:t>
      </w:r>
    </w:p>
    <w:p w:rsidR="00C11688" w:rsidRDefault="00C11688" w:rsidP="00C11688">
      <w:pPr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</w:p>
    <w:p w:rsidR="0003718E" w:rsidRDefault="00C11688" w:rsidP="00C11688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  <w:r w:rsidR="0003718E" w:rsidRPr="00C11688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C11688" w:rsidRDefault="00C11688" w:rsidP="00C11688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Забезпечення реалізації державної політики в Державній митній службі функціонує ЄАІС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Державної митної служби України, частиною якої є Відомча електронна комунікаційна мережа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(далі – ВКМ Держмитслужби), яка об’єднує каналами передачі даних всі місця митного контролю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та оформлення.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організації каналів передачі даних ВКМ Держмитслужби, Державна митна служба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України отримує послуги від оператора з надання послуг електронних комунікацій.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 даний час забезпечено, крім каналів центрального рівня, централізоване підключення 201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митного підрозділу.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Від стабільної працездатності та безперервної роботи каналів передачі даних (послуг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телекомунікацій) залежить: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забезпечення інформаційного обміну митниць з Державною митною службою України.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доступ до централізованих електронних інформаційних ресурсів та систем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Держмитслужби, таких як, АСМО «Інспектор», АІС Центр.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своєчасне проведення процедур митного оформлення та митного контролю, здійснення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контролю за доставкою вантажів у митниці призначення, визначення митної вартості товарів,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протидія контрабанді та порушенням митних правил.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надходження платежів до Державного бюджету в рамках митного оформлення (надання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Державній казначейській службі України інформації про перерахування митними підрозділами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коштів до Державного бюджету України).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забезпечення інформаційної взаємодії з центральними органами виконавчої влади,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органами місцевого самоврядування та суб’єктами зовнішньоекономічної діяльності,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функціонування програмно-інформаційних комплексів.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функціонування внутрішньої ІР-телефонії та проведення апаратних нарад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Держмитслужби.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Забезпечуються такі принципові вимоги, як: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Побудова каналів передачі даних для ВКМ Держмитслужби з використанням технології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L2MPLS, яка забезпечує прямий зв’язок між всіма підрозділами Держмитслужби на другому рівні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еталонної моделі OSI. Технологія L2MPLS унеможливлює втручання оператора у маршрутизацію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трафіку Держмитслужби (у оператора відсутня інформація щодо мереж Держмитслужби).</w:t>
      </w:r>
    </w:p>
    <w:p w:rsidR="00C11688" w:rsidRDefault="00C11688" w:rsidP="00C1168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Забезпечення резервування надання телекомунікаційних послуг альтернативними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каналами зв’язку з використанням іншого фізичного середовища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C11688" w:rsidRDefault="00C11688" w:rsidP="00C11688">
      <w:pPr>
        <w:ind w:firstLine="426"/>
        <w:jc w:val="both"/>
        <w:rPr>
          <w:rFonts w:cs="Times New Roman"/>
          <w:sz w:val="24"/>
          <w:szCs w:val="24"/>
        </w:rPr>
      </w:pPr>
    </w:p>
    <w:p w:rsidR="00C11688" w:rsidRDefault="00C11688" w:rsidP="00C1168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-</w:t>
      </w:r>
      <w:r>
        <w:rPr>
          <w:rFonts w:ascii="TimesNewRomanPSMT" w:hAnsi="TimesNewRomanPSMT" w:cs="TimesNewRomanPSMT"/>
          <w:sz w:val="24"/>
          <w:szCs w:val="24"/>
        </w:rPr>
        <w:t>Фізичне відокремлення ВКМ від інших телекомунікаційних мереж (у тому числі мережі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Інтернет).</w:t>
      </w:r>
    </w:p>
    <w:p w:rsidR="00C11688" w:rsidRDefault="00C11688" w:rsidP="00C1168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Організацію каналів передачі даних на спільних пунктах пропуску через державний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кордон України, які розташовані на територіях суміжних держав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C11688" w:rsidRDefault="00C11688" w:rsidP="00C11688">
      <w:pPr>
        <w:ind w:firstLine="426"/>
        <w:jc w:val="both"/>
        <w:rPr>
          <w:rFonts w:cs="Times New Roman"/>
          <w:sz w:val="24"/>
          <w:szCs w:val="24"/>
        </w:rPr>
      </w:pPr>
    </w:p>
    <w:p w:rsidR="0003718E" w:rsidRPr="00CF2B91" w:rsidRDefault="00C11688" w:rsidP="00C11688">
      <w:pPr>
        <w:pStyle w:val="a3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CF2B91">
        <w:rPr>
          <w:rFonts w:cs="Times New Roman"/>
          <w:sz w:val="24"/>
          <w:szCs w:val="24"/>
        </w:rPr>
        <w:t xml:space="preserve">Обґрунтування обсягів закупівлі (відповідно до чого визначено обсяги закупівлі або підставі чого обраховано).Обсяги </w:t>
      </w:r>
      <w:proofErr w:type="spellStart"/>
      <w:r w:rsidR="0003718E" w:rsidRPr="00CF2B91">
        <w:rPr>
          <w:rFonts w:cs="Times New Roman"/>
          <w:sz w:val="24"/>
          <w:szCs w:val="24"/>
        </w:rPr>
        <w:t>закупівель</w:t>
      </w:r>
      <w:proofErr w:type="spellEnd"/>
      <w:r w:rsidR="0003718E" w:rsidRPr="00CF2B91">
        <w:rPr>
          <w:rFonts w:cs="Times New Roman"/>
          <w:sz w:val="24"/>
          <w:szCs w:val="24"/>
        </w:rPr>
        <w:t xml:space="preserve"> визначені відпов</w:t>
      </w:r>
      <w:r>
        <w:rPr>
          <w:rFonts w:cs="Times New Roman"/>
          <w:sz w:val="24"/>
          <w:szCs w:val="24"/>
        </w:rPr>
        <w:t>ідно до потреб замовника на 2025</w:t>
      </w:r>
      <w:r w:rsidR="0003718E" w:rsidRPr="00CF2B91">
        <w:rPr>
          <w:rFonts w:cs="Times New Roman"/>
          <w:sz w:val="24"/>
          <w:szCs w:val="24"/>
        </w:rPr>
        <w:t xml:space="preserve"> рік.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C11688" w:rsidP="00C11688">
      <w:pPr>
        <w:ind w:left="142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03718E" w:rsidRPr="00C11688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 xml:space="preserve"> в</w:t>
      </w:r>
      <w:r w:rsidR="0003718E" w:rsidRPr="009D0146">
        <w:rPr>
          <w:rFonts w:cs="Times New Roman"/>
          <w:sz w:val="24"/>
          <w:szCs w:val="24"/>
        </w:rPr>
        <w:t xml:space="preserve">изначено відповідно до </w:t>
      </w:r>
      <w:r w:rsidR="0003718E">
        <w:rPr>
          <w:rFonts w:cs="Times New Roman"/>
          <w:sz w:val="24"/>
          <w:szCs w:val="24"/>
        </w:rPr>
        <w:t xml:space="preserve">потреб замовника </w:t>
      </w:r>
      <w:r w:rsidR="0003718E"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F62C35" w:rsidRPr="00B64A51" w:rsidRDefault="00F62C35" w:rsidP="00C11688">
      <w:pPr>
        <w:ind w:left="1134" w:hanging="708"/>
        <w:jc w:val="center"/>
        <w:rPr>
          <w:b/>
          <w:color w:val="000000"/>
          <w:szCs w:val="28"/>
        </w:rPr>
      </w:pPr>
    </w:p>
    <w:p w:rsidR="0003718E" w:rsidRPr="00C11688" w:rsidRDefault="00C11688" w:rsidP="00C11688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03718E" w:rsidRPr="00C11688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 w:rsidRPr="00C11688">
        <w:rPr>
          <w:rFonts w:cs="Times New Roman"/>
          <w:sz w:val="24"/>
          <w:szCs w:val="24"/>
        </w:rPr>
        <w:t>:</w:t>
      </w:r>
      <w:r w:rsidR="0003718E" w:rsidRPr="00C11688">
        <w:rPr>
          <w:rFonts w:cs="Times New Roman"/>
          <w:sz w:val="24"/>
          <w:szCs w:val="24"/>
        </w:rPr>
        <w:t xml:space="preserve"> </w:t>
      </w:r>
    </w:p>
    <w:p w:rsidR="0003718E" w:rsidRPr="00F62C35" w:rsidRDefault="005527AD" w:rsidP="00D3405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84A35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984C2C">
        <w:rPr>
          <w:sz w:val="24"/>
          <w:szCs w:val="24"/>
        </w:rPr>
        <w:t xml:space="preserve">             </w:t>
      </w:r>
      <w:r w:rsidR="00F62C35">
        <w:rPr>
          <w:sz w:val="24"/>
          <w:szCs w:val="24"/>
        </w:rPr>
        <w:t xml:space="preserve">                </w:t>
      </w:r>
      <w:r w:rsidR="00984C2C">
        <w:rPr>
          <w:sz w:val="24"/>
          <w:szCs w:val="24"/>
        </w:rPr>
        <w:t xml:space="preserve">    </w:t>
      </w:r>
      <w:r w:rsidR="00C11688">
        <w:rPr>
          <w:rFonts w:ascii="TimesNewRomanPSMT" w:hAnsi="TimesNewRomanPSMT" w:cs="TimesNewRomanPSMT"/>
          <w:sz w:val="24"/>
          <w:szCs w:val="24"/>
        </w:rPr>
        <w:t>22 135 433,00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грн, інформацію стосовно вартості </w:t>
      </w:r>
      <w:r w:rsidR="00C11688">
        <w:rPr>
          <w:rFonts w:ascii="TimesNewRomanPSMT" w:hAnsi="TimesNewRomanPSMT" w:cs="TimesNewRomanPSMT"/>
          <w:sz w:val="24"/>
          <w:szCs w:val="24"/>
        </w:rPr>
        <w:t>послуг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сформовано на підставі самостійного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аналізу цін на аналогічні за технічними характеристиками </w:t>
      </w:r>
      <w:bookmarkStart w:id="0" w:name="_GoBack"/>
      <w:bookmarkEnd w:id="0"/>
      <w:r w:rsidR="00D34056">
        <w:rPr>
          <w:rFonts w:ascii="TimesNewRomanPSMT" w:hAnsi="TimesNewRomanPSMT" w:cs="TimesNewRomanPSMT"/>
          <w:sz w:val="24"/>
          <w:szCs w:val="24"/>
        </w:rPr>
        <w:t>послуги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,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яка міститься у відкритих джерелах (у тому числі на сайтах виробників та/або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постачальників відповідної продукції, спеціалізованих торгівельних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майданчиках, в електронних каталогах, рекламі, </w:t>
      </w:r>
      <w:proofErr w:type="spellStart"/>
      <w:r w:rsidR="00F62C35" w:rsidRPr="00F62C35">
        <w:rPr>
          <w:rFonts w:ascii="TimesNewRomanPSMT" w:hAnsi="TimesNewRomanPSMT" w:cs="TimesNewRomanPSMT"/>
          <w:sz w:val="24"/>
          <w:szCs w:val="24"/>
        </w:rPr>
        <w:t>прайс</w:t>
      </w:r>
      <w:proofErr w:type="spellEnd"/>
      <w:r w:rsidR="00F62C35" w:rsidRPr="00F62C35">
        <w:rPr>
          <w:rFonts w:ascii="TimesNewRomanPSMT" w:hAnsi="TimesNewRomanPSMT" w:cs="TimesNewRomanPSMT"/>
          <w:sz w:val="24"/>
          <w:szCs w:val="24"/>
        </w:rPr>
        <w:t>-листах, тощо) з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урахуванням вимог Примірної методики визначення очікуваної вартості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предмета закупівлі, затвердженої наказом Мінекономіки від 18.02.2020 № 275.</w:t>
      </w:r>
      <w:r w:rsidR="00D34056" w:rsidRPr="00D34056">
        <w:rPr>
          <w:rFonts w:ascii="TimesNewRomanPSMT" w:hAnsi="TimesNewRomanPSMT" w:cs="TimesNewRomanPSMT"/>
          <w:sz w:val="24"/>
          <w:szCs w:val="24"/>
        </w:rPr>
        <w:t xml:space="preserve"> </w:t>
      </w:r>
      <w:r w:rsidR="00D34056">
        <w:rPr>
          <w:rFonts w:ascii="TimesNewRomanPSMT" w:hAnsi="TimesNewRomanPSMT" w:cs="TimesNewRomanPSMT"/>
          <w:sz w:val="24"/>
          <w:szCs w:val="24"/>
        </w:rPr>
        <w:t>Так,</w:t>
      </w:r>
      <w:r w:rsidR="00D34056">
        <w:rPr>
          <w:rFonts w:ascii="TimesNewRomanPSMT" w:hAnsi="TimesNewRomanPSMT" w:cs="TimesNewRomanPSMT"/>
          <w:sz w:val="24"/>
          <w:szCs w:val="24"/>
        </w:rPr>
        <w:t xml:space="preserve"> </w:t>
      </w:r>
      <w:r w:rsidR="00D34056">
        <w:rPr>
          <w:rFonts w:ascii="TimesNewRomanPSMT" w:hAnsi="TimesNewRomanPSMT" w:cs="TimesNewRomanPSMT"/>
          <w:sz w:val="24"/>
          <w:szCs w:val="24"/>
        </w:rPr>
        <w:t>очікувана вартість предмету закупівлі визначена на підставі ціни за попереднім</w:t>
      </w:r>
      <w:r w:rsidR="00D34056">
        <w:rPr>
          <w:rFonts w:ascii="TimesNewRomanPSMT" w:hAnsi="TimesNewRomanPSMT" w:cs="TimesNewRomanPSMT"/>
          <w:sz w:val="24"/>
          <w:szCs w:val="24"/>
        </w:rPr>
        <w:t>и</w:t>
      </w:r>
      <w:r w:rsidR="00D34056">
        <w:rPr>
          <w:rFonts w:ascii="TimesNewRomanPSMT" w:hAnsi="TimesNewRomanPSMT" w:cs="TimesNewRomanPSMT"/>
          <w:sz w:val="24"/>
          <w:szCs w:val="24"/>
        </w:rPr>
        <w:t xml:space="preserve"> договорами</w:t>
      </w:r>
      <w:r w:rsidR="00D34056">
        <w:rPr>
          <w:rFonts w:ascii="TimesNewRomanPSMT" w:hAnsi="TimesNewRomanPSMT" w:cs="TimesNewRomanPSMT"/>
          <w:sz w:val="24"/>
          <w:szCs w:val="24"/>
        </w:rPr>
        <w:t>.</w:t>
      </w: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B5555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5"/>
  </w:num>
  <w:num w:numId="11">
    <w:abstractNumId w:val="16"/>
  </w:num>
  <w:num w:numId="12">
    <w:abstractNumId w:val="8"/>
  </w:num>
  <w:num w:numId="13">
    <w:abstractNumId w:val="3"/>
  </w:num>
  <w:num w:numId="14">
    <w:abstractNumId w:val="22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3A8B"/>
    <w:rsid w:val="0003718E"/>
    <w:rsid w:val="000C6E30"/>
    <w:rsid w:val="001A63D4"/>
    <w:rsid w:val="00464A76"/>
    <w:rsid w:val="004D33BD"/>
    <w:rsid w:val="005527AD"/>
    <w:rsid w:val="0071212D"/>
    <w:rsid w:val="007329CB"/>
    <w:rsid w:val="00733068"/>
    <w:rsid w:val="0084248B"/>
    <w:rsid w:val="00860A1D"/>
    <w:rsid w:val="00984C2C"/>
    <w:rsid w:val="009B6ECD"/>
    <w:rsid w:val="00A238BF"/>
    <w:rsid w:val="00B24970"/>
    <w:rsid w:val="00C11688"/>
    <w:rsid w:val="00CF2B91"/>
    <w:rsid w:val="00D34056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7212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3185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23</cp:revision>
  <cp:lastPrinted>2024-08-29T12:02:00Z</cp:lastPrinted>
  <dcterms:created xsi:type="dcterms:W3CDTF">2024-04-11T08:32:00Z</dcterms:created>
  <dcterms:modified xsi:type="dcterms:W3CDTF">2024-10-02T09:08:00Z</dcterms:modified>
</cp:coreProperties>
</file>