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A17DCC" w:rsidRDefault="003C476C" w:rsidP="003C476C">
      <w:pPr>
        <w:spacing w:after="0"/>
        <w:jc w:val="center"/>
        <w:rPr>
          <w:rFonts w:ascii="Times New Roman" w:hAnsi="Times New Roman" w:cs="Times New Roman"/>
          <w:sz w:val="28"/>
          <w:szCs w:val="28"/>
          <w:shd w:val="clear" w:color="auto" w:fill="FFFFFF"/>
          <w:lang w:val="uk-UA"/>
        </w:rPr>
      </w:pPr>
      <w:r w:rsidRPr="00A17DCC">
        <w:rPr>
          <w:rFonts w:ascii="Times New Roman" w:hAnsi="Times New Roman" w:cs="Times New Roman"/>
          <w:sz w:val="28"/>
          <w:szCs w:val="28"/>
          <w:shd w:val="clear" w:color="auto" w:fill="FFFFFF"/>
          <w:lang w:val="uk-UA"/>
        </w:rPr>
        <w:t>О</w:t>
      </w:r>
      <w:r w:rsidRPr="00A17DCC">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A17DCC">
        <w:rPr>
          <w:rFonts w:ascii="Times New Roman" w:hAnsi="Times New Roman" w:cs="Times New Roman"/>
          <w:sz w:val="28"/>
          <w:szCs w:val="28"/>
          <w:shd w:val="clear" w:color="auto" w:fill="FFFFFF"/>
          <w:lang w:val="uk-UA"/>
        </w:rPr>
        <w:t>:</w:t>
      </w:r>
    </w:p>
    <w:p w:rsidR="00093CF5" w:rsidRDefault="00093CF5" w:rsidP="00426BCA">
      <w:pPr>
        <w:spacing w:after="0"/>
        <w:jc w:val="center"/>
        <w:rPr>
          <w:rFonts w:ascii="Times New Roman" w:hAnsi="Times New Roman" w:cs="Times New Roman"/>
          <w:bCs/>
          <w:sz w:val="28"/>
          <w:szCs w:val="28"/>
          <w:shd w:val="clear" w:color="auto" w:fill="FFFFFF"/>
        </w:rPr>
      </w:pPr>
      <w:r w:rsidRPr="00093CF5">
        <w:rPr>
          <w:rFonts w:ascii="Times New Roman" w:hAnsi="Times New Roman" w:cs="Times New Roman"/>
          <w:bCs/>
          <w:sz w:val="28"/>
          <w:szCs w:val="28"/>
          <w:shd w:val="clear" w:color="auto" w:fill="FFFFFF"/>
        </w:rPr>
        <w:t xml:space="preserve">БАГАТОФУНКЦІОНАЛЬНИЙ ПРИСТРІЙ </w:t>
      </w:r>
    </w:p>
    <w:p w:rsidR="00066F67" w:rsidRPr="00A17DCC" w:rsidRDefault="00066F67" w:rsidP="00426BCA">
      <w:pPr>
        <w:spacing w:after="0"/>
        <w:jc w:val="center"/>
        <w:rPr>
          <w:rFonts w:ascii="Times New Roman" w:hAnsi="Times New Roman" w:cs="Times New Roman"/>
          <w:bCs/>
          <w:sz w:val="28"/>
          <w:szCs w:val="28"/>
          <w:shd w:val="clear" w:color="auto" w:fill="FFFFFF"/>
        </w:rPr>
      </w:pPr>
      <w:r w:rsidRPr="00A17DCC">
        <w:rPr>
          <w:rFonts w:ascii="Times New Roman" w:hAnsi="Times New Roman" w:cs="Times New Roman"/>
          <w:bCs/>
          <w:sz w:val="28"/>
          <w:szCs w:val="28"/>
          <w:shd w:val="clear" w:color="auto" w:fill="FFFFFF"/>
        </w:rPr>
        <w:t>(КОД ЗА ДК 021:2015 30230000-0- КОМП’ЮТЕРНЕ ОБЛАДНАННЯ)</w:t>
      </w:r>
    </w:p>
    <w:p w:rsidR="003C476C" w:rsidRPr="00A17DCC" w:rsidRDefault="003C476C" w:rsidP="00426BCA">
      <w:pPr>
        <w:spacing w:after="0"/>
        <w:jc w:val="center"/>
        <w:rPr>
          <w:rFonts w:ascii="Times New Roman" w:hAnsi="Times New Roman" w:cs="Times New Roman"/>
          <w:sz w:val="28"/>
          <w:szCs w:val="28"/>
          <w:lang w:val="uk-UA"/>
        </w:rPr>
      </w:pPr>
      <w:r w:rsidRPr="00A17DCC">
        <w:rPr>
          <w:rFonts w:ascii="Times New Roman" w:hAnsi="Times New Roman" w:cs="Times New Roman"/>
          <w:sz w:val="28"/>
          <w:szCs w:val="28"/>
          <w:lang w:val="uk-UA"/>
        </w:rPr>
        <w:t>(відповідно до пункту 4</w:t>
      </w:r>
      <w:r w:rsidRPr="00A17DCC">
        <w:rPr>
          <w:rFonts w:ascii="Times New Roman" w:hAnsi="Times New Roman" w:cs="Times New Roman"/>
          <w:sz w:val="28"/>
          <w:szCs w:val="28"/>
          <w:vertAlign w:val="superscript"/>
          <w:lang w:val="uk-UA"/>
        </w:rPr>
        <w:t>1</w:t>
      </w:r>
      <w:r w:rsidRPr="00A17DCC">
        <w:rPr>
          <w:rFonts w:ascii="Times New Roman" w:hAnsi="Times New Roman" w:cs="Times New Roman"/>
          <w:sz w:val="28"/>
          <w:szCs w:val="28"/>
          <w:lang w:val="uk-UA"/>
        </w:rPr>
        <w:t xml:space="preserve"> постанови Кабінету Міністрів України 11.10.2016 № 710 «Про ефективне використання державних коштів» (зі змінами)</w:t>
      </w:r>
    </w:p>
    <w:tbl>
      <w:tblPr>
        <w:tblStyle w:val="a3"/>
        <w:tblW w:w="0" w:type="auto"/>
        <w:tblLook w:val="04A0" w:firstRow="1" w:lastRow="0" w:firstColumn="1" w:lastColumn="0" w:noHBand="0" w:noVBand="1"/>
      </w:tblPr>
      <w:tblGrid>
        <w:gridCol w:w="525"/>
        <w:gridCol w:w="3056"/>
        <w:gridCol w:w="5764"/>
      </w:tblGrid>
      <w:tr w:rsidR="00A17DCC" w:rsidRPr="00797C6B"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1</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Ідентифікатор закупівлі</w:t>
            </w:r>
          </w:p>
        </w:tc>
        <w:tc>
          <w:tcPr>
            <w:tcW w:w="5919" w:type="dxa"/>
          </w:tcPr>
          <w:p w:rsidR="006E7A9F" w:rsidRPr="00C765DE" w:rsidRDefault="00093CF5" w:rsidP="00C765DE">
            <w:pPr>
              <w:jc w:val="both"/>
              <w:rPr>
                <w:rFonts w:ascii="Times New Roman" w:hAnsi="Times New Roman" w:cs="Times New Roman"/>
                <w:sz w:val="24"/>
                <w:szCs w:val="24"/>
                <w:lang w:val="uk-UA"/>
              </w:rPr>
            </w:pPr>
            <w:r w:rsidRPr="00C765DE">
              <w:rPr>
                <w:rFonts w:ascii="Times New Roman" w:hAnsi="Times New Roman" w:cs="Times New Roman"/>
                <w:sz w:val="24"/>
                <w:szCs w:val="24"/>
              </w:rPr>
              <w:t>UA</w:t>
            </w:r>
            <w:r w:rsidRPr="00C765DE">
              <w:rPr>
                <w:rFonts w:ascii="Times New Roman" w:hAnsi="Times New Roman" w:cs="Times New Roman"/>
                <w:sz w:val="24"/>
                <w:szCs w:val="24"/>
                <w:lang w:val="uk-UA"/>
              </w:rPr>
              <w:t>-2024-10-11-008054-</w:t>
            </w:r>
            <w:r w:rsidRPr="00C765DE">
              <w:rPr>
                <w:rFonts w:ascii="Times New Roman" w:hAnsi="Times New Roman" w:cs="Times New Roman"/>
                <w:sz w:val="24"/>
                <w:szCs w:val="24"/>
              </w:rPr>
              <w:t>a</w:t>
            </w:r>
            <w:bookmarkStart w:id="0" w:name="_GoBack"/>
            <w:bookmarkEnd w:id="0"/>
          </w:p>
        </w:tc>
      </w:tr>
      <w:tr w:rsidR="00A17DCC" w:rsidRPr="00BC7CA7"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2</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Технічні та якісні характеристики предмета закупівлі</w:t>
            </w:r>
          </w:p>
        </w:tc>
        <w:tc>
          <w:tcPr>
            <w:tcW w:w="5919" w:type="dxa"/>
          </w:tcPr>
          <w:p w:rsidR="00442785" w:rsidRPr="00A17DCC" w:rsidRDefault="0080014F" w:rsidP="00B73BC4">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Предмет закупівлі: </w:t>
            </w:r>
            <w:r w:rsidR="00093CF5" w:rsidRPr="00797C6B">
              <w:rPr>
                <w:rFonts w:ascii="Times New Roman" w:hAnsi="Times New Roman" w:cs="Times New Roman"/>
                <w:bCs/>
                <w:sz w:val="24"/>
                <w:szCs w:val="24"/>
                <w:lang w:val="uk-UA"/>
              </w:rPr>
              <w:t xml:space="preserve">Багатофункціональний пристрій </w:t>
            </w:r>
            <w:r w:rsidR="00066F67" w:rsidRPr="00797C6B">
              <w:rPr>
                <w:rFonts w:ascii="Times New Roman" w:hAnsi="Times New Roman" w:cs="Times New Roman"/>
                <w:bCs/>
                <w:sz w:val="24"/>
                <w:szCs w:val="24"/>
                <w:lang w:val="uk-UA"/>
              </w:rPr>
              <w:t>(код за ДК 021:2015 30</w:t>
            </w:r>
            <w:r w:rsidR="00066F67" w:rsidRPr="00A17DCC">
              <w:rPr>
                <w:rFonts w:ascii="Times New Roman" w:hAnsi="Times New Roman" w:cs="Times New Roman"/>
                <w:bCs/>
                <w:sz w:val="24"/>
                <w:szCs w:val="24"/>
              </w:rPr>
              <w:t xml:space="preserve">230000-0- </w:t>
            </w:r>
            <w:proofErr w:type="spellStart"/>
            <w:r w:rsidR="00066F67" w:rsidRPr="00A17DCC">
              <w:rPr>
                <w:rFonts w:ascii="Times New Roman" w:hAnsi="Times New Roman" w:cs="Times New Roman"/>
                <w:bCs/>
                <w:sz w:val="24"/>
                <w:szCs w:val="24"/>
              </w:rPr>
              <w:t>Комп’ютерне</w:t>
            </w:r>
            <w:proofErr w:type="spellEnd"/>
            <w:r w:rsidR="00066F67" w:rsidRPr="00A17DCC">
              <w:rPr>
                <w:rFonts w:ascii="Times New Roman" w:hAnsi="Times New Roman" w:cs="Times New Roman"/>
                <w:bCs/>
                <w:sz w:val="24"/>
                <w:szCs w:val="24"/>
              </w:rPr>
              <w:t xml:space="preserve"> </w:t>
            </w:r>
            <w:proofErr w:type="spellStart"/>
            <w:r w:rsidR="00066F67" w:rsidRPr="00A17DCC">
              <w:rPr>
                <w:rFonts w:ascii="Times New Roman" w:hAnsi="Times New Roman" w:cs="Times New Roman"/>
                <w:bCs/>
                <w:sz w:val="24"/>
                <w:szCs w:val="24"/>
              </w:rPr>
              <w:t>обладнання</w:t>
            </w:r>
            <w:proofErr w:type="spellEnd"/>
            <w:r w:rsidR="00066F67" w:rsidRPr="00A17DCC">
              <w:rPr>
                <w:rFonts w:ascii="Times New Roman" w:hAnsi="Times New Roman" w:cs="Times New Roman"/>
                <w:bCs/>
                <w:sz w:val="24"/>
                <w:szCs w:val="24"/>
              </w:rPr>
              <w:t>)</w:t>
            </w:r>
            <w:r w:rsidR="00442785" w:rsidRPr="00A17DCC">
              <w:rPr>
                <w:rFonts w:ascii="Times New Roman" w:hAnsi="Times New Roman" w:cs="Times New Roman"/>
                <w:sz w:val="24"/>
                <w:szCs w:val="24"/>
                <w:lang w:val="uk-UA"/>
              </w:rPr>
              <w:t>.</w:t>
            </w:r>
          </w:p>
          <w:p w:rsidR="00093CF5" w:rsidRDefault="00AA6144" w:rsidP="00B73BC4">
            <w:pPr>
              <w:jc w:val="both"/>
              <w:rPr>
                <w:rFonts w:ascii="Times New Roman" w:hAnsi="Times New Roman" w:cs="Times New Roman"/>
                <w:bCs/>
                <w:sz w:val="24"/>
                <w:szCs w:val="24"/>
              </w:rPr>
            </w:pPr>
            <w:r w:rsidRPr="00A17DCC">
              <w:rPr>
                <w:rFonts w:ascii="Times New Roman" w:hAnsi="Times New Roman" w:cs="Times New Roman"/>
                <w:sz w:val="24"/>
                <w:szCs w:val="24"/>
              </w:rPr>
              <w:t xml:space="preserve">Строк поставки </w:t>
            </w:r>
            <w:proofErr w:type="spellStart"/>
            <w:r w:rsidRPr="00A17DCC">
              <w:rPr>
                <w:rFonts w:ascii="Times New Roman" w:hAnsi="Times New Roman" w:cs="Times New Roman"/>
                <w:sz w:val="24"/>
                <w:szCs w:val="24"/>
              </w:rPr>
              <w:t>товарів</w:t>
            </w:r>
            <w:proofErr w:type="spellEnd"/>
            <w:r w:rsidR="0080014F" w:rsidRPr="00A17DCC">
              <w:rPr>
                <w:rFonts w:ascii="Times New Roman" w:hAnsi="Times New Roman" w:cs="Times New Roman"/>
                <w:sz w:val="24"/>
                <w:szCs w:val="24"/>
              </w:rPr>
              <w:t xml:space="preserve">: </w:t>
            </w:r>
            <w:proofErr w:type="spellStart"/>
            <w:r w:rsidR="00093CF5" w:rsidRPr="00093CF5">
              <w:rPr>
                <w:rFonts w:ascii="Times New Roman" w:hAnsi="Times New Roman" w:cs="Times New Roman"/>
                <w:bCs/>
                <w:sz w:val="24"/>
                <w:szCs w:val="24"/>
              </w:rPr>
              <w:t>протягом</w:t>
            </w:r>
            <w:proofErr w:type="spellEnd"/>
            <w:r w:rsidR="00093CF5" w:rsidRPr="00093CF5">
              <w:rPr>
                <w:rFonts w:ascii="Times New Roman" w:hAnsi="Times New Roman" w:cs="Times New Roman"/>
                <w:bCs/>
                <w:sz w:val="24"/>
                <w:szCs w:val="24"/>
              </w:rPr>
              <w:t xml:space="preserve"> 10 </w:t>
            </w:r>
            <w:proofErr w:type="spellStart"/>
            <w:r w:rsidR="00093CF5" w:rsidRPr="00093CF5">
              <w:rPr>
                <w:rFonts w:ascii="Times New Roman" w:hAnsi="Times New Roman" w:cs="Times New Roman"/>
                <w:bCs/>
                <w:sz w:val="24"/>
                <w:szCs w:val="24"/>
              </w:rPr>
              <w:t>робочих</w:t>
            </w:r>
            <w:proofErr w:type="spellEnd"/>
            <w:r w:rsidR="00093CF5" w:rsidRPr="00093CF5">
              <w:rPr>
                <w:rFonts w:ascii="Times New Roman" w:hAnsi="Times New Roman" w:cs="Times New Roman"/>
                <w:bCs/>
                <w:sz w:val="24"/>
                <w:szCs w:val="24"/>
              </w:rPr>
              <w:t xml:space="preserve"> </w:t>
            </w:r>
            <w:proofErr w:type="spellStart"/>
            <w:r w:rsidR="00093CF5" w:rsidRPr="00093CF5">
              <w:rPr>
                <w:rFonts w:ascii="Times New Roman" w:hAnsi="Times New Roman" w:cs="Times New Roman"/>
                <w:bCs/>
                <w:sz w:val="24"/>
                <w:szCs w:val="24"/>
              </w:rPr>
              <w:t>днів</w:t>
            </w:r>
            <w:proofErr w:type="spellEnd"/>
            <w:r w:rsidR="00093CF5" w:rsidRPr="00093CF5">
              <w:rPr>
                <w:rFonts w:ascii="Times New Roman" w:hAnsi="Times New Roman" w:cs="Times New Roman"/>
                <w:bCs/>
                <w:sz w:val="24"/>
                <w:szCs w:val="24"/>
              </w:rPr>
              <w:t xml:space="preserve"> з дня </w:t>
            </w:r>
            <w:proofErr w:type="spellStart"/>
            <w:r w:rsidR="00093CF5" w:rsidRPr="00093CF5">
              <w:rPr>
                <w:rFonts w:ascii="Times New Roman" w:hAnsi="Times New Roman" w:cs="Times New Roman"/>
                <w:bCs/>
                <w:sz w:val="24"/>
                <w:szCs w:val="24"/>
              </w:rPr>
              <w:t>надання</w:t>
            </w:r>
            <w:proofErr w:type="spellEnd"/>
            <w:r w:rsidR="00093CF5" w:rsidRPr="00093CF5">
              <w:rPr>
                <w:rFonts w:ascii="Times New Roman" w:hAnsi="Times New Roman" w:cs="Times New Roman"/>
                <w:bCs/>
                <w:sz w:val="24"/>
                <w:szCs w:val="24"/>
              </w:rPr>
              <w:t xml:space="preserve"> заявки, але не </w:t>
            </w:r>
            <w:proofErr w:type="spellStart"/>
            <w:r w:rsidR="00093CF5" w:rsidRPr="00093CF5">
              <w:rPr>
                <w:rFonts w:ascii="Times New Roman" w:hAnsi="Times New Roman" w:cs="Times New Roman"/>
                <w:bCs/>
                <w:sz w:val="24"/>
                <w:szCs w:val="24"/>
              </w:rPr>
              <w:t>пізніше</w:t>
            </w:r>
            <w:proofErr w:type="spellEnd"/>
            <w:r w:rsidR="00093CF5" w:rsidRPr="00093CF5">
              <w:rPr>
                <w:rFonts w:ascii="Times New Roman" w:hAnsi="Times New Roman" w:cs="Times New Roman"/>
                <w:bCs/>
                <w:sz w:val="24"/>
                <w:szCs w:val="24"/>
              </w:rPr>
              <w:t xml:space="preserve"> 20 </w:t>
            </w:r>
            <w:proofErr w:type="spellStart"/>
            <w:r w:rsidR="00093CF5" w:rsidRPr="00093CF5">
              <w:rPr>
                <w:rFonts w:ascii="Times New Roman" w:hAnsi="Times New Roman" w:cs="Times New Roman"/>
                <w:bCs/>
                <w:sz w:val="24"/>
                <w:szCs w:val="24"/>
              </w:rPr>
              <w:t>грудня</w:t>
            </w:r>
            <w:proofErr w:type="spellEnd"/>
            <w:r w:rsidR="00093CF5" w:rsidRPr="00093CF5">
              <w:rPr>
                <w:rFonts w:ascii="Times New Roman" w:hAnsi="Times New Roman" w:cs="Times New Roman"/>
                <w:bCs/>
                <w:sz w:val="24"/>
                <w:szCs w:val="24"/>
              </w:rPr>
              <w:t xml:space="preserve"> 2024 року</w:t>
            </w:r>
            <w:r w:rsidR="00093CF5">
              <w:rPr>
                <w:rFonts w:ascii="Times New Roman" w:hAnsi="Times New Roman" w:cs="Times New Roman"/>
                <w:bCs/>
                <w:sz w:val="24"/>
                <w:szCs w:val="24"/>
              </w:rPr>
              <w:t>.</w:t>
            </w:r>
          </w:p>
          <w:p w:rsidR="00172B1A" w:rsidRPr="00A17DCC" w:rsidRDefault="00093CF5" w:rsidP="00B73BC4">
            <w:pPr>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rPr>
              <w:t>Кількість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товарів</w:t>
            </w:r>
            <w:proofErr w:type="spellEnd"/>
            <w:r>
              <w:rPr>
                <w:rFonts w:ascii="Times New Roman" w:eastAsia="Times New Roman" w:hAnsi="Times New Roman" w:cs="Times New Roman"/>
                <w:sz w:val="24"/>
                <w:szCs w:val="24"/>
              </w:rPr>
              <w:t>: 4</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rPr>
              <w:t xml:space="preserve"> штук</w:t>
            </w:r>
            <w:r w:rsidR="00942CAF" w:rsidRPr="00A17DCC">
              <w:rPr>
                <w:rFonts w:ascii="Times New Roman" w:eastAsia="Times New Roman" w:hAnsi="Times New Roman" w:cs="Times New Roman"/>
                <w:sz w:val="24"/>
                <w:szCs w:val="24"/>
                <w:lang w:val="uk-UA"/>
              </w:rPr>
              <w:t>.</w:t>
            </w:r>
          </w:p>
          <w:p w:rsidR="00442785" w:rsidRPr="00A17DCC" w:rsidRDefault="00442785" w:rsidP="00B73BC4">
            <w:pPr>
              <w:ind w:right="115"/>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Місце </w:t>
            </w:r>
            <w:r w:rsidR="00AA6144" w:rsidRPr="00A17DCC">
              <w:rPr>
                <w:rFonts w:ascii="Times New Roman" w:hAnsi="Times New Roman" w:cs="Times New Roman"/>
                <w:sz w:val="24"/>
                <w:szCs w:val="24"/>
                <w:lang w:val="uk-UA"/>
              </w:rPr>
              <w:t>поставки товарів:</w:t>
            </w:r>
          </w:p>
          <w:p w:rsidR="00AA6144" w:rsidRPr="00A17DCC" w:rsidRDefault="00AA6144" w:rsidP="00B73BC4">
            <w:pPr>
              <w:tabs>
                <w:tab w:val="left" w:pos="851"/>
              </w:tabs>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65078, м. Одеса, </w:t>
            </w:r>
            <w:proofErr w:type="spellStart"/>
            <w:r w:rsidRPr="00A17DCC">
              <w:rPr>
                <w:rFonts w:ascii="Times New Roman" w:hAnsi="Times New Roman" w:cs="Times New Roman"/>
                <w:sz w:val="24"/>
                <w:szCs w:val="24"/>
              </w:rPr>
              <w:t>вул</w:t>
            </w:r>
            <w:proofErr w:type="spellEnd"/>
            <w:r w:rsidRPr="00A17DCC">
              <w:rPr>
                <w:rFonts w:ascii="Times New Roman" w:hAnsi="Times New Roman" w:cs="Times New Roman"/>
                <w:sz w:val="24"/>
                <w:szCs w:val="24"/>
              </w:rPr>
              <w:t xml:space="preserve">. Лип </w:t>
            </w:r>
            <w:proofErr w:type="spellStart"/>
            <w:r w:rsidRPr="00A17DCC">
              <w:rPr>
                <w:rFonts w:ascii="Times New Roman" w:hAnsi="Times New Roman" w:cs="Times New Roman"/>
                <w:sz w:val="24"/>
                <w:szCs w:val="24"/>
              </w:rPr>
              <w:t>Івана</w:t>
            </w:r>
            <w:proofErr w:type="spellEnd"/>
            <w:r w:rsidRPr="00A17DCC">
              <w:rPr>
                <w:rFonts w:ascii="Times New Roman" w:hAnsi="Times New Roman" w:cs="Times New Roman"/>
                <w:sz w:val="24"/>
                <w:szCs w:val="24"/>
              </w:rPr>
              <w:t xml:space="preserve"> та </w:t>
            </w:r>
            <w:proofErr w:type="spellStart"/>
            <w:r w:rsidRPr="00A17DCC">
              <w:rPr>
                <w:rFonts w:ascii="Times New Roman" w:hAnsi="Times New Roman" w:cs="Times New Roman"/>
                <w:sz w:val="24"/>
                <w:szCs w:val="24"/>
              </w:rPr>
              <w:t>Юрія</w:t>
            </w:r>
            <w:proofErr w:type="spellEnd"/>
            <w:r w:rsidRPr="00A17DCC">
              <w:rPr>
                <w:rFonts w:ascii="Times New Roman" w:hAnsi="Times New Roman" w:cs="Times New Roman"/>
                <w:sz w:val="24"/>
                <w:szCs w:val="24"/>
              </w:rPr>
              <w:t>, 21 А</w:t>
            </w:r>
            <w:r w:rsidRPr="00A17DCC">
              <w:rPr>
                <w:rFonts w:ascii="Times New Roman" w:hAnsi="Times New Roman" w:cs="Times New Roman"/>
                <w:sz w:val="24"/>
                <w:szCs w:val="24"/>
                <w:lang w:val="uk-UA"/>
              </w:rPr>
              <w:t>.</w:t>
            </w:r>
          </w:p>
          <w:p w:rsidR="00A8753D" w:rsidRPr="00A17DCC" w:rsidRDefault="00A8753D" w:rsidP="004F738E">
            <w:pPr>
              <w:tabs>
                <w:tab w:val="left" w:pos="851"/>
              </w:tabs>
              <w:jc w:val="both"/>
              <w:rPr>
                <w:rFonts w:ascii="Times New Roman" w:hAnsi="Times New Roman" w:cs="Times New Roman"/>
                <w:sz w:val="10"/>
                <w:szCs w:val="24"/>
                <w:lang w:val="uk-UA"/>
              </w:rPr>
            </w:pPr>
          </w:p>
          <w:p w:rsidR="00BC7CA7" w:rsidRDefault="00BC7CA7" w:rsidP="00A8753D">
            <w:pPr>
              <w:tabs>
                <w:tab w:val="left" w:pos="851"/>
              </w:tabs>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Технічні вимоги:</w:t>
            </w:r>
          </w:p>
          <w:p w:rsidR="00A8753D" w:rsidRDefault="00BC7CA7" w:rsidP="00A8753D">
            <w:pPr>
              <w:tabs>
                <w:tab w:val="left" w:pos="851"/>
              </w:tabs>
              <w:jc w:val="both"/>
              <w:rPr>
                <w:rFonts w:ascii="Times New Roman" w:eastAsia="Times New Roman" w:hAnsi="Times New Roman" w:cs="Times New Roman"/>
                <w:sz w:val="24"/>
                <w:szCs w:val="24"/>
                <w:lang w:val="uk-UA" w:eastAsia="uk-UA"/>
              </w:rPr>
            </w:pPr>
            <w:r w:rsidRPr="00BC7CA7">
              <w:rPr>
                <w:rFonts w:ascii="Times New Roman" w:eastAsia="Times New Roman" w:hAnsi="Times New Roman" w:cs="Times New Roman"/>
                <w:sz w:val="24"/>
                <w:szCs w:val="24"/>
                <w:lang w:val="uk-UA" w:eastAsia="uk-UA"/>
              </w:rPr>
              <w:t>Багатофункціональний пристрій HP M236D 9YF94A (або еквівалент)</w:t>
            </w:r>
            <w:r>
              <w:rPr>
                <w:rFonts w:ascii="Times New Roman" w:eastAsia="Times New Roman" w:hAnsi="Times New Roman" w:cs="Times New Roman"/>
                <w:sz w:val="24"/>
                <w:szCs w:val="24"/>
                <w:lang w:val="uk-UA" w:eastAsia="uk-UA"/>
              </w:rPr>
              <w:t>.</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 xml:space="preserve">Максимальна роздільна здатність друку: не менше 600x600 </w:t>
            </w:r>
            <w:proofErr w:type="spellStart"/>
            <w:r w:rsidRPr="00BC7CA7">
              <w:rPr>
                <w:rFonts w:ascii="Times New Roman" w:eastAsia="Calibri" w:hAnsi="Times New Roman" w:cs="Times New Roman"/>
                <w:sz w:val="24"/>
                <w:szCs w:val="24"/>
                <w:lang w:val="uk-UA" w:eastAsia="uk-UA"/>
              </w:rPr>
              <w:t>dpi</w:t>
            </w:r>
            <w:proofErr w:type="spellEnd"/>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Технологія друку: Лазерний друк (ч/б)</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Тип пристрою: БФП</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Інтерфейси: USB 2.0</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Формат: А4</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Друк: Чорно-біла</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Особливості: Двосторонній друк (</w:t>
            </w:r>
            <w:proofErr w:type="spellStart"/>
            <w:r w:rsidRPr="00BC7CA7">
              <w:rPr>
                <w:rFonts w:ascii="Times New Roman" w:eastAsia="Calibri" w:hAnsi="Times New Roman" w:cs="Times New Roman"/>
                <w:sz w:val="24"/>
                <w:szCs w:val="24"/>
                <w:lang w:val="uk-UA" w:eastAsia="uk-UA"/>
              </w:rPr>
              <w:t>duplex</w:t>
            </w:r>
            <w:proofErr w:type="spellEnd"/>
            <w:r w:rsidRPr="00BC7CA7">
              <w:rPr>
                <w:rFonts w:ascii="Times New Roman" w:eastAsia="Calibri" w:hAnsi="Times New Roman" w:cs="Times New Roman"/>
                <w:sz w:val="24"/>
                <w:szCs w:val="24"/>
                <w:lang w:val="uk-UA" w:eastAsia="uk-UA"/>
              </w:rPr>
              <w:t>)</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Формат та щільність паперу не менше</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w:t>
            </w:r>
            <w:r w:rsidRPr="00BC7CA7">
              <w:rPr>
                <w:rFonts w:ascii="Times New Roman" w:eastAsia="Calibri" w:hAnsi="Times New Roman" w:cs="Times New Roman"/>
                <w:sz w:val="24"/>
                <w:szCs w:val="24"/>
                <w:lang w:val="uk-UA" w:eastAsia="uk-UA"/>
              </w:rPr>
              <w:tab/>
              <w:t>Щільність паперу: не гірше від 60 до 163 г/м²</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 xml:space="preserve">Підтримка ОС: </w:t>
            </w:r>
            <w:proofErr w:type="spellStart"/>
            <w:r w:rsidRPr="00BC7CA7">
              <w:rPr>
                <w:rFonts w:ascii="Times New Roman" w:eastAsia="Calibri" w:hAnsi="Times New Roman" w:cs="Times New Roman"/>
                <w:sz w:val="24"/>
                <w:szCs w:val="24"/>
                <w:lang w:val="uk-UA" w:eastAsia="uk-UA"/>
              </w:rPr>
              <w:t>Mac</w:t>
            </w:r>
            <w:proofErr w:type="spellEnd"/>
            <w:r w:rsidRPr="00BC7CA7">
              <w:rPr>
                <w:rFonts w:ascii="Times New Roman" w:eastAsia="Calibri" w:hAnsi="Times New Roman" w:cs="Times New Roman"/>
                <w:sz w:val="24"/>
                <w:szCs w:val="24"/>
                <w:lang w:val="uk-UA" w:eastAsia="uk-UA"/>
              </w:rPr>
              <w:t xml:space="preserve"> OS, Windows</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 xml:space="preserve">Швидкість чорно-білого друку, </w:t>
            </w:r>
            <w:proofErr w:type="spellStart"/>
            <w:r w:rsidRPr="00BC7CA7">
              <w:rPr>
                <w:rFonts w:ascii="Times New Roman" w:eastAsia="Calibri" w:hAnsi="Times New Roman" w:cs="Times New Roman"/>
                <w:sz w:val="24"/>
                <w:szCs w:val="24"/>
                <w:lang w:val="uk-UA" w:eastAsia="uk-UA"/>
              </w:rPr>
              <w:t>стор</w:t>
            </w:r>
            <w:proofErr w:type="spellEnd"/>
            <w:r w:rsidRPr="00BC7CA7">
              <w:rPr>
                <w:rFonts w:ascii="Times New Roman" w:eastAsia="Calibri" w:hAnsi="Times New Roman" w:cs="Times New Roman"/>
                <w:sz w:val="24"/>
                <w:szCs w:val="24"/>
                <w:lang w:val="uk-UA" w:eastAsia="uk-UA"/>
              </w:rPr>
              <w:t>/хв. не менше 29</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Інші поверхні друку: Конверти, Картон</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Дисплей: наявність</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 xml:space="preserve">Сумісні картриджі: стандартної ємності: не менше (~1150 сторінок) </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 xml:space="preserve">Великої ємності: не менше (~2600 сторінок) </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Потужність не більше</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w:t>
            </w:r>
            <w:r w:rsidRPr="00BC7CA7">
              <w:rPr>
                <w:rFonts w:ascii="Times New Roman" w:eastAsia="Calibri" w:hAnsi="Times New Roman" w:cs="Times New Roman"/>
                <w:sz w:val="24"/>
                <w:szCs w:val="24"/>
                <w:lang w:val="uk-UA" w:eastAsia="uk-UA"/>
              </w:rPr>
              <w:tab/>
              <w:t>453 Вт (активний стан, друкування)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3.3 Вт (у режимі очікування)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0.6 Вт (режим сну)</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0.6 Вт (автоматичне вимкнення/автоматичне увімкнення за сигналом від пристрою USB, входить до постачання)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0.04 Вт (автоматичне вимкнення/ручне увімкнення)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0.04 Вт (ручне вимкнення)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Розміри (Д х Ш х В), мм не більше</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lastRenderedPageBreak/>
              <w:t>•</w:t>
            </w:r>
            <w:r w:rsidRPr="00BC7CA7">
              <w:rPr>
                <w:rFonts w:ascii="Times New Roman" w:eastAsia="Calibri" w:hAnsi="Times New Roman" w:cs="Times New Roman"/>
                <w:sz w:val="24"/>
                <w:szCs w:val="24"/>
                <w:lang w:val="uk-UA" w:eastAsia="uk-UA"/>
              </w:rPr>
              <w:tab/>
              <w:t>368 x 298.6 x 241.9</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Комплект постачання: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Лазерний картридж (не менше 700 сторінок)</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Пилозахисна кришка</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Довідковий посібник</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Плакат з інструкціями з налаштування</w:t>
            </w:r>
          </w:p>
          <w:p w:rsidR="00BC7CA7" w:rsidRPr="00BC7CA7" w:rsidRDefault="00BC7CA7" w:rsidP="00BC7CA7">
            <w:pPr>
              <w:spacing w:after="160" w:line="259" w:lineRule="auto"/>
              <w:contextualSpacing/>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Кабель живлення</w:t>
            </w:r>
          </w:p>
          <w:p w:rsidR="00BC7CA7" w:rsidRDefault="00BC7CA7" w:rsidP="00BC7CA7">
            <w:pPr>
              <w:tabs>
                <w:tab w:val="left" w:pos="851"/>
              </w:tabs>
              <w:jc w:val="both"/>
              <w:rPr>
                <w:rFonts w:ascii="Times New Roman" w:eastAsia="Calibri" w:hAnsi="Times New Roman" w:cs="Times New Roman"/>
                <w:sz w:val="24"/>
                <w:szCs w:val="24"/>
                <w:lang w:val="uk-UA" w:eastAsia="uk-UA"/>
              </w:rPr>
            </w:pPr>
            <w:r w:rsidRPr="00BC7CA7">
              <w:rPr>
                <w:rFonts w:ascii="Times New Roman" w:eastAsia="Calibri" w:hAnsi="Times New Roman" w:cs="Times New Roman"/>
                <w:sz w:val="24"/>
                <w:szCs w:val="24"/>
                <w:lang w:val="uk-UA" w:eastAsia="uk-UA"/>
              </w:rPr>
              <w:t>Гарантія від виробника не менше 12 місяців</w:t>
            </w:r>
            <w:r>
              <w:rPr>
                <w:rFonts w:ascii="Times New Roman" w:eastAsia="Calibri" w:hAnsi="Times New Roman" w:cs="Times New Roman"/>
                <w:sz w:val="24"/>
                <w:szCs w:val="24"/>
                <w:lang w:val="uk-UA" w:eastAsia="uk-UA"/>
              </w:rPr>
              <w:t>.</w:t>
            </w:r>
          </w:p>
          <w:p w:rsidR="00BC7CA7" w:rsidRPr="00BC7CA7" w:rsidRDefault="00A82579" w:rsidP="00BC7CA7">
            <w:pPr>
              <w:tabs>
                <w:tab w:val="left" w:pos="1418"/>
              </w:tabs>
              <w:spacing w:after="160" w:line="259" w:lineRule="auto"/>
              <w:ind w:right="27" w:firstLine="28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w:t>
            </w:r>
            <w:r w:rsidR="00BC7CA7" w:rsidRPr="00BC7CA7">
              <w:rPr>
                <w:rFonts w:ascii="Times New Roman" w:eastAsia="Calibri" w:hAnsi="Times New Roman" w:cs="Times New Roman"/>
                <w:sz w:val="24"/>
                <w:szCs w:val="24"/>
                <w:lang w:val="uk-UA"/>
              </w:rPr>
              <w:t>Запропонований Учасником Товар повинен бути новим, що раніше не використовувався (всі складові частини повинні бути новими), невідновленим і не містити відновлених елементів, не модифікованим якимось чином, не повинен мати дефектів, пов’язаних з конструкцією, матеріалами або функціонуванням під час штатного використання, придатним для використання за прямим призначенням.</w:t>
            </w:r>
          </w:p>
          <w:p w:rsidR="00BC7CA7" w:rsidRPr="00BC7CA7" w:rsidRDefault="00A82579" w:rsidP="00BC7CA7">
            <w:pPr>
              <w:tabs>
                <w:tab w:val="left" w:pos="1418"/>
              </w:tabs>
              <w:spacing w:after="160" w:line="259" w:lineRule="auto"/>
              <w:ind w:right="27" w:firstLine="28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w:t>
            </w:r>
            <w:r w:rsidR="00BC7CA7" w:rsidRPr="00BC7CA7">
              <w:rPr>
                <w:rFonts w:ascii="Times New Roman" w:eastAsia="Calibri" w:hAnsi="Times New Roman" w:cs="Times New Roman"/>
                <w:sz w:val="24"/>
                <w:szCs w:val="24"/>
                <w:lang w:val="uk-UA"/>
              </w:rPr>
              <w:t>Товар повинен бути запакований в індивідуальне оригінальне пакування, яке містить чітку вказівку найменування, типу, номеру (артикулу) і характеристику Товару.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w:t>
            </w:r>
          </w:p>
          <w:p w:rsidR="00BC7CA7" w:rsidRPr="00BC7CA7" w:rsidRDefault="00A82579" w:rsidP="00BC7CA7">
            <w:pPr>
              <w:tabs>
                <w:tab w:val="left" w:pos="1418"/>
              </w:tabs>
              <w:spacing w:after="160" w:line="259" w:lineRule="auto"/>
              <w:ind w:right="27" w:firstLine="28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3. </w:t>
            </w:r>
            <w:r w:rsidR="00BC7CA7" w:rsidRPr="00BC7CA7">
              <w:rPr>
                <w:rFonts w:ascii="Times New Roman" w:eastAsia="Calibri" w:hAnsi="Times New Roman" w:cs="Times New Roman"/>
                <w:sz w:val="24"/>
                <w:szCs w:val="24"/>
                <w:lang w:val="uk-UA"/>
              </w:rPr>
              <w:t>Товар повинен відповідати вимогам охорони праці та пожежної безпеки,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w:t>
            </w:r>
          </w:p>
          <w:p w:rsidR="00BC7CA7" w:rsidRPr="00BC7CA7" w:rsidRDefault="00A82579" w:rsidP="00BC7CA7">
            <w:pPr>
              <w:tabs>
                <w:tab w:val="left" w:pos="1418"/>
              </w:tabs>
              <w:spacing w:after="160" w:line="259" w:lineRule="auto"/>
              <w:ind w:right="27" w:firstLine="28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4. </w:t>
            </w:r>
            <w:r w:rsidR="00BC7CA7" w:rsidRPr="00BC7CA7">
              <w:rPr>
                <w:rFonts w:ascii="Times New Roman" w:eastAsia="Calibri" w:hAnsi="Times New Roman" w:cs="Times New Roman"/>
                <w:sz w:val="24"/>
                <w:szCs w:val="24"/>
                <w:lang w:val="uk-UA"/>
              </w:rPr>
              <w:t>Доставка товару, завантаження та розвантаження товару (на склад) Замовника здійснюється за рахунок Постачальника. Тара та упаковка підприємства - виробника. Ціна пропозиції повинна включати вартість тари та упаковки.</w:t>
            </w:r>
          </w:p>
          <w:p w:rsidR="00BC7CA7" w:rsidRPr="00BC7CA7" w:rsidRDefault="00A82579" w:rsidP="00BC7CA7">
            <w:pPr>
              <w:tabs>
                <w:tab w:val="left" w:pos="1418"/>
              </w:tabs>
              <w:spacing w:after="160" w:line="259" w:lineRule="auto"/>
              <w:ind w:right="27" w:firstLine="28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5. </w:t>
            </w:r>
            <w:r w:rsidR="00BC7CA7" w:rsidRPr="00BC7CA7">
              <w:rPr>
                <w:rFonts w:ascii="Times New Roman" w:eastAsia="Calibri" w:hAnsi="Times New Roman" w:cs="Times New Roman"/>
                <w:sz w:val="24"/>
                <w:szCs w:val="24"/>
                <w:lang w:val="uk-UA"/>
              </w:rPr>
              <w:t xml:space="preserve">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Якщо поставлений Товар виявиться неякісним (дефектним, некомплектним) або таким, що не відповідає умовам, Постачальник зобов’язаний поставити (замінити, доукомплектувати) Товар за свій рахунок. Усі витрати, пов’язані із заміною Товару неналежної якості, несе Постачальник. У разі усунення недоліків у Товарі, на який встановлено гарантійний строк </w:t>
            </w:r>
            <w:r w:rsidR="00BC7CA7" w:rsidRPr="00BC7CA7">
              <w:rPr>
                <w:rFonts w:ascii="Times New Roman" w:eastAsia="Calibri" w:hAnsi="Times New Roman" w:cs="Times New Roman"/>
                <w:sz w:val="24"/>
                <w:szCs w:val="24"/>
                <w:lang w:val="uk-UA"/>
              </w:rPr>
              <w:lastRenderedPageBreak/>
              <w:t>експлуатації, цей строк продовжується на час, протягом якого він не використовувався через недолік, а при заміні Товару гарантійний строк обчислюється заново від дня заміни.</w:t>
            </w:r>
          </w:p>
          <w:p w:rsidR="00BC7CA7" w:rsidRPr="00BC7CA7" w:rsidRDefault="00A82579" w:rsidP="00BC7CA7">
            <w:pPr>
              <w:tabs>
                <w:tab w:val="left" w:pos="1418"/>
              </w:tabs>
              <w:spacing w:after="160" w:line="259" w:lineRule="auto"/>
              <w:ind w:right="27" w:firstLine="28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6. </w:t>
            </w:r>
            <w:r w:rsidR="00BC7CA7" w:rsidRPr="00BC7CA7">
              <w:rPr>
                <w:rFonts w:ascii="Times New Roman" w:eastAsia="Calibri" w:hAnsi="Times New Roman" w:cs="Times New Roman"/>
                <w:b/>
                <w:sz w:val="24"/>
                <w:szCs w:val="24"/>
                <w:lang w:val="uk-UA"/>
              </w:rPr>
              <w:t>Гарантійне та післягарантійне обслуговування:</w:t>
            </w:r>
            <w:r w:rsidR="00BC7CA7" w:rsidRPr="00BC7CA7">
              <w:rPr>
                <w:rFonts w:ascii="Times New Roman" w:eastAsia="Calibri" w:hAnsi="Times New Roman" w:cs="Times New Roman"/>
                <w:sz w:val="24"/>
                <w:szCs w:val="24"/>
                <w:lang w:val="uk-UA"/>
              </w:rPr>
              <w:t xml:space="preserve"> Постачальником повинно забезпечуватись гарантійне та післягарантійне обслуговування авторизованим сервісним підприємством виробника. У разі відсутності – транспортування до сервісних підприємств у інших регіонах під час гарантійного терміну повинно </w:t>
            </w:r>
            <w:proofErr w:type="spellStart"/>
            <w:r w:rsidR="00BC7CA7" w:rsidRPr="00BC7CA7">
              <w:rPr>
                <w:rFonts w:ascii="Times New Roman" w:eastAsia="Calibri" w:hAnsi="Times New Roman" w:cs="Times New Roman"/>
                <w:sz w:val="24"/>
                <w:szCs w:val="24"/>
                <w:lang w:val="uk-UA"/>
              </w:rPr>
              <w:t>здійснюватись</w:t>
            </w:r>
            <w:proofErr w:type="spellEnd"/>
            <w:r w:rsidR="00BC7CA7" w:rsidRPr="00BC7CA7">
              <w:rPr>
                <w:rFonts w:ascii="Times New Roman" w:eastAsia="Calibri" w:hAnsi="Times New Roman" w:cs="Times New Roman"/>
                <w:sz w:val="24"/>
                <w:szCs w:val="24"/>
                <w:lang w:val="uk-UA"/>
              </w:rPr>
              <w:t xml:space="preserve"> за рахунок Постачальника.</w:t>
            </w:r>
          </w:p>
        </w:tc>
      </w:tr>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lastRenderedPageBreak/>
              <w:t>3</w:t>
            </w:r>
          </w:p>
        </w:tc>
        <w:tc>
          <w:tcPr>
            <w:tcW w:w="3118" w:type="dxa"/>
          </w:tcPr>
          <w:p w:rsidR="006E7A9F" w:rsidRPr="00A17DCC" w:rsidRDefault="006E7A9F" w:rsidP="006E7A9F">
            <w:pPr>
              <w:jc w:val="both"/>
              <w:rPr>
                <w:rFonts w:ascii="Times New Roman" w:hAnsi="Times New Roman" w:cs="Times New Roman"/>
                <w:sz w:val="24"/>
                <w:szCs w:val="24"/>
                <w:lang w:val="uk-UA"/>
              </w:rPr>
            </w:pPr>
            <w:proofErr w:type="spellStart"/>
            <w:r w:rsidRPr="00A17DCC">
              <w:rPr>
                <w:rFonts w:ascii="Times New Roman" w:hAnsi="Times New Roman" w:cs="Times New Roman"/>
                <w:sz w:val="24"/>
                <w:szCs w:val="24"/>
                <w:shd w:val="clear" w:color="auto" w:fill="FFFFFF"/>
              </w:rPr>
              <w:t>Розмір</w:t>
            </w:r>
            <w:proofErr w:type="spellEnd"/>
            <w:r w:rsidRPr="00A17DCC">
              <w:rPr>
                <w:rFonts w:ascii="Times New Roman" w:hAnsi="Times New Roman" w:cs="Times New Roman"/>
                <w:sz w:val="24"/>
                <w:szCs w:val="24"/>
                <w:shd w:val="clear" w:color="auto" w:fill="FFFFFF"/>
              </w:rPr>
              <w:t xml:space="preserve"> бюджетного </w:t>
            </w:r>
            <w:proofErr w:type="spellStart"/>
            <w:r w:rsidRPr="00A17DCC">
              <w:rPr>
                <w:rFonts w:ascii="Times New Roman" w:hAnsi="Times New Roman" w:cs="Times New Roman"/>
                <w:sz w:val="24"/>
                <w:szCs w:val="24"/>
                <w:shd w:val="clear" w:color="auto" w:fill="FFFFFF"/>
              </w:rPr>
              <w:t>призначення</w:t>
            </w:r>
            <w:proofErr w:type="spellEnd"/>
          </w:p>
        </w:tc>
        <w:tc>
          <w:tcPr>
            <w:tcW w:w="5919" w:type="dxa"/>
          </w:tcPr>
          <w:p w:rsidR="006E7A9F" w:rsidRPr="00A17DCC" w:rsidRDefault="00336F8E" w:rsidP="00D67646">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Розмір бюджетного призначення, визначений відповідно до розрахунку до кошторису Одеської митниці на 202</w:t>
            </w:r>
            <w:r w:rsidR="00C36CDE" w:rsidRPr="00A17DCC">
              <w:rPr>
                <w:rFonts w:ascii="Times New Roman" w:hAnsi="Times New Roman" w:cs="Times New Roman"/>
                <w:sz w:val="24"/>
                <w:szCs w:val="24"/>
                <w:shd w:val="clear" w:color="auto" w:fill="FFFFFF"/>
                <w:lang w:val="uk-UA"/>
              </w:rPr>
              <w:t>4</w:t>
            </w:r>
            <w:r w:rsidRPr="00A17DCC">
              <w:rPr>
                <w:rFonts w:ascii="Times New Roman" w:hAnsi="Times New Roman" w:cs="Times New Roman"/>
                <w:sz w:val="24"/>
                <w:szCs w:val="24"/>
                <w:shd w:val="clear" w:color="auto" w:fill="FFFFFF"/>
                <w:lang w:val="uk-UA"/>
              </w:rPr>
              <w:t xml:space="preserve"> рік, становить </w:t>
            </w:r>
            <w:r w:rsidR="00D67646">
              <w:rPr>
                <w:rFonts w:ascii="Times New Roman" w:hAnsi="Times New Roman" w:cs="Times New Roman"/>
                <w:sz w:val="24"/>
                <w:szCs w:val="24"/>
                <w:shd w:val="clear" w:color="auto" w:fill="FFFFFF"/>
                <w:lang w:val="uk-UA"/>
              </w:rPr>
              <w:t>399</w:t>
            </w:r>
            <w:r w:rsidRPr="00A17DCC">
              <w:rPr>
                <w:rFonts w:ascii="Times New Roman" w:hAnsi="Times New Roman" w:cs="Times New Roman"/>
                <w:sz w:val="24"/>
                <w:szCs w:val="24"/>
                <w:shd w:val="clear" w:color="auto" w:fill="FFFFFF"/>
                <w:lang w:val="uk-UA"/>
              </w:rPr>
              <w:t> </w:t>
            </w:r>
            <w:r w:rsidR="00D67646">
              <w:rPr>
                <w:rFonts w:ascii="Times New Roman" w:hAnsi="Times New Roman" w:cs="Times New Roman"/>
                <w:sz w:val="24"/>
                <w:szCs w:val="24"/>
                <w:shd w:val="clear" w:color="auto" w:fill="FFFFFF"/>
                <w:lang w:val="uk-UA"/>
              </w:rPr>
              <w:t>960</w:t>
            </w:r>
            <w:r w:rsidRPr="00A17DCC">
              <w:rPr>
                <w:rFonts w:ascii="Times New Roman" w:hAnsi="Times New Roman" w:cs="Times New Roman"/>
                <w:sz w:val="24"/>
                <w:szCs w:val="24"/>
                <w:shd w:val="clear" w:color="auto" w:fill="FFFFFF"/>
                <w:lang w:val="uk-UA"/>
              </w:rPr>
              <w:t>,00 грн.</w:t>
            </w:r>
          </w:p>
        </w:tc>
      </w:tr>
      <w:tr w:rsidR="00A17DCC" w:rsidRPr="00C765DE" w:rsidTr="005F7D93">
        <w:trPr>
          <w:trHeight w:val="5528"/>
        </w:trPr>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4</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Очікувана вартість предмета закупівлі</w:t>
            </w:r>
          </w:p>
        </w:tc>
        <w:tc>
          <w:tcPr>
            <w:tcW w:w="5919" w:type="dxa"/>
          </w:tcPr>
          <w:p w:rsidR="00CA76CC" w:rsidRPr="00A17DCC" w:rsidRDefault="002B3D8E"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Очікувана вартість – </w:t>
            </w:r>
            <w:r w:rsidR="00D67646">
              <w:rPr>
                <w:rFonts w:ascii="Times New Roman" w:eastAsia="Times New Roman" w:hAnsi="Times New Roman" w:cs="Times New Roman"/>
                <w:sz w:val="24"/>
                <w:szCs w:val="24"/>
                <w:lang w:val="uk-UA"/>
              </w:rPr>
              <w:t>399</w:t>
            </w:r>
            <w:r w:rsidR="003778F9" w:rsidRPr="00A17DCC">
              <w:rPr>
                <w:rFonts w:ascii="Times New Roman" w:eastAsia="Times New Roman" w:hAnsi="Times New Roman" w:cs="Times New Roman"/>
                <w:sz w:val="24"/>
                <w:szCs w:val="24"/>
                <w:lang w:val="uk-UA"/>
              </w:rPr>
              <w:t> </w:t>
            </w:r>
            <w:r w:rsidR="00D67646">
              <w:rPr>
                <w:rFonts w:ascii="Times New Roman" w:eastAsia="Times New Roman" w:hAnsi="Times New Roman" w:cs="Times New Roman"/>
                <w:sz w:val="24"/>
                <w:szCs w:val="24"/>
                <w:lang w:val="uk-UA"/>
              </w:rPr>
              <w:t>96</w:t>
            </w:r>
            <w:r w:rsidR="00D33857" w:rsidRPr="00A17DCC">
              <w:rPr>
                <w:rFonts w:ascii="Times New Roman" w:eastAsia="Times New Roman" w:hAnsi="Times New Roman" w:cs="Times New Roman"/>
                <w:sz w:val="24"/>
                <w:szCs w:val="24"/>
                <w:lang w:val="uk-UA"/>
              </w:rPr>
              <w:t>0</w:t>
            </w:r>
            <w:r w:rsidR="00CA76CC" w:rsidRPr="00A17DCC">
              <w:rPr>
                <w:rFonts w:ascii="Times New Roman" w:eastAsia="Times New Roman" w:hAnsi="Times New Roman" w:cs="Times New Roman"/>
                <w:sz w:val="24"/>
                <w:szCs w:val="24"/>
                <w:lang w:val="uk-UA"/>
              </w:rPr>
              <w:t>,00 грн.</w:t>
            </w:r>
          </w:p>
          <w:p w:rsidR="00125927" w:rsidRPr="00A17DCC"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005F7D93" w:rsidRPr="00A17DCC">
              <w:rPr>
                <w:rFonts w:ascii="Times New Roman" w:eastAsia="Times New Roman" w:hAnsi="Times New Roman" w:cs="Times New Roman"/>
                <w:sz w:val="24"/>
                <w:szCs w:val="24"/>
                <w:lang w:val="uk-UA"/>
              </w:rPr>
              <w:t> </w:t>
            </w:r>
            <w:r w:rsidRPr="00A17DCC">
              <w:rPr>
                <w:rFonts w:ascii="Times New Roman" w:eastAsia="Times New Roman" w:hAnsi="Times New Roman" w:cs="Times New Roman"/>
                <w:sz w:val="24"/>
                <w:szCs w:val="24"/>
                <w:lang w:val="uk-UA"/>
              </w:rPr>
              <w:t>275.</w:t>
            </w:r>
          </w:p>
          <w:p w:rsidR="006E7A9F" w:rsidRPr="00A17DCC" w:rsidRDefault="00125927" w:rsidP="003E462D">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A17DCC">
              <w:rPr>
                <w:rFonts w:ascii="Times New Roman" w:eastAsia="Times New Roman" w:hAnsi="Times New Roman" w:cs="Times New Roman"/>
                <w:sz w:val="24"/>
                <w:szCs w:val="24"/>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w:t>
            </w:r>
            <w:r w:rsidR="003E462D">
              <w:rPr>
                <w:rFonts w:ascii="Times New Roman" w:eastAsia="Times New Roman" w:hAnsi="Times New Roman" w:cs="Times New Roman"/>
                <w:sz w:val="24"/>
                <w:szCs w:val="24"/>
                <w:lang w:val="uk-UA"/>
              </w:rPr>
              <w:t>товару</w:t>
            </w:r>
            <w:r w:rsidRPr="00A17DCC">
              <w:rPr>
                <w:rFonts w:ascii="Times New Roman" w:eastAsia="Times New Roman" w:hAnsi="Times New Roman" w:cs="Times New Roman"/>
                <w:sz w:val="24"/>
                <w:szCs w:val="24"/>
                <w:lang w:val="uk-UA"/>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17DCC">
              <w:rPr>
                <w:rFonts w:ascii="Times New Roman" w:eastAsia="Times New Roman" w:hAnsi="Times New Roman" w:cs="Times New Roman"/>
                <w:sz w:val="24"/>
                <w:szCs w:val="24"/>
                <w:lang w:val="uk-UA"/>
              </w:rPr>
              <w:t>закупівель</w:t>
            </w:r>
            <w:proofErr w:type="spellEnd"/>
            <w:r w:rsidRPr="00A17DCC">
              <w:rPr>
                <w:rFonts w:ascii="Times New Roman" w:eastAsia="Times New Roman" w:hAnsi="Times New Roman" w:cs="Times New Roman"/>
                <w:sz w:val="24"/>
                <w:szCs w:val="24"/>
                <w:lang w:val="uk-UA"/>
              </w:rPr>
              <w:t xml:space="preserve"> «Прозоро» тощо).</w:t>
            </w:r>
          </w:p>
        </w:tc>
      </w:tr>
    </w:tbl>
    <w:p w:rsidR="006E7A9F" w:rsidRPr="00A17DCC" w:rsidRDefault="006E7A9F" w:rsidP="006E7A9F">
      <w:pPr>
        <w:spacing w:after="0"/>
        <w:jc w:val="both"/>
        <w:rPr>
          <w:rFonts w:ascii="Times New Roman" w:hAnsi="Times New Roman" w:cs="Times New Roman"/>
          <w:sz w:val="28"/>
          <w:szCs w:val="28"/>
          <w:lang w:val="uk-UA"/>
        </w:rPr>
      </w:pPr>
    </w:p>
    <w:sectPr w:rsidR="006E7A9F" w:rsidRPr="00A17DCC"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27AC"/>
    <w:multiLevelType w:val="hybridMultilevel"/>
    <w:tmpl w:val="2B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B"/>
    <w:rsid w:val="00037999"/>
    <w:rsid w:val="00066F67"/>
    <w:rsid w:val="00093CF5"/>
    <w:rsid w:val="00094606"/>
    <w:rsid w:val="000A5572"/>
    <w:rsid w:val="000C1787"/>
    <w:rsid w:val="00125927"/>
    <w:rsid w:val="00131FD5"/>
    <w:rsid w:val="001372D9"/>
    <w:rsid w:val="00157F23"/>
    <w:rsid w:val="00171041"/>
    <w:rsid w:val="00172B1A"/>
    <w:rsid w:val="001864AF"/>
    <w:rsid w:val="00191441"/>
    <w:rsid w:val="0019145B"/>
    <w:rsid w:val="001B3178"/>
    <w:rsid w:val="001E37C4"/>
    <w:rsid w:val="00212EA3"/>
    <w:rsid w:val="0021361F"/>
    <w:rsid w:val="002B3D8E"/>
    <w:rsid w:val="00327DED"/>
    <w:rsid w:val="003344E2"/>
    <w:rsid w:val="00335384"/>
    <w:rsid w:val="00336F8E"/>
    <w:rsid w:val="00345383"/>
    <w:rsid w:val="003778F9"/>
    <w:rsid w:val="0038021F"/>
    <w:rsid w:val="0038256C"/>
    <w:rsid w:val="0038791C"/>
    <w:rsid w:val="00394B51"/>
    <w:rsid w:val="003C476C"/>
    <w:rsid w:val="003E14AF"/>
    <w:rsid w:val="003E462D"/>
    <w:rsid w:val="0040282D"/>
    <w:rsid w:val="00415284"/>
    <w:rsid w:val="00426BCA"/>
    <w:rsid w:val="00442785"/>
    <w:rsid w:val="004B0507"/>
    <w:rsid w:val="004B33CE"/>
    <w:rsid w:val="004C2099"/>
    <w:rsid w:val="004F0E01"/>
    <w:rsid w:val="004F738E"/>
    <w:rsid w:val="00537449"/>
    <w:rsid w:val="005444AB"/>
    <w:rsid w:val="00556037"/>
    <w:rsid w:val="005619C6"/>
    <w:rsid w:val="00581A04"/>
    <w:rsid w:val="00586A9F"/>
    <w:rsid w:val="00591168"/>
    <w:rsid w:val="00595EE7"/>
    <w:rsid w:val="005F7D93"/>
    <w:rsid w:val="00624E09"/>
    <w:rsid w:val="00630149"/>
    <w:rsid w:val="00656510"/>
    <w:rsid w:val="00681F69"/>
    <w:rsid w:val="006A60F0"/>
    <w:rsid w:val="006E7A9F"/>
    <w:rsid w:val="006F3FB0"/>
    <w:rsid w:val="006F50D3"/>
    <w:rsid w:val="00711A5F"/>
    <w:rsid w:val="00741771"/>
    <w:rsid w:val="00750CA1"/>
    <w:rsid w:val="00766050"/>
    <w:rsid w:val="00772C64"/>
    <w:rsid w:val="00786F19"/>
    <w:rsid w:val="007903AE"/>
    <w:rsid w:val="00797C6B"/>
    <w:rsid w:val="007B7313"/>
    <w:rsid w:val="007C231B"/>
    <w:rsid w:val="007D6422"/>
    <w:rsid w:val="0080014F"/>
    <w:rsid w:val="00802634"/>
    <w:rsid w:val="00832FA7"/>
    <w:rsid w:val="00860A40"/>
    <w:rsid w:val="008D5F30"/>
    <w:rsid w:val="008E5560"/>
    <w:rsid w:val="00910BCF"/>
    <w:rsid w:val="00920B0F"/>
    <w:rsid w:val="00937340"/>
    <w:rsid w:val="00942CAF"/>
    <w:rsid w:val="009D2156"/>
    <w:rsid w:val="009E61B3"/>
    <w:rsid w:val="009E6B80"/>
    <w:rsid w:val="00A17DCC"/>
    <w:rsid w:val="00A469FA"/>
    <w:rsid w:val="00A82579"/>
    <w:rsid w:val="00A8753D"/>
    <w:rsid w:val="00AA6144"/>
    <w:rsid w:val="00AA6395"/>
    <w:rsid w:val="00B07FC7"/>
    <w:rsid w:val="00B1032B"/>
    <w:rsid w:val="00B22008"/>
    <w:rsid w:val="00B22C89"/>
    <w:rsid w:val="00B41F86"/>
    <w:rsid w:val="00B542F2"/>
    <w:rsid w:val="00B56CF7"/>
    <w:rsid w:val="00B73BC4"/>
    <w:rsid w:val="00B97195"/>
    <w:rsid w:val="00B97BD0"/>
    <w:rsid w:val="00BB6B94"/>
    <w:rsid w:val="00BC080B"/>
    <w:rsid w:val="00BC7CA7"/>
    <w:rsid w:val="00BD2BAB"/>
    <w:rsid w:val="00C36CDE"/>
    <w:rsid w:val="00C765DE"/>
    <w:rsid w:val="00C77317"/>
    <w:rsid w:val="00C9144C"/>
    <w:rsid w:val="00C957EE"/>
    <w:rsid w:val="00CA15D2"/>
    <w:rsid w:val="00CA76CC"/>
    <w:rsid w:val="00CE04A2"/>
    <w:rsid w:val="00D21790"/>
    <w:rsid w:val="00D33857"/>
    <w:rsid w:val="00D50627"/>
    <w:rsid w:val="00D60D81"/>
    <w:rsid w:val="00D67646"/>
    <w:rsid w:val="00D75360"/>
    <w:rsid w:val="00DC28E1"/>
    <w:rsid w:val="00DC716F"/>
    <w:rsid w:val="00DF1992"/>
    <w:rsid w:val="00DF687E"/>
    <w:rsid w:val="00E073F0"/>
    <w:rsid w:val="00E07F63"/>
    <w:rsid w:val="00E20245"/>
    <w:rsid w:val="00E53990"/>
    <w:rsid w:val="00E7693B"/>
    <w:rsid w:val="00E95633"/>
    <w:rsid w:val="00EC08B1"/>
    <w:rsid w:val="00EE412D"/>
    <w:rsid w:val="00F01C01"/>
    <w:rsid w:val="00F10FA9"/>
    <w:rsid w:val="00F656C3"/>
    <w:rsid w:val="00F71BBB"/>
    <w:rsid w:val="00F81212"/>
    <w:rsid w:val="00F97B07"/>
    <w:rsid w:val="00FB1D16"/>
    <w:rsid w:val="00FE001E"/>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6975D-A7B1-4144-B41E-753CD1F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6A6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42</cp:revision>
  <dcterms:created xsi:type="dcterms:W3CDTF">2024-02-02T13:38:00Z</dcterms:created>
  <dcterms:modified xsi:type="dcterms:W3CDTF">2024-10-14T08:06:00Z</dcterms:modified>
</cp:coreProperties>
</file>