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B8" w:rsidRDefault="00B1660F" w:rsidP="00D816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A5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7B4D38" w:rsidRPr="00AA5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816B8" w:rsidRPr="00AA5A70">
        <w:rPr>
          <w:rFonts w:ascii="Times New Roman" w:hAnsi="Times New Roman" w:cs="Times New Roman"/>
          <w:sz w:val="24"/>
          <w:szCs w:val="24"/>
        </w:rPr>
        <w:t>(відповідно до пункту</w:t>
      </w:r>
      <w:r w:rsidR="002B76A7" w:rsidRPr="00AA5A70">
        <w:rPr>
          <w:rFonts w:ascii="Times New Roman" w:hAnsi="Times New Roman" w:cs="Times New Roman"/>
          <w:sz w:val="24"/>
          <w:szCs w:val="24"/>
        </w:rPr>
        <w:t xml:space="preserve"> 4</w:t>
      </w:r>
      <w:r w:rsidR="00D816B8" w:rsidRPr="00AA5A7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816B8" w:rsidRPr="00AA5A70">
        <w:rPr>
          <w:rFonts w:ascii="Times New Roman" w:hAnsi="Times New Roman" w:cs="Times New Roman"/>
          <w:sz w:val="24"/>
          <w:szCs w:val="24"/>
        </w:rPr>
        <w:t xml:space="preserve"> постанови КМУ </w:t>
      </w:r>
      <w:r w:rsidR="002B76A7" w:rsidRPr="00AA5A70">
        <w:rPr>
          <w:rFonts w:ascii="Times New Roman" w:hAnsi="Times New Roman" w:cs="Times New Roman"/>
          <w:sz w:val="24"/>
          <w:szCs w:val="24"/>
        </w:rPr>
        <w:t xml:space="preserve">«Про ефективне використання державних коштів» </w:t>
      </w:r>
      <w:r w:rsidR="00D816B8" w:rsidRPr="00AA5A70">
        <w:rPr>
          <w:rFonts w:ascii="Times New Roman" w:hAnsi="Times New Roman" w:cs="Times New Roman"/>
          <w:sz w:val="24"/>
          <w:szCs w:val="24"/>
        </w:rPr>
        <w:t>від 11.10.2016 № 710</w:t>
      </w:r>
      <w:r w:rsidR="002B76A7" w:rsidRPr="00AA5A70">
        <w:rPr>
          <w:rFonts w:ascii="Times New Roman" w:hAnsi="Times New Roman" w:cs="Times New Roman"/>
          <w:sz w:val="24"/>
          <w:szCs w:val="24"/>
        </w:rPr>
        <w:t xml:space="preserve">, </w:t>
      </w:r>
      <w:r w:rsidR="00D816B8" w:rsidRPr="00AA5A70">
        <w:rPr>
          <w:rFonts w:ascii="Times New Roman" w:hAnsi="Times New Roman" w:cs="Times New Roman"/>
          <w:sz w:val="24"/>
          <w:szCs w:val="24"/>
        </w:rPr>
        <w:t xml:space="preserve">зі </w:t>
      </w:r>
      <w:r w:rsidR="002B76A7" w:rsidRPr="00AA5A70">
        <w:rPr>
          <w:rFonts w:ascii="Times New Roman" w:hAnsi="Times New Roman" w:cs="Times New Roman"/>
          <w:sz w:val="24"/>
          <w:szCs w:val="24"/>
        </w:rPr>
        <w:t>змінами</w:t>
      </w:r>
      <w:r w:rsidR="00D816B8" w:rsidRPr="00AA5A70">
        <w:rPr>
          <w:rFonts w:ascii="Times New Roman" w:hAnsi="Times New Roman" w:cs="Times New Roman"/>
          <w:sz w:val="24"/>
          <w:szCs w:val="24"/>
        </w:rPr>
        <w:t>)</w:t>
      </w:r>
    </w:p>
    <w:p w:rsidR="0058422A" w:rsidRPr="0093426D" w:rsidRDefault="0058422A" w:rsidP="00D816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229"/>
      </w:tblGrid>
      <w:tr w:rsidR="007F114D" w:rsidRPr="00AA5A70" w:rsidTr="00C878ED">
        <w:tc>
          <w:tcPr>
            <w:tcW w:w="2518" w:type="dxa"/>
          </w:tcPr>
          <w:p w:rsidR="007F114D" w:rsidRPr="00AA5A70" w:rsidRDefault="007F114D" w:rsidP="005D7436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AA5A70">
              <w:rPr>
                <w:b w:val="0"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7229" w:type="dxa"/>
          </w:tcPr>
          <w:p w:rsidR="00444B91" w:rsidRDefault="005C1743" w:rsidP="00444B91">
            <w:pPr>
              <w:pStyle w:val="21"/>
              <w:jc w:val="both"/>
              <w:rPr>
                <w:rFonts w:eastAsia="Arial"/>
                <w:szCs w:val="24"/>
                <w:lang w:val="uk-UA" w:eastAsia="uk-UA"/>
              </w:rPr>
            </w:pPr>
            <w:r w:rsidRPr="005C1743">
              <w:rPr>
                <w:rFonts w:eastAsia="Arial"/>
                <w:szCs w:val="24"/>
                <w:lang w:val="uk-UA" w:eastAsia="uk-UA"/>
              </w:rPr>
              <w:t xml:space="preserve">Послуги з повірки засобів вимірювальної техніки: ваг для статичного зважування, ваг лабораторних електронних загального призначення, </w:t>
            </w:r>
            <w:r w:rsidR="00444B91">
              <w:rPr>
                <w:rFonts w:eastAsia="Arial"/>
                <w:szCs w:val="24"/>
                <w:lang w:val="uk-UA" w:eastAsia="uk-UA"/>
              </w:rPr>
              <w:t>дозіметра</w:t>
            </w:r>
          </w:p>
          <w:p w:rsidR="007F114D" w:rsidRDefault="00444B91" w:rsidP="00444B91">
            <w:pPr>
              <w:pStyle w:val="21"/>
              <w:jc w:val="both"/>
              <w:rPr>
                <w:rFonts w:eastAsia="Arial"/>
                <w:szCs w:val="24"/>
                <w:lang w:val="uk-UA" w:eastAsia="uk-UA"/>
              </w:rPr>
            </w:pPr>
            <w:r>
              <w:rPr>
                <w:rFonts w:eastAsia="Arial"/>
                <w:szCs w:val="24"/>
                <w:lang w:val="uk-UA" w:eastAsia="uk-UA"/>
              </w:rPr>
              <w:t>К</w:t>
            </w:r>
            <w:r w:rsidR="005C1743">
              <w:rPr>
                <w:rFonts w:eastAsia="Arial"/>
                <w:szCs w:val="24"/>
                <w:lang w:val="uk-UA" w:eastAsia="uk-UA"/>
              </w:rPr>
              <w:t>од</w:t>
            </w:r>
            <w:r>
              <w:rPr>
                <w:rFonts w:eastAsia="Arial"/>
                <w:szCs w:val="24"/>
                <w:lang w:val="uk-UA" w:eastAsia="uk-UA"/>
              </w:rPr>
              <w:t xml:space="preserve"> згідно з</w:t>
            </w:r>
            <w:r w:rsidR="005C1743">
              <w:rPr>
                <w:rFonts w:eastAsia="Arial"/>
                <w:szCs w:val="24"/>
                <w:lang w:val="uk-UA" w:eastAsia="uk-UA"/>
              </w:rPr>
              <w:t xml:space="preserve"> </w:t>
            </w:r>
            <w:r w:rsidR="005C1743" w:rsidRPr="005C1743">
              <w:rPr>
                <w:rFonts w:eastAsia="Arial"/>
                <w:szCs w:val="24"/>
                <w:lang w:val="uk-UA" w:eastAsia="uk-UA"/>
              </w:rPr>
              <w:t>ДК 021: 2015 - 50410000-2 Послуги з ремонту і технічного обслуговування вимірювальних, випробувальних і контрольних приладів</w:t>
            </w:r>
          </w:p>
          <w:p w:rsidR="00444B91" w:rsidRPr="00AA5A70" w:rsidRDefault="00444B91" w:rsidP="00E72D0D">
            <w:pPr>
              <w:pStyle w:val="21"/>
              <w:jc w:val="both"/>
              <w:rPr>
                <w:rFonts w:eastAsia="Arial"/>
                <w:szCs w:val="24"/>
                <w:lang w:val="uk-UA" w:eastAsia="uk-UA"/>
              </w:rPr>
            </w:pPr>
            <w:r>
              <w:rPr>
                <w:rFonts w:eastAsia="Arial"/>
                <w:szCs w:val="24"/>
                <w:lang w:val="uk-UA" w:eastAsia="uk-UA"/>
              </w:rPr>
              <w:t>Оголошення про проведення відкритих торгів</w:t>
            </w:r>
            <w:r w:rsidR="00E72D0D">
              <w:rPr>
                <w:rFonts w:eastAsia="Arial"/>
                <w:szCs w:val="24"/>
                <w:lang w:val="uk-UA" w:eastAsia="uk-UA"/>
              </w:rPr>
              <w:t xml:space="preserve"> </w:t>
            </w:r>
            <w:r w:rsidR="00E72D0D">
              <w:rPr>
                <w:rFonts w:eastAsia="Arial"/>
                <w:szCs w:val="24"/>
                <w:lang w:val="uk-UA" w:eastAsia="uk-UA"/>
              </w:rPr>
              <w:br/>
            </w:r>
            <w:r w:rsidR="00E72D0D">
              <w:rPr>
                <w:rFonts w:eastAsia="Arial"/>
                <w:szCs w:val="24"/>
                <w:lang w:val="en-US" w:eastAsia="uk-UA"/>
              </w:rPr>
              <w:t>UA</w:t>
            </w:r>
            <w:r w:rsidR="00E72D0D">
              <w:rPr>
                <w:rFonts w:eastAsia="Arial"/>
                <w:szCs w:val="24"/>
                <w:lang w:eastAsia="uk-UA"/>
              </w:rPr>
              <w:t>-2024-12-04-0</w:t>
            </w:r>
            <w:r w:rsidR="00E72D0D">
              <w:rPr>
                <w:rFonts w:eastAsia="Arial"/>
                <w:szCs w:val="24"/>
                <w:lang w:val="uk-UA" w:eastAsia="uk-UA"/>
              </w:rPr>
              <w:t>19197</w:t>
            </w:r>
            <w:bookmarkStart w:id="0" w:name="_GoBack"/>
            <w:bookmarkEnd w:id="0"/>
            <w:r w:rsidR="00E72D0D">
              <w:rPr>
                <w:rFonts w:eastAsia="Arial"/>
                <w:szCs w:val="24"/>
                <w:lang w:eastAsia="uk-UA"/>
              </w:rPr>
              <w:t>-</w:t>
            </w:r>
            <w:r w:rsidR="00E72D0D">
              <w:rPr>
                <w:rFonts w:eastAsia="Arial"/>
                <w:szCs w:val="24"/>
                <w:lang w:val="en-US" w:eastAsia="uk-UA"/>
              </w:rPr>
              <w:t>a</w:t>
            </w:r>
          </w:p>
        </w:tc>
      </w:tr>
      <w:tr w:rsidR="007F114D" w:rsidRPr="00AA5A70" w:rsidTr="0077210C">
        <w:trPr>
          <w:trHeight w:val="1832"/>
        </w:trPr>
        <w:tc>
          <w:tcPr>
            <w:tcW w:w="2518" w:type="dxa"/>
          </w:tcPr>
          <w:p w:rsidR="007F114D" w:rsidRPr="00AA5A70" w:rsidRDefault="007F114D" w:rsidP="00A55368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 w:rsidRPr="00AA5A70">
              <w:rPr>
                <w:b w:val="0"/>
                <w:sz w:val="24"/>
                <w:szCs w:val="24"/>
                <w:lang w:eastAsia="ru-RU"/>
              </w:rPr>
              <w:t xml:space="preserve">Обґрунтування технічних та якісних характеристик предмета </w:t>
            </w:r>
            <w:r w:rsidRPr="00AA5A70">
              <w:rPr>
                <w:b w:val="0"/>
                <w:sz w:val="24"/>
                <w:szCs w:val="24"/>
              </w:rPr>
              <w:t>закупівлі</w:t>
            </w:r>
          </w:p>
        </w:tc>
        <w:tc>
          <w:tcPr>
            <w:tcW w:w="7229" w:type="dxa"/>
          </w:tcPr>
          <w:p w:rsidR="00D04DE3" w:rsidRDefault="00D04DE3" w:rsidP="00394F4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6">
              <w:rPr>
                <w:rFonts w:ascii="Times New Roman" w:hAnsi="Times New Roman" w:cs="Times New Roman"/>
                <w:sz w:val="24"/>
                <w:szCs w:val="24"/>
              </w:rPr>
              <w:t>Технічні та якісні характеристики предмета закупівлі визначені</w:t>
            </w:r>
            <w:r w:rsidR="00393DFE" w:rsidRPr="00394F46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відповідно до потреб замовника.</w:t>
            </w:r>
          </w:p>
          <w:p w:rsidR="00E9503A" w:rsidRPr="00E9503A" w:rsidRDefault="00E9503A" w:rsidP="00E95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03A">
              <w:rPr>
                <w:rFonts w:ascii="Times New Roman" w:hAnsi="Times New Roman" w:cs="Times New Roman"/>
                <w:sz w:val="24"/>
                <w:szCs w:val="24"/>
              </w:rPr>
              <w:t>Учасник надає послуги з повірки засобів вимірювальної техніки (далі – ЗВТ) згідно з вимогами:</w:t>
            </w:r>
          </w:p>
          <w:p w:rsidR="00E9503A" w:rsidRPr="00E9503A" w:rsidRDefault="00E9503A" w:rsidP="00E95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03A">
              <w:rPr>
                <w:rFonts w:ascii="Times New Roman" w:hAnsi="Times New Roman" w:cs="Times New Roman"/>
                <w:sz w:val="24"/>
                <w:szCs w:val="24"/>
              </w:rPr>
              <w:t>- Закону України «Про метрологію та метрологічну діяльність»,</w:t>
            </w:r>
          </w:p>
          <w:p w:rsidR="00E9503A" w:rsidRPr="00E9503A" w:rsidRDefault="00E9503A" w:rsidP="00E95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03A">
              <w:rPr>
                <w:rFonts w:ascii="Times New Roman" w:hAnsi="Times New Roman" w:cs="Times New Roman"/>
                <w:sz w:val="24"/>
                <w:szCs w:val="24"/>
              </w:rPr>
              <w:t>- Переліку категорій законодавчо регульованих засобів вимірювальної техніки, що підлягають періодичній повірці, затвердженого постановою КМУ від 04.06.2015 № 374;</w:t>
            </w:r>
          </w:p>
          <w:p w:rsidR="00E9503A" w:rsidRPr="00E9503A" w:rsidRDefault="00E9503A" w:rsidP="00E95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03A">
              <w:rPr>
                <w:rFonts w:ascii="Times New Roman" w:hAnsi="Times New Roman" w:cs="Times New Roman"/>
                <w:sz w:val="24"/>
                <w:szCs w:val="24"/>
              </w:rPr>
              <w:t>- Порядку проведення повірки законодавчо регульованих засобів вимірювальної техніки, що перебувають в експлуатації та оформлення її результатів, затвердженого наказом Міністерства економічного розвитку і торгівлі України від 08.02.2016 № 193, зареєстровано в Міністерстві юстиції України 24.02.2016 за № 278/28408;</w:t>
            </w:r>
          </w:p>
          <w:p w:rsidR="00E9503A" w:rsidRPr="00E9503A" w:rsidRDefault="00E9503A" w:rsidP="00E95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03A">
              <w:rPr>
                <w:rFonts w:ascii="Times New Roman" w:hAnsi="Times New Roman" w:cs="Times New Roman"/>
                <w:sz w:val="24"/>
                <w:szCs w:val="24"/>
              </w:rPr>
              <w:t>- інших нормативно-правових документів у сфері законодавчо регульованої метрології.</w:t>
            </w:r>
          </w:p>
          <w:p w:rsidR="00E9503A" w:rsidRPr="00E9503A" w:rsidRDefault="00E9503A" w:rsidP="00E95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ЗВТ</w:t>
            </w:r>
            <w:r w:rsidRPr="00E9503A">
              <w:rPr>
                <w:rFonts w:ascii="Times New Roman" w:hAnsi="Times New Roman" w:cs="Times New Roman"/>
                <w:sz w:val="24"/>
                <w:szCs w:val="24"/>
              </w:rPr>
              <w:t>, які підлягають повірці, розташовані за адресою Чернігівської митниці – м. Чернігів, проспект Перемоги, 6.</w:t>
            </w:r>
          </w:p>
          <w:p w:rsidR="00E9503A" w:rsidRPr="00E9503A" w:rsidRDefault="00E9503A" w:rsidP="00E95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03A">
              <w:rPr>
                <w:rFonts w:ascii="Times New Roman" w:hAnsi="Times New Roman" w:cs="Times New Roman"/>
                <w:sz w:val="24"/>
                <w:szCs w:val="24"/>
              </w:rPr>
              <w:t>Послуги надаються після підписання Договору за заявкою Замовника (письмовою або в телефонному режимі) у строк, встановлений законодавством України у сфері метрології, але не пізніше 2</w:t>
            </w:r>
            <w:r w:rsidR="007377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503A">
              <w:rPr>
                <w:rFonts w:ascii="Times New Roman" w:hAnsi="Times New Roman" w:cs="Times New Roman"/>
                <w:sz w:val="24"/>
                <w:szCs w:val="24"/>
              </w:rPr>
              <w:t xml:space="preserve"> грудня 2024 року. </w:t>
            </w:r>
          </w:p>
          <w:p w:rsidR="00E9503A" w:rsidRPr="00E9503A" w:rsidRDefault="00E9503A" w:rsidP="00E95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03A">
              <w:rPr>
                <w:rFonts w:ascii="Times New Roman" w:hAnsi="Times New Roman" w:cs="Times New Roman"/>
                <w:sz w:val="24"/>
                <w:szCs w:val="24"/>
              </w:rPr>
              <w:t>Позитивні результати повірки засобів вимірювальної техніки Виконавець засвідчує відбитком повірочного тавра на ЗВТ чи записом з відбитком повірочного тавра у відповідному розділі експлуатаційних документів та/або оформлює свідоцтво про повірку ЗВТ за встановленою законодавством України формою, у разі непридатності приладу Виконавець надає Довідку про непридатність законодавчо регульованого засобу вимірювальної техніки встановленого зразка.</w:t>
            </w:r>
          </w:p>
          <w:p w:rsidR="00150C7C" w:rsidRPr="00AA5A70" w:rsidRDefault="00E9503A" w:rsidP="00E95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03A">
              <w:rPr>
                <w:rFonts w:ascii="Times New Roman" w:hAnsi="Times New Roman" w:cs="Times New Roman"/>
                <w:sz w:val="24"/>
                <w:szCs w:val="24"/>
              </w:rPr>
              <w:t>Гарантійний строк наданих послуг складає 12 (дванадцять) місяців.</w:t>
            </w:r>
          </w:p>
        </w:tc>
      </w:tr>
      <w:tr w:rsidR="007F114D" w:rsidRPr="00AA5A70" w:rsidTr="00DD419B">
        <w:trPr>
          <w:trHeight w:val="3053"/>
        </w:trPr>
        <w:tc>
          <w:tcPr>
            <w:tcW w:w="2518" w:type="dxa"/>
          </w:tcPr>
          <w:p w:rsidR="007F114D" w:rsidRPr="00AA5A70" w:rsidRDefault="007F114D" w:rsidP="00237E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Обґрунтування </w:t>
            </w:r>
            <w:r w:rsidR="000A4308" w:rsidRPr="00AA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розміру бюджетного призначення</w:t>
            </w:r>
            <w:r w:rsidR="00575663" w:rsidRPr="00AA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A4308" w:rsidRPr="00AA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очікуваної вартості предмета закупівлі</w:t>
            </w:r>
          </w:p>
        </w:tc>
        <w:tc>
          <w:tcPr>
            <w:tcW w:w="7229" w:type="dxa"/>
          </w:tcPr>
          <w:p w:rsidR="00924FCF" w:rsidRPr="00AA5A70" w:rsidRDefault="00924FCF" w:rsidP="00F51E5E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440C2" w:rsidRPr="00AA5A70">
              <w:rPr>
                <w:rFonts w:ascii="Times New Roman" w:hAnsi="Times New Roman" w:cs="Times New Roman"/>
                <w:sz w:val="24"/>
                <w:szCs w:val="24"/>
              </w:rPr>
              <w:t xml:space="preserve">озмір бюджетного призначення – </w:t>
            </w:r>
            <w:r w:rsidR="002845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2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3426D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7D23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3426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410819" w:rsidRPr="00AA5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>гривень.</w:t>
            </w:r>
          </w:p>
          <w:p w:rsidR="00924FCF" w:rsidRPr="00AA5A70" w:rsidRDefault="00924FCF" w:rsidP="00F51E5E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>Розмір бюджетного призначення відповідає розрахунку видатків до кошторису Чернігівської митниці на 202</w:t>
            </w:r>
            <w:r w:rsidR="005665C4" w:rsidRPr="00AA5A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 xml:space="preserve"> рік за КПКВК 3506010 «Керівництво та управління у сфері митної політики» (загальний фонд) за КЕКВ 22</w:t>
            </w:r>
            <w:r w:rsidR="00D16B70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="00423142" w:rsidRPr="00AA5A70">
              <w:rPr>
                <w:rFonts w:ascii="Times New Roman" w:hAnsi="Times New Roman" w:cs="Times New Roman"/>
                <w:sz w:val="24"/>
                <w:szCs w:val="24"/>
              </w:rPr>
              <w:t xml:space="preserve">«Оплата </w:t>
            </w:r>
            <w:r w:rsidR="00D16B70">
              <w:rPr>
                <w:rFonts w:ascii="Times New Roman" w:hAnsi="Times New Roman" w:cs="Times New Roman"/>
                <w:sz w:val="24"/>
                <w:szCs w:val="24"/>
              </w:rPr>
              <w:t>послуг (крім комунальних)»</w:t>
            </w: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24FCF" w:rsidRPr="00AA5A70" w:rsidRDefault="00924FCF" w:rsidP="00F51E5E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предмета закупівлі – </w:t>
            </w:r>
            <w:r w:rsidR="009342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16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3426D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271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3426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5806A3" w:rsidRPr="00AA5A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 xml:space="preserve">грн з ПДВ. </w:t>
            </w:r>
          </w:p>
          <w:p w:rsidR="007F114D" w:rsidRPr="00AA5A70" w:rsidRDefault="00924FCF" w:rsidP="00F51E5E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70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предмета закупівлі визначена на підставі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275, зі змінами.</w:t>
            </w:r>
          </w:p>
        </w:tc>
      </w:tr>
    </w:tbl>
    <w:p w:rsidR="00666181" w:rsidRPr="00AA5A70" w:rsidRDefault="00666181" w:rsidP="0093426D">
      <w:pPr>
        <w:pStyle w:val="Default"/>
      </w:pPr>
    </w:p>
    <w:sectPr w:rsidR="00666181" w:rsidRPr="00AA5A70" w:rsidSect="0093426D">
      <w:headerReference w:type="default" r:id="rId9"/>
      <w:pgSz w:w="11906" w:h="16838"/>
      <w:pgMar w:top="1134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12A" w:rsidRDefault="0046512A" w:rsidP="00267279">
      <w:pPr>
        <w:spacing w:after="0" w:line="240" w:lineRule="auto"/>
      </w:pPr>
      <w:r>
        <w:separator/>
      </w:r>
    </w:p>
  </w:endnote>
  <w:endnote w:type="continuationSeparator" w:id="0">
    <w:p w:rsidR="0046512A" w:rsidRDefault="0046512A" w:rsidP="0026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12A" w:rsidRDefault="0046512A" w:rsidP="00267279">
      <w:pPr>
        <w:spacing w:after="0" w:line="240" w:lineRule="auto"/>
      </w:pPr>
      <w:r>
        <w:separator/>
      </w:r>
    </w:p>
  </w:footnote>
  <w:footnote w:type="continuationSeparator" w:id="0">
    <w:p w:rsidR="0046512A" w:rsidRDefault="0046512A" w:rsidP="00267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4162590"/>
      <w:docPartObj>
        <w:docPartGallery w:val="Page Numbers (Top of Page)"/>
        <w:docPartUnique/>
      </w:docPartObj>
    </w:sdtPr>
    <w:sdtEndPr/>
    <w:sdtContent>
      <w:p w:rsidR="00267279" w:rsidRDefault="00267279" w:rsidP="00267279">
        <w:pPr>
          <w:pStyle w:val="a6"/>
          <w:jc w:val="center"/>
        </w:pPr>
        <w:r w:rsidRPr="002672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27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2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3426D" w:rsidRPr="0093426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6727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16314"/>
    <w:multiLevelType w:val="hybridMultilevel"/>
    <w:tmpl w:val="A85C69A2"/>
    <w:lvl w:ilvl="0" w:tplc="F1AC1AF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B5"/>
    <w:rsid w:val="00003016"/>
    <w:rsid w:val="0000414C"/>
    <w:rsid w:val="00011AA0"/>
    <w:rsid w:val="00024BDF"/>
    <w:rsid w:val="00026B54"/>
    <w:rsid w:val="00060DB8"/>
    <w:rsid w:val="00066B9B"/>
    <w:rsid w:val="00066C50"/>
    <w:rsid w:val="00066F96"/>
    <w:rsid w:val="00071CF7"/>
    <w:rsid w:val="00073790"/>
    <w:rsid w:val="00080BFB"/>
    <w:rsid w:val="00094BCE"/>
    <w:rsid w:val="00096C7F"/>
    <w:rsid w:val="000A3A24"/>
    <w:rsid w:val="000A4308"/>
    <w:rsid w:val="000D0C69"/>
    <w:rsid w:val="000F1D7E"/>
    <w:rsid w:val="0010017B"/>
    <w:rsid w:val="001145C4"/>
    <w:rsid w:val="001153F8"/>
    <w:rsid w:val="00117BF1"/>
    <w:rsid w:val="001211FA"/>
    <w:rsid w:val="00123F3D"/>
    <w:rsid w:val="00150C7C"/>
    <w:rsid w:val="00150EE0"/>
    <w:rsid w:val="00163A29"/>
    <w:rsid w:val="00171A20"/>
    <w:rsid w:val="00175A3A"/>
    <w:rsid w:val="00176AF5"/>
    <w:rsid w:val="00182738"/>
    <w:rsid w:val="0018670B"/>
    <w:rsid w:val="00194550"/>
    <w:rsid w:val="001964FD"/>
    <w:rsid w:val="001A3A69"/>
    <w:rsid w:val="001C7C89"/>
    <w:rsid w:val="001D460C"/>
    <w:rsid w:val="001D681E"/>
    <w:rsid w:val="001F7F0D"/>
    <w:rsid w:val="00204131"/>
    <w:rsid w:val="00207C08"/>
    <w:rsid w:val="00215403"/>
    <w:rsid w:val="00215529"/>
    <w:rsid w:val="00222F96"/>
    <w:rsid w:val="002318F7"/>
    <w:rsid w:val="00235EB5"/>
    <w:rsid w:val="00237EFD"/>
    <w:rsid w:val="00247210"/>
    <w:rsid w:val="00255167"/>
    <w:rsid w:val="00267279"/>
    <w:rsid w:val="0027162B"/>
    <w:rsid w:val="002845D3"/>
    <w:rsid w:val="0029135C"/>
    <w:rsid w:val="002A26BF"/>
    <w:rsid w:val="002A3D2E"/>
    <w:rsid w:val="002A4395"/>
    <w:rsid w:val="002B16D4"/>
    <w:rsid w:val="002B2AF8"/>
    <w:rsid w:val="002B76A7"/>
    <w:rsid w:val="00300844"/>
    <w:rsid w:val="00302F4F"/>
    <w:rsid w:val="00306E90"/>
    <w:rsid w:val="0031074A"/>
    <w:rsid w:val="003108B7"/>
    <w:rsid w:val="00320497"/>
    <w:rsid w:val="003214DD"/>
    <w:rsid w:val="00321908"/>
    <w:rsid w:val="00327A2A"/>
    <w:rsid w:val="003332E2"/>
    <w:rsid w:val="003410E0"/>
    <w:rsid w:val="003440C2"/>
    <w:rsid w:val="00355CE4"/>
    <w:rsid w:val="00364F67"/>
    <w:rsid w:val="003853E8"/>
    <w:rsid w:val="00386F0E"/>
    <w:rsid w:val="00393D8C"/>
    <w:rsid w:val="00393DFE"/>
    <w:rsid w:val="00394F46"/>
    <w:rsid w:val="003A0702"/>
    <w:rsid w:val="003A1A5C"/>
    <w:rsid w:val="003A70B9"/>
    <w:rsid w:val="003B3F19"/>
    <w:rsid w:val="003D3E88"/>
    <w:rsid w:val="003E776D"/>
    <w:rsid w:val="003F1A54"/>
    <w:rsid w:val="003F7C90"/>
    <w:rsid w:val="00400755"/>
    <w:rsid w:val="00403B23"/>
    <w:rsid w:val="00410819"/>
    <w:rsid w:val="0042037A"/>
    <w:rsid w:val="00423142"/>
    <w:rsid w:val="00433404"/>
    <w:rsid w:val="004350C5"/>
    <w:rsid w:val="004355C9"/>
    <w:rsid w:val="00444B91"/>
    <w:rsid w:val="00444C7D"/>
    <w:rsid w:val="00444D9C"/>
    <w:rsid w:val="00451469"/>
    <w:rsid w:val="00454321"/>
    <w:rsid w:val="0046183A"/>
    <w:rsid w:val="0046512A"/>
    <w:rsid w:val="004712D3"/>
    <w:rsid w:val="00491819"/>
    <w:rsid w:val="004B3D16"/>
    <w:rsid w:val="004C56F1"/>
    <w:rsid w:val="005052E7"/>
    <w:rsid w:val="00514D8F"/>
    <w:rsid w:val="00514E13"/>
    <w:rsid w:val="00520616"/>
    <w:rsid w:val="00534E21"/>
    <w:rsid w:val="00536A37"/>
    <w:rsid w:val="00537091"/>
    <w:rsid w:val="0053729C"/>
    <w:rsid w:val="00537741"/>
    <w:rsid w:val="00547879"/>
    <w:rsid w:val="00547DAD"/>
    <w:rsid w:val="00553EFA"/>
    <w:rsid w:val="005601CE"/>
    <w:rsid w:val="005665C4"/>
    <w:rsid w:val="00575663"/>
    <w:rsid w:val="005806A3"/>
    <w:rsid w:val="0058422A"/>
    <w:rsid w:val="00586ACA"/>
    <w:rsid w:val="00586FE4"/>
    <w:rsid w:val="005935CC"/>
    <w:rsid w:val="005C1743"/>
    <w:rsid w:val="005D7436"/>
    <w:rsid w:val="005E1792"/>
    <w:rsid w:val="005E5297"/>
    <w:rsid w:val="005F423C"/>
    <w:rsid w:val="005F456A"/>
    <w:rsid w:val="00602BD0"/>
    <w:rsid w:val="00612FC4"/>
    <w:rsid w:val="0061796A"/>
    <w:rsid w:val="006262F2"/>
    <w:rsid w:val="006264B3"/>
    <w:rsid w:val="00647BA8"/>
    <w:rsid w:val="006557B3"/>
    <w:rsid w:val="00657C1F"/>
    <w:rsid w:val="006639C1"/>
    <w:rsid w:val="00666181"/>
    <w:rsid w:val="00670C26"/>
    <w:rsid w:val="00676CDF"/>
    <w:rsid w:val="00691D90"/>
    <w:rsid w:val="006B2A29"/>
    <w:rsid w:val="006C388D"/>
    <w:rsid w:val="006C76D4"/>
    <w:rsid w:val="006D33B5"/>
    <w:rsid w:val="006E26DD"/>
    <w:rsid w:val="006E5779"/>
    <w:rsid w:val="006F65B1"/>
    <w:rsid w:val="00713F5D"/>
    <w:rsid w:val="007377B8"/>
    <w:rsid w:val="00742FA1"/>
    <w:rsid w:val="00750289"/>
    <w:rsid w:val="007571C0"/>
    <w:rsid w:val="0077210C"/>
    <w:rsid w:val="00787F3F"/>
    <w:rsid w:val="007913CB"/>
    <w:rsid w:val="0079203C"/>
    <w:rsid w:val="00793386"/>
    <w:rsid w:val="007966E9"/>
    <w:rsid w:val="007B4D38"/>
    <w:rsid w:val="007B5393"/>
    <w:rsid w:val="007C1AF8"/>
    <w:rsid w:val="007C366B"/>
    <w:rsid w:val="007D2365"/>
    <w:rsid w:val="007E0470"/>
    <w:rsid w:val="007E1C01"/>
    <w:rsid w:val="007E3E5E"/>
    <w:rsid w:val="007E41CC"/>
    <w:rsid w:val="007E5DEF"/>
    <w:rsid w:val="007F114D"/>
    <w:rsid w:val="008166F0"/>
    <w:rsid w:val="008276A8"/>
    <w:rsid w:val="0083113D"/>
    <w:rsid w:val="00834492"/>
    <w:rsid w:val="00836D7A"/>
    <w:rsid w:val="00840FD8"/>
    <w:rsid w:val="00843746"/>
    <w:rsid w:val="00843FEF"/>
    <w:rsid w:val="0085191A"/>
    <w:rsid w:val="00862D2E"/>
    <w:rsid w:val="00863E38"/>
    <w:rsid w:val="008730DB"/>
    <w:rsid w:val="00875391"/>
    <w:rsid w:val="0089022E"/>
    <w:rsid w:val="00890FFA"/>
    <w:rsid w:val="008A0432"/>
    <w:rsid w:val="008A1647"/>
    <w:rsid w:val="008B7AD7"/>
    <w:rsid w:val="008C1AA7"/>
    <w:rsid w:val="008C3E97"/>
    <w:rsid w:val="008C62E3"/>
    <w:rsid w:val="008D5117"/>
    <w:rsid w:val="008D527E"/>
    <w:rsid w:val="008D6BC1"/>
    <w:rsid w:val="008F2A54"/>
    <w:rsid w:val="00900399"/>
    <w:rsid w:val="0091121F"/>
    <w:rsid w:val="0091232A"/>
    <w:rsid w:val="00917BD9"/>
    <w:rsid w:val="00924FCF"/>
    <w:rsid w:val="00930DCF"/>
    <w:rsid w:val="0093426D"/>
    <w:rsid w:val="00942260"/>
    <w:rsid w:val="0094341D"/>
    <w:rsid w:val="009442DF"/>
    <w:rsid w:val="009500AE"/>
    <w:rsid w:val="0096371A"/>
    <w:rsid w:val="00965368"/>
    <w:rsid w:val="009D2E0E"/>
    <w:rsid w:val="009D40E6"/>
    <w:rsid w:val="009E44A6"/>
    <w:rsid w:val="009E66D8"/>
    <w:rsid w:val="009F05E8"/>
    <w:rsid w:val="009F3F11"/>
    <w:rsid w:val="009F453E"/>
    <w:rsid w:val="009F4B3A"/>
    <w:rsid w:val="00A13587"/>
    <w:rsid w:val="00A242C8"/>
    <w:rsid w:val="00A51767"/>
    <w:rsid w:val="00A5245D"/>
    <w:rsid w:val="00A535BE"/>
    <w:rsid w:val="00A573CE"/>
    <w:rsid w:val="00A613DD"/>
    <w:rsid w:val="00A65890"/>
    <w:rsid w:val="00A77F30"/>
    <w:rsid w:val="00A80DD5"/>
    <w:rsid w:val="00A83475"/>
    <w:rsid w:val="00A872F2"/>
    <w:rsid w:val="00A97CCA"/>
    <w:rsid w:val="00AA43C3"/>
    <w:rsid w:val="00AA5A70"/>
    <w:rsid w:val="00AB1518"/>
    <w:rsid w:val="00AC1379"/>
    <w:rsid w:val="00AE1AC5"/>
    <w:rsid w:val="00AF2090"/>
    <w:rsid w:val="00AF3230"/>
    <w:rsid w:val="00B05E6D"/>
    <w:rsid w:val="00B101AE"/>
    <w:rsid w:val="00B1660F"/>
    <w:rsid w:val="00B325E1"/>
    <w:rsid w:val="00B36B02"/>
    <w:rsid w:val="00B43EBE"/>
    <w:rsid w:val="00B575DE"/>
    <w:rsid w:val="00B7209E"/>
    <w:rsid w:val="00B73159"/>
    <w:rsid w:val="00B76BD2"/>
    <w:rsid w:val="00B81877"/>
    <w:rsid w:val="00B85761"/>
    <w:rsid w:val="00B85CA7"/>
    <w:rsid w:val="00B94F5D"/>
    <w:rsid w:val="00BB0451"/>
    <w:rsid w:val="00BB3192"/>
    <w:rsid w:val="00BD199C"/>
    <w:rsid w:val="00BD69AC"/>
    <w:rsid w:val="00BD6AE2"/>
    <w:rsid w:val="00BE65A4"/>
    <w:rsid w:val="00BF126D"/>
    <w:rsid w:val="00C07064"/>
    <w:rsid w:val="00C21A98"/>
    <w:rsid w:val="00C26CAD"/>
    <w:rsid w:val="00C345A0"/>
    <w:rsid w:val="00C35D95"/>
    <w:rsid w:val="00C367F1"/>
    <w:rsid w:val="00C44549"/>
    <w:rsid w:val="00C56DB3"/>
    <w:rsid w:val="00C6466F"/>
    <w:rsid w:val="00C72764"/>
    <w:rsid w:val="00C72D34"/>
    <w:rsid w:val="00C73F13"/>
    <w:rsid w:val="00C74051"/>
    <w:rsid w:val="00C878ED"/>
    <w:rsid w:val="00C93E7B"/>
    <w:rsid w:val="00C95794"/>
    <w:rsid w:val="00CA2282"/>
    <w:rsid w:val="00CB3BFB"/>
    <w:rsid w:val="00CC7EA3"/>
    <w:rsid w:val="00CD0138"/>
    <w:rsid w:val="00CD2EC8"/>
    <w:rsid w:val="00CD7335"/>
    <w:rsid w:val="00CE3FFB"/>
    <w:rsid w:val="00D04DE3"/>
    <w:rsid w:val="00D1589D"/>
    <w:rsid w:val="00D16B70"/>
    <w:rsid w:val="00D25956"/>
    <w:rsid w:val="00D27C17"/>
    <w:rsid w:val="00D364B3"/>
    <w:rsid w:val="00D47913"/>
    <w:rsid w:val="00D54F90"/>
    <w:rsid w:val="00D57AB0"/>
    <w:rsid w:val="00D816B8"/>
    <w:rsid w:val="00D91FAA"/>
    <w:rsid w:val="00D955B2"/>
    <w:rsid w:val="00DA6BAC"/>
    <w:rsid w:val="00DA6E6A"/>
    <w:rsid w:val="00DC2A2E"/>
    <w:rsid w:val="00DD15C8"/>
    <w:rsid w:val="00DD27DD"/>
    <w:rsid w:val="00DD419B"/>
    <w:rsid w:val="00DF427D"/>
    <w:rsid w:val="00DF6D70"/>
    <w:rsid w:val="00E03DBD"/>
    <w:rsid w:val="00E17193"/>
    <w:rsid w:val="00E237CB"/>
    <w:rsid w:val="00E23C73"/>
    <w:rsid w:val="00E242E6"/>
    <w:rsid w:val="00E444BB"/>
    <w:rsid w:val="00E64B08"/>
    <w:rsid w:val="00E72B93"/>
    <w:rsid w:val="00E72D0D"/>
    <w:rsid w:val="00E80371"/>
    <w:rsid w:val="00E8528B"/>
    <w:rsid w:val="00E91D79"/>
    <w:rsid w:val="00E9503A"/>
    <w:rsid w:val="00EA5444"/>
    <w:rsid w:val="00EB24A9"/>
    <w:rsid w:val="00EB4015"/>
    <w:rsid w:val="00EC0386"/>
    <w:rsid w:val="00EE08B5"/>
    <w:rsid w:val="00EF1A04"/>
    <w:rsid w:val="00EF1B94"/>
    <w:rsid w:val="00EF6B74"/>
    <w:rsid w:val="00F00351"/>
    <w:rsid w:val="00F02742"/>
    <w:rsid w:val="00F02B42"/>
    <w:rsid w:val="00F24B43"/>
    <w:rsid w:val="00F516A9"/>
    <w:rsid w:val="00F51E5E"/>
    <w:rsid w:val="00F51EB0"/>
    <w:rsid w:val="00F56E19"/>
    <w:rsid w:val="00F83C07"/>
    <w:rsid w:val="00F86662"/>
    <w:rsid w:val="00F96D12"/>
    <w:rsid w:val="00FB0B2B"/>
    <w:rsid w:val="00FB5EF3"/>
    <w:rsid w:val="00FB7047"/>
    <w:rsid w:val="00FC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1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729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F114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B9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66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1719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17193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7279"/>
  </w:style>
  <w:style w:type="paragraph" w:styleId="a8">
    <w:name w:val="footer"/>
    <w:basedOn w:val="a"/>
    <w:link w:val="a9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7279"/>
  </w:style>
  <w:style w:type="paragraph" w:styleId="aa">
    <w:name w:val="Balloon Text"/>
    <w:basedOn w:val="a"/>
    <w:link w:val="ab"/>
    <w:uiPriority w:val="99"/>
    <w:semiHidden/>
    <w:unhideWhenUsed/>
    <w:rsid w:val="00B8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5761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320497"/>
    <w:rPr>
      <w:b/>
      <w:bCs/>
    </w:rPr>
  </w:style>
  <w:style w:type="character" w:styleId="ad">
    <w:name w:val="Hyperlink"/>
    <w:uiPriority w:val="99"/>
    <w:unhideWhenUsed/>
    <w:rsid w:val="00320497"/>
    <w:rPr>
      <w:color w:val="0000FF"/>
      <w:u w:val="single"/>
    </w:rPr>
  </w:style>
  <w:style w:type="paragraph" w:customStyle="1" w:styleId="TableParagraph">
    <w:name w:val="Table Paragraph"/>
    <w:basedOn w:val="a"/>
    <w:rsid w:val="00320497"/>
    <w:pPr>
      <w:widowControl w:val="0"/>
      <w:suppressAutoHyphens/>
      <w:autoSpaceDE w:val="0"/>
      <w:spacing w:after="0" w:line="240" w:lineRule="auto"/>
      <w:ind w:left="110"/>
    </w:pPr>
    <w:rPr>
      <w:rFonts w:ascii="Times New Roman" w:eastAsia="Calibri" w:hAnsi="Times New Roman" w:cs="Times New Roman"/>
      <w:lang w:eastAsia="zh-CN"/>
    </w:rPr>
  </w:style>
  <w:style w:type="paragraph" w:customStyle="1" w:styleId="21">
    <w:name w:val="Без интервала2"/>
    <w:aliases w:val="По центру"/>
    <w:uiPriority w:val="1"/>
    <w:qFormat/>
    <w:rsid w:val="0052061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2">
    <w:name w:val="Основной текст (2)_"/>
    <w:link w:val="210"/>
    <w:uiPriority w:val="99"/>
    <w:rsid w:val="00520616"/>
    <w:rPr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20616"/>
    <w:pPr>
      <w:widowControl w:val="0"/>
      <w:shd w:val="clear" w:color="auto" w:fill="FFFFFF"/>
      <w:spacing w:after="0" w:line="240" w:lineRule="atLeast"/>
      <w:ind w:hanging="320"/>
      <w:jc w:val="both"/>
    </w:pPr>
  </w:style>
  <w:style w:type="paragraph" w:customStyle="1" w:styleId="3">
    <w:name w:val="Обычный3"/>
    <w:rsid w:val="00DC2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15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1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729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F114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B9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66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1719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17193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7279"/>
  </w:style>
  <w:style w:type="paragraph" w:styleId="a8">
    <w:name w:val="footer"/>
    <w:basedOn w:val="a"/>
    <w:link w:val="a9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7279"/>
  </w:style>
  <w:style w:type="paragraph" w:styleId="aa">
    <w:name w:val="Balloon Text"/>
    <w:basedOn w:val="a"/>
    <w:link w:val="ab"/>
    <w:uiPriority w:val="99"/>
    <w:semiHidden/>
    <w:unhideWhenUsed/>
    <w:rsid w:val="00B8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5761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320497"/>
    <w:rPr>
      <w:b/>
      <w:bCs/>
    </w:rPr>
  </w:style>
  <w:style w:type="character" w:styleId="ad">
    <w:name w:val="Hyperlink"/>
    <w:uiPriority w:val="99"/>
    <w:unhideWhenUsed/>
    <w:rsid w:val="00320497"/>
    <w:rPr>
      <w:color w:val="0000FF"/>
      <w:u w:val="single"/>
    </w:rPr>
  </w:style>
  <w:style w:type="paragraph" w:customStyle="1" w:styleId="TableParagraph">
    <w:name w:val="Table Paragraph"/>
    <w:basedOn w:val="a"/>
    <w:rsid w:val="00320497"/>
    <w:pPr>
      <w:widowControl w:val="0"/>
      <w:suppressAutoHyphens/>
      <w:autoSpaceDE w:val="0"/>
      <w:spacing w:after="0" w:line="240" w:lineRule="auto"/>
      <w:ind w:left="110"/>
    </w:pPr>
    <w:rPr>
      <w:rFonts w:ascii="Times New Roman" w:eastAsia="Calibri" w:hAnsi="Times New Roman" w:cs="Times New Roman"/>
      <w:lang w:eastAsia="zh-CN"/>
    </w:rPr>
  </w:style>
  <w:style w:type="paragraph" w:customStyle="1" w:styleId="21">
    <w:name w:val="Без интервала2"/>
    <w:aliases w:val="По центру"/>
    <w:uiPriority w:val="1"/>
    <w:qFormat/>
    <w:rsid w:val="0052061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2">
    <w:name w:val="Основной текст (2)_"/>
    <w:link w:val="210"/>
    <w:uiPriority w:val="99"/>
    <w:rsid w:val="00520616"/>
    <w:rPr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20616"/>
    <w:pPr>
      <w:widowControl w:val="0"/>
      <w:shd w:val="clear" w:color="auto" w:fill="FFFFFF"/>
      <w:spacing w:after="0" w:line="240" w:lineRule="atLeast"/>
      <w:ind w:hanging="320"/>
      <w:jc w:val="both"/>
    </w:pPr>
  </w:style>
  <w:style w:type="paragraph" w:customStyle="1" w:styleId="3">
    <w:name w:val="Обычный3"/>
    <w:rsid w:val="00DC2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15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A9C53-9264-4691-8A20-9767AE92B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1947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Давидова Ольга Леонідівна</dc:creator>
  <cp:lastModifiedBy>Давидова Ольга Леонідівна</cp:lastModifiedBy>
  <cp:revision>28</cp:revision>
  <cp:lastPrinted>2024-10-22T10:13:00Z</cp:lastPrinted>
  <dcterms:created xsi:type="dcterms:W3CDTF">2024-04-18T07:05:00Z</dcterms:created>
  <dcterms:modified xsi:type="dcterms:W3CDTF">2024-12-05T07:24:00Z</dcterms:modified>
</cp:coreProperties>
</file>