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53E52" w14:textId="77777777" w:rsidR="00D71CE0" w:rsidRDefault="00D71CE0">
      <w:pPr>
        <w:spacing w:line="240" w:lineRule="auto"/>
        <w:ind w:left="6946"/>
        <w:contextualSpacing/>
        <w:rPr>
          <w:rStyle w:val="a3"/>
          <w:rFonts w:ascii="Times New Roman" w:hAnsi="Times New Roman"/>
          <w:b w:val="0"/>
        </w:rPr>
      </w:pPr>
    </w:p>
    <w:p w14:paraId="43C4B551" w14:textId="77777777" w:rsidR="00D71CE0" w:rsidRDefault="00264F5C" w:rsidP="00B86C0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ОБГРУНТУВАННЯ ТЕХНІЧНИХ ТА ЯКІСНИХ ХАРАКТЕРИСТИК ПРЕДМЕТА ЗАКУПІВЛІ,</w:t>
      </w:r>
      <w:r w:rsidR="00B86C0F">
        <w:rPr>
          <w:rFonts w:ascii="Times New Roman" w:hAnsi="Times New Roman"/>
          <w:sz w:val="28"/>
          <w:szCs w:val="28"/>
          <w:lang w:val="uk-UA"/>
        </w:rPr>
        <w:t>РОЗМІРУ БЮДЖЕТНОГО ПРИЗНАЧЕННЯ, ОЧІКУВАНОЇ ВАРТОСТІ ПРЕДМЕТА ЗАКУПІВЛІ</w:t>
      </w:r>
    </w:p>
    <w:p w14:paraId="6C6CC2FC" w14:textId="77777777" w:rsidR="00553F32" w:rsidRDefault="00553F32" w:rsidP="00B86C0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381203B" w14:textId="77777777" w:rsidR="00B86C0F" w:rsidRPr="00553F32" w:rsidRDefault="00B86C0F" w:rsidP="00553F3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  <w:r w:rsidRPr="00553F32">
        <w:rPr>
          <w:rFonts w:ascii="Times New Roman" w:hAnsi="Times New Roman"/>
          <w:sz w:val="24"/>
          <w:szCs w:val="24"/>
          <w:lang w:val="uk-UA"/>
        </w:rPr>
        <w:t>(відповідно до пункту 4.1. Постанови Кабінету Міністрів України від 11.10.2016 № 710 «Про ефективне використання державних коштів» (зі змінами))</w:t>
      </w:r>
    </w:p>
    <w:p w14:paraId="2BBE3374" w14:textId="77777777" w:rsidR="00553F32" w:rsidRPr="00553F32" w:rsidRDefault="00553F32" w:rsidP="00553F3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3AC8AF93" w14:textId="2D15797F" w:rsidR="00B86C0F" w:rsidRPr="00A76BCD" w:rsidRDefault="00B86C0F" w:rsidP="001232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6BCD">
        <w:rPr>
          <w:rFonts w:ascii="Times New Roman" w:hAnsi="Times New Roman"/>
          <w:b/>
          <w:sz w:val="28"/>
          <w:szCs w:val="28"/>
          <w:lang w:val="uk-UA"/>
        </w:rPr>
        <w:t>1.</w:t>
      </w:r>
      <w:r w:rsidR="00A12B3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76BCD">
        <w:rPr>
          <w:rFonts w:ascii="Times New Roman" w:hAnsi="Times New Roman"/>
          <w:b/>
          <w:sz w:val="28"/>
          <w:szCs w:val="28"/>
          <w:lang w:val="uk-UA"/>
        </w:rPr>
        <w:t>Найменування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</w:t>
      </w:r>
      <w:r w:rsidRPr="00A76BCD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 w:rsidR="00C979FB" w:rsidRPr="00A76BCD">
        <w:rPr>
          <w:rFonts w:ascii="Times New Roman" w:hAnsi="Times New Roman" w:cs="Times New Roman"/>
          <w:sz w:val="28"/>
          <w:szCs w:val="28"/>
          <w:lang w:val="uk-UA"/>
        </w:rPr>
        <w:t xml:space="preserve"> Енергетична митниця, 04215, м. Київ, вул. Світлицького, будинок 28-</w:t>
      </w:r>
      <w:r w:rsidR="00CF6C06" w:rsidRPr="00A76BC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C979FB" w:rsidRPr="00A76BCD">
        <w:rPr>
          <w:rFonts w:ascii="Times New Roman" w:hAnsi="Times New Roman" w:cs="Times New Roman"/>
          <w:sz w:val="28"/>
          <w:szCs w:val="28"/>
          <w:lang w:val="uk-UA"/>
        </w:rPr>
        <w:t>, ЄДРПОУ 44029610, категорія - орган державної влади, місцевого самоврядування або правоохоронний орган;</w:t>
      </w:r>
    </w:p>
    <w:p w14:paraId="40046A5A" w14:textId="77777777" w:rsidR="00D71CE0" w:rsidRPr="00A76BCD" w:rsidRDefault="00D71CE0" w:rsidP="001232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0470D145" w14:textId="4F1126D9" w:rsidR="001126DF" w:rsidRPr="00A76BCD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  <w:t>2.</w:t>
      </w:r>
      <w:r w:rsidR="00A12B3F"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  <w:t xml:space="preserve"> </w:t>
      </w:r>
      <w:r w:rsidRPr="00A76BCD"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частини предмета закупівлі (лотів) (за наявності):</w:t>
      </w:r>
    </w:p>
    <w:p w14:paraId="6A88A5E6" w14:textId="0EE89260" w:rsidR="00A12B3F" w:rsidRPr="00A12B3F" w:rsidRDefault="00BB1C23" w:rsidP="00FB4C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6BCD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Закупівля за предметом </w:t>
      </w:r>
      <w:bookmarkStart w:id="0" w:name="_Hlk182382391"/>
      <w:bookmarkStart w:id="1" w:name="_Hlk185419689"/>
      <w:r w:rsidR="00F857C7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«</w:t>
      </w:r>
      <w:bookmarkStart w:id="2" w:name="_Hlk184986539"/>
      <w:bookmarkEnd w:id="0"/>
      <w:proofErr w:type="spellStart"/>
      <w:r w:rsidR="003168B8" w:rsidRPr="003168B8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Шини</w:t>
      </w:r>
      <w:proofErr w:type="spellEnd"/>
      <w:r w:rsidR="003168B8" w:rsidRPr="003168B8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для </w:t>
      </w:r>
      <w:proofErr w:type="spellStart"/>
      <w:r w:rsidR="003168B8" w:rsidRPr="003168B8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легкових</w:t>
      </w:r>
      <w:proofErr w:type="spellEnd"/>
      <w:r w:rsidR="003168B8" w:rsidRPr="003168B8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="003168B8" w:rsidRPr="003168B8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автомобілів</w:t>
      </w:r>
      <w:proofErr w:type="spellEnd"/>
      <w:r w:rsidR="00F857C7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="00F857C7">
        <w:rPr>
          <w:rStyle w:val="a3"/>
        </w:rPr>
        <w:t xml:space="preserve"> </w:t>
      </w:r>
      <w:r w:rsidR="00F857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r w:rsidR="00F857C7" w:rsidRPr="003168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код </w:t>
      </w:r>
      <w:r w:rsidR="00F857C7" w:rsidRPr="003168B8">
        <w:rPr>
          <w:rFonts w:ascii="Times New Roman" w:hAnsi="Times New Roman" w:cs="Times New Roman"/>
          <w:sz w:val="28"/>
          <w:szCs w:val="28"/>
        </w:rPr>
        <w:t xml:space="preserve">ДК </w:t>
      </w:r>
      <w:bookmarkEnd w:id="2"/>
      <w:r w:rsidR="003168B8" w:rsidRPr="003168B8">
        <w:rPr>
          <w:rFonts w:ascii="Times New Roman" w:hAnsi="Times New Roman" w:cs="Times New Roman"/>
          <w:sz w:val="28"/>
          <w:szCs w:val="28"/>
        </w:rPr>
        <w:t>021:2015:34350000-5</w:t>
      </w:r>
      <w:r w:rsidR="003168B8">
        <w:rPr>
          <w:rFonts w:ascii="Times New Roman" w:hAnsi="Times New Roman" w:cs="Times New Roman"/>
          <w:sz w:val="28"/>
          <w:szCs w:val="28"/>
        </w:rPr>
        <w:t xml:space="preserve"> -</w:t>
      </w:r>
      <w:r w:rsidR="003168B8" w:rsidRPr="003168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68B8" w:rsidRPr="003168B8">
        <w:rPr>
          <w:rFonts w:ascii="Times New Roman" w:hAnsi="Times New Roman" w:cs="Times New Roman"/>
          <w:sz w:val="28"/>
          <w:szCs w:val="28"/>
        </w:rPr>
        <w:t>Шини</w:t>
      </w:r>
      <w:proofErr w:type="spellEnd"/>
      <w:r w:rsidR="003168B8" w:rsidRPr="003168B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3168B8" w:rsidRPr="003168B8">
        <w:rPr>
          <w:rFonts w:ascii="Times New Roman" w:hAnsi="Times New Roman" w:cs="Times New Roman"/>
          <w:sz w:val="28"/>
          <w:szCs w:val="28"/>
        </w:rPr>
        <w:t>транспортних</w:t>
      </w:r>
      <w:proofErr w:type="spellEnd"/>
      <w:r w:rsidR="003168B8" w:rsidRPr="003168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68B8" w:rsidRPr="003168B8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="003168B8" w:rsidRPr="003168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68B8" w:rsidRPr="003168B8">
        <w:rPr>
          <w:rFonts w:ascii="Times New Roman" w:hAnsi="Times New Roman" w:cs="Times New Roman"/>
          <w:sz w:val="28"/>
          <w:szCs w:val="28"/>
        </w:rPr>
        <w:t>великої</w:t>
      </w:r>
      <w:proofErr w:type="spellEnd"/>
      <w:r w:rsidR="003168B8" w:rsidRPr="003168B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3168B8" w:rsidRPr="003168B8">
        <w:rPr>
          <w:rFonts w:ascii="Times New Roman" w:hAnsi="Times New Roman" w:cs="Times New Roman"/>
          <w:sz w:val="28"/>
          <w:szCs w:val="28"/>
        </w:rPr>
        <w:t>малої</w:t>
      </w:r>
      <w:proofErr w:type="spellEnd"/>
      <w:r w:rsidR="003168B8" w:rsidRPr="003168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68B8" w:rsidRPr="003168B8">
        <w:rPr>
          <w:rFonts w:ascii="Times New Roman" w:hAnsi="Times New Roman" w:cs="Times New Roman"/>
          <w:sz w:val="28"/>
          <w:szCs w:val="28"/>
        </w:rPr>
        <w:t>тоннажності</w:t>
      </w:r>
      <w:bookmarkEnd w:id="1"/>
      <w:proofErr w:type="spellEnd"/>
      <w:r w:rsidR="00F857C7" w:rsidRPr="003168B8">
        <w:rPr>
          <w:rFonts w:ascii="Times New Roman" w:hAnsi="Times New Roman" w:cs="Times New Roman"/>
          <w:sz w:val="28"/>
          <w:szCs w:val="28"/>
        </w:rPr>
        <w:t>)</w:t>
      </w:r>
      <w:r w:rsidR="00C4609F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6D71B8" w:rsidRPr="00C4609F">
        <w:rPr>
          <w:rFonts w:ascii="Times New Roman" w:hAnsi="Times New Roman" w:cs="Times New Roman"/>
          <w:sz w:val="28"/>
          <w:szCs w:val="28"/>
          <w:lang w:val="uk-UA"/>
        </w:rPr>
        <w:t>проводиться</w:t>
      </w:r>
      <w:r w:rsidR="00CB7782" w:rsidRPr="00C460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6C06" w:rsidRPr="00C460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D66932" w:rsidRPr="00C460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електронного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каталогу для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закупівлі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товару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до пункту 10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Особливостей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публічних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закупівель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товарів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замовників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передбачених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Законом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r w:rsidR="003168B8">
        <w:rPr>
          <w:rFonts w:ascii="Times New Roman" w:hAnsi="Times New Roman" w:cs="Times New Roman"/>
          <w:sz w:val="28"/>
          <w:szCs w:val="28"/>
        </w:rPr>
        <w:t>«</w:t>
      </w:r>
      <w:r w:rsidR="00510992" w:rsidRPr="00C4609F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публічні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закупівл</w:t>
      </w:r>
      <w:proofErr w:type="spellEnd"/>
      <w:r w:rsidR="003168B8">
        <w:rPr>
          <w:rFonts w:ascii="Times New Roman" w:hAnsi="Times New Roman" w:cs="Times New Roman"/>
          <w:sz w:val="28"/>
          <w:szCs w:val="28"/>
        </w:rPr>
        <w:t>»</w:t>
      </w:r>
      <w:r w:rsidR="00510992" w:rsidRPr="00C4609F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правового режиму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воєнного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стану в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90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днів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з дня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припинення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скасування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затверджених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постановою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Кабінету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Міністрів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12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жовтня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2022 р. № 1178, а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закупівлі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товарів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крім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з поточного ремонту),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вартість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яких становить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перевищує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100 тис.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гривень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з поточного ремонту,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вартість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яких становить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перевищує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200 тис.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гривень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вартість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яких становить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перевищує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1,5 млн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гривень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, шляхом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відкритих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торгів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у порядку,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визначеному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цими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особливостями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>, та/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шляхом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електронного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каталогу для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закупівлі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товару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до порядку,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встановленого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постановою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Кабінету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Міністрів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14 вересня 2020 р. № 822 </w:t>
      </w:r>
      <w:r w:rsidR="003168B8">
        <w:rPr>
          <w:rFonts w:ascii="Times New Roman" w:hAnsi="Times New Roman" w:cs="Times New Roman"/>
          <w:sz w:val="28"/>
          <w:szCs w:val="28"/>
        </w:rPr>
        <w:t>«</w:t>
      </w:r>
      <w:r w:rsidR="00510992" w:rsidRPr="00C4609F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Порядку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електронного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каталогу</w:t>
      </w:r>
      <w:r w:rsidR="003168B8">
        <w:rPr>
          <w:rFonts w:ascii="Times New Roman" w:hAnsi="Times New Roman" w:cs="Times New Roman"/>
          <w:sz w:val="28"/>
          <w:szCs w:val="28"/>
        </w:rPr>
        <w:t>»</w:t>
      </w:r>
      <w:r w:rsidR="00510992" w:rsidRPr="00C4609F">
        <w:rPr>
          <w:rFonts w:ascii="Times New Roman" w:hAnsi="Times New Roman" w:cs="Times New Roman"/>
          <w:sz w:val="28"/>
          <w:szCs w:val="28"/>
        </w:rPr>
        <w:t xml:space="preserve">, з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урахуванням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положень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визначених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особливостями</w:t>
      </w:r>
      <w:proofErr w:type="spellEnd"/>
      <w:r w:rsidR="00E205BB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A12B3F" w:rsidRPr="00A12B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718FDFC" w14:textId="76094E4D" w:rsidR="00510992" w:rsidRPr="00C4609F" w:rsidRDefault="00510992" w:rsidP="00C4609F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A8D1A9C" w14:textId="2F812715" w:rsidR="00553F32" w:rsidRPr="003168B8" w:rsidRDefault="001232BA" w:rsidP="0051099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3.</w:t>
      </w:r>
      <w:r w:rsidR="00A12B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553F32"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Ідентифікатори закупівель: -</w:t>
      </w:r>
      <w:r w:rsidR="00C979FB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унікальний номер позиції плану закупівлі, присвоєний електронною системою</w:t>
      </w:r>
      <w:r w:rsidR="00125FF9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закупівель </w:t>
      </w:r>
      <w:r w:rsidR="00F857C7" w:rsidRPr="00F857C7">
        <w:rPr>
          <w:rFonts w:ascii="Times New Roman" w:hAnsi="Times New Roman" w:cs="Times New Roman"/>
          <w:sz w:val="28"/>
          <w:szCs w:val="28"/>
        </w:rPr>
        <w:t>UA</w:t>
      </w:r>
      <w:r w:rsidR="00F857C7" w:rsidRPr="00F857C7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857C7" w:rsidRPr="00F857C7">
        <w:rPr>
          <w:rFonts w:ascii="Times New Roman" w:hAnsi="Times New Roman" w:cs="Times New Roman"/>
          <w:sz w:val="28"/>
          <w:szCs w:val="28"/>
        </w:rPr>
        <w:t>P</w:t>
      </w:r>
      <w:r w:rsidR="00F857C7" w:rsidRPr="00F857C7">
        <w:rPr>
          <w:rFonts w:ascii="Times New Roman" w:hAnsi="Times New Roman" w:cs="Times New Roman"/>
          <w:sz w:val="28"/>
          <w:szCs w:val="28"/>
          <w:lang w:val="uk-UA"/>
        </w:rPr>
        <w:t>-2024-12-</w:t>
      </w:r>
      <w:r w:rsidR="0037639B" w:rsidRPr="00F857C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7639B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37639B" w:rsidRPr="00F857C7">
        <w:rPr>
          <w:rFonts w:ascii="Times New Roman" w:hAnsi="Times New Roman" w:cs="Times New Roman"/>
          <w:sz w:val="28"/>
          <w:szCs w:val="28"/>
          <w:lang w:val="uk-UA"/>
        </w:rPr>
        <w:t>-0</w:t>
      </w:r>
      <w:r w:rsidR="0037639B">
        <w:rPr>
          <w:rFonts w:ascii="Times New Roman" w:hAnsi="Times New Roman" w:cs="Times New Roman"/>
          <w:sz w:val="28"/>
          <w:szCs w:val="28"/>
          <w:lang w:val="uk-UA"/>
        </w:rPr>
        <w:t>24260</w:t>
      </w:r>
      <w:r w:rsidR="00F857C7" w:rsidRPr="00F857C7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857C7" w:rsidRPr="00F857C7">
        <w:rPr>
          <w:rFonts w:ascii="Times New Roman" w:hAnsi="Times New Roman" w:cs="Times New Roman"/>
          <w:sz w:val="28"/>
          <w:szCs w:val="28"/>
        </w:rPr>
        <w:t>a</w:t>
      </w:r>
      <w:r w:rsidR="006D71B8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  <w:r w:rsidR="003168B8" w:rsidRPr="003168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168B8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унікальний номер позиції закупівлі, присвоєний електронною системою закупівель</w:t>
      </w:r>
      <w:r w:rsidR="003168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168B8" w:rsidRPr="003168B8">
        <w:rPr>
          <w:rFonts w:ascii="Times New Roman" w:hAnsi="Times New Roman" w:cs="Times New Roman"/>
          <w:sz w:val="28"/>
          <w:szCs w:val="28"/>
        </w:rPr>
        <w:t>UA</w:t>
      </w:r>
      <w:r w:rsidR="003168B8" w:rsidRPr="003168B8">
        <w:rPr>
          <w:rFonts w:ascii="Times New Roman" w:hAnsi="Times New Roman" w:cs="Times New Roman"/>
          <w:sz w:val="28"/>
          <w:szCs w:val="28"/>
          <w:lang w:val="uk-UA"/>
        </w:rPr>
        <w:t>-2024-12-17-022960-</w:t>
      </w:r>
      <w:r w:rsidR="003168B8" w:rsidRPr="003168B8">
        <w:rPr>
          <w:rFonts w:ascii="Times New Roman" w:hAnsi="Times New Roman" w:cs="Times New Roman"/>
          <w:sz w:val="28"/>
          <w:szCs w:val="28"/>
        </w:rPr>
        <w:t>a</w:t>
      </w:r>
      <w:r w:rsidR="003168B8" w:rsidRPr="003168B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2429AC1" w14:textId="77777777" w:rsidR="00C4609F" w:rsidRPr="001D6474" w:rsidRDefault="00C4609F" w:rsidP="0051099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037ADE9" w14:textId="7215100B" w:rsidR="001232BA" w:rsidRPr="00A76BCD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4.</w:t>
      </w:r>
      <w:r w:rsidR="00A12B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CF6C06"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Обґрунтування</w:t>
      </w:r>
      <w:r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технічних та якісних характеристик предмета закупівлі:</w:t>
      </w:r>
    </w:p>
    <w:p w14:paraId="5317AEA4" w14:textId="653C4FCD" w:rsidR="00553F32" w:rsidRPr="00A76BCD" w:rsidRDefault="001232BA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технічні та якісні характеристики предмета закупівлі визначені відповідно до </w:t>
      </w:r>
      <w:r w:rsidR="00C460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наявних потреб митниці</w:t>
      </w:r>
      <w:r w:rsidR="001B04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</w:t>
      </w:r>
      <w:r w:rsidR="00FD2AD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забезпечення </w:t>
      </w:r>
      <w:r w:rsidR="00DD1F63" w:rsidRPr="00DD1F6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безпеки учасників дорожнього руху </w:t>
      </w:r>
      <w:r w:rsidR="00DD1F6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та </w:t>
      </w:r>
      <w:r w:rsidR="00DD1F63" w:rsidRPr="00DD1F6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продовж</w:t>
      </w:r>
      <w:r w:rsidR="00DD1F6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енн</w:t>
      </w:r>
      <w:r w:rsidR="00B0759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 ресурсу</w:t>
      </w:r>
      <w:r w:rsidR="00DD1F63" w:rsidRPr="00DD1F6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роботи коліс автомобіл</w:t>
      </w:r>
      <w:r w:rsidR="00B0759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ів</w:t>
      </w:r>
      <w:r w:rsidR="00FD2AD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Енергетичної митниці</w:t>
      </w:r>
      <w:r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14:paraId="2A173885" w14:textId="2A37BF6A" w:rsidR="001B0427" w:rsidRDefault="003741E0" w:rsidP="001B0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- я</w:t>
      </w:r>
      <w:proofErr w:type="spellStart"/>
      <w:r w:rsidRPr="003741E0">
        <w:rPr>
          <w:rFonts w:ascii="Times New Roman" w:hAnsi="Times New Roman" w:cs="Times New Roman"/>
          <w:sz w:val="28"/>
          <w:szCs w:val="28"/>
          <w:lang w:eastAsia="ru-RU"/>
        </w:rPr>
        <w:t>кість</w:t>
      </w:r>
      <w:proofErr w:type="spellEnd"/>
      <w:r w:rsidRPr="003741E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Pr="003741E0">
        <w:rPr>
          <w:rFonts w:ascii="Times New Roman" w:hAnsi="Times New Roman" w:cs="Times New Roman"/>
          <w:sz w:val="28"/>
          <w:szCs w:val="28"/>
          <w:lang w:eastAsia="ru-RU"/>
        </w:rPr>
        <w:t xml:space="preserve">овару, </w:t>
      </w:r>
      <w:proofErr w:type="spellStart"/>
      <w:r w:rsidRPr="003741E0">
        <w:rPr>
          <w:rFonts w:ascii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3741E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41E0">
        <w:rPr>
          <w:rFonts w:ascii="Times New Roman" w:hAnsi="Times New Roman" w:cs="Times New Roman"/>
          <w:sz w:val="28"/>
          <w:szCs w:val="28"/>
          <w:lang w:eastAsia="ru-RU"/>
        </w:rPr>
        <w:t>поставляється</w:t>
      </w:r>
      <w:proofErr w:type="spellEnd"/>
      <w:r w:rsidRPr="003741E0">
        <w:rPr>
          <w:rFonts w:ascii="Times New Roman" w:hAnsi="Times New Roman" w:cs="Times New Roman"/>
          <w:sz w:val="28"/>
          <w:szCs w:val="28"/>
          <w:lang w:eastAsia="ru-RU"/>
        </w:rPr>
        <w:t xml:space="preserve">, повинна </w:t>
      </w:r>
      <w:proofErr w:type="spellStart"/>
      <w:r w:rsidRPr="003741E0">
        <w:rPr>
          <w:rFonts w:ascii="Times New Roman" w:hAnsi="Times New Roman" w:cs="Times New Roman"/>
          <w:sz w:val="28"/>
          <w:szCs w:val="28"/>
          <w:lang w:eastAsia="ru-RU"/>
        </w:rPr>
        <w:t>відповідати</w:t>
      </w:r>
      <w:proofErr w:type="spellEnd"/>
      <w:r w:rsidRPr="003741E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07598" w:rsidRPr="00B07598">
        <w:rPr>
          <w:rFonts w:ascii="Times New Roman" w:hAnsi="Times New Roman" w:cs="Times New Roman"/>
          <w:sz w:val="28"/>
          <w:szCs w:val="28"/>
          <w:lang w:eastAsia="ru-RU"/>
        </w:rPr>
        <w:t>ДСТУ 8816:2018 «</w:t>
      </w:r>
      <w:proofErr w:type="spellStart"/>
      <w:r w:rsidR="00B07598" w:rsidRPr="00B07598">
        <w:rPr>
          <w:rFonts w:ascii="Times New Roman" w:hAnsi="Times New Roman" w:cs="Times New Roman"/>
          <w:sz w:val="28"/>
          <w:szCs w:val="28"/>
          <w:lang w:eastAsia="ru-RU"/>
        </w:rPr>
        <w:t>Шини</w:t>
      </w:r>
      <w:proofErr w:type="spellEnd"/>
      <w:r w:rsidR="00B07598" w:rsidRPr="00B0759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07598" w:rsidRPr="00B07598">
        <w:rPr>
          <w:rFonts w:ascii="Times New Roman" w:hAnsi="Times New Roman" w:cs="Times New Roman"/>
          <w:sz w:val="28"/>
          <w:szCs w:val="28"/>
          <w:lang w:eastAsia="ru-RU"/>
        </w:rPr>
        <w:t>пневматичні</w:t>
      </w:r>
      <w:proofErr w:type="spellEnd"/>
      <w:r w:rsidR="00B07598" w:rsidRPr="00B07598">
        <w:rPr>
          <w:rFonts w:ascii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="00B07598" w:rsidRPr="00B07598">
        <w:rPr>
          <w:rFonts w:ascii="Times New Roman" w:hAnsi="Times New Roman" w:cs="Times New Roman"/>
          <w:sz w:val="28"/>
          <w:szCs w:val="28"/>
          <w:lang w:eastAsia="ru-RU"/>
        </w:rPr>
        <w:t>легкових</w:t>
      </w:r>
      <w:proofErr w:type="spellEnd"/>
      <w:r w:rsidR="00B07598" w:rsidRPr="00B0759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07598" w:rsidRPr="00B07598">
        <w:rPr>
          <w:rFonts w:ascii="Times New Roman" w:hAnsi="Times New Roman" w:cs="Times New Roman"/>
          <w:sz w:val="28"/>
          <w:szCs w:val="28"/>
          <w:lang w:eastAsia="ru-RU"/>
        </w:rPr>
        <w:t>автомобілів</w:t>
      </w:r>
      <w:proofErr w:type="spellEnd"/>
      <w:r w:rsidR="00B07598" w:rsidRPr="00B07598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B07598" w:rsidRPr="00B07598">
        <w:rPr>
          <w:rFonts w:ascii="Times New Roman" w:hAnsi="Times New Roman" w:cs="Times New Roman"/>
          <w:sz w:val="28"/>
          <w:szCs w:val="28"/>
          <w:lang w:eastAsia="ru-RU"/>
        </w:rPr>
        <w:t>причепів</w:t>
      </w:r>
      <w:proofErr w:type="spellEnd"/>
      <w:r w:rsidR="00B07598" w:rsidRPr="00B07598">
        <w:rPr>
          <w:rFonts w:ascii="Times New Roman" w:hAnsi="Times New Roman" w:cs="Times New Roman"/>
          <w:sz w:val="28"/>
          <w:szCs w:val="28"/>
          <w:lang w:eastAsia="ru-RU"/>
        </w:rPr>
        <w:t xml:space="preserve"> до них. </w:t>
      </w:r>
      <w:proofErr w:type="spellStart"/>
      <w:r w:rsidR="00B07598" w:rsidRPr="00B07598">
        <w:rPr>
          <w:rFonts w:ascii="Times New Roman" w:hAnsi="Times New Roman" w:cs="Times New Roman"/>
          <w:sz w:val="28"/>
          <w:szCs w:val="28"/>
          <w:lang w:eastAsia="ru-RU"/>
        </w:rPr>
        <w:t>Загальні</w:t>
      </w:r>
      <w:proofErr w:type="spellEnd"/>
      <w:r w:rsidR="00B07598" w:rsidRPr="00B0759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07598" w:rsidRPr="00B07598">
        <w:rPr>
          <w:rFonts w:ascii="Times New Roman" w:hAnsi="Times New Roman" w:cs="Times New Roman"/>
          <w:sz w:val="28"/>
          <w:szCs w:val="28"/>
          <w:lang w:eastAsia="ru-RU"/>
        </w:rPr>
        <w:t>технічні</w:t>
      </w:r>
      <w:proofErr w:type="spellEnd"/>
      <w:r w:rsidR="00B07598" w:rsidRPr="00B0759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07598" w:rsidRPr="00B07598">
        <w:rPr>
          <w:rFonts w:ascii="Times New Roman" w:hAnsi="Times New Roman" w:cs="Times New Roman"/>
          <w:sz w:val="28"/>
          <w:szCs w:val="28"/>
          <w:lang w:eastAsia="ru-RU"/>
        </w:rPr>
        <w:t>умови</w:t>
      </w:r>
      <w:proofErr w:type="spellEnd"/>
      <w:r w:rsidR="00B07598" w:rsidRPr="00B07598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3741E0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E5793A">
        <w:rPr>
          <w:rFonts w:ascii="Times New Roman" w:hAnsi="Times New Roman" w:cs="Times New Roman"/>
          <w:sz w:val="28"/>
          <w:szCs w:val="28"/>
          <w:lang w:eastAsia="ru-RU"/>
        </w:rPr>
        <w:t xml:space="preserve">для </w:t>
      </w:r>
      <w:proofErr w:type="spellStart"/>
      <w:r w:rsidR="00E5793A">
        <w:rPr>
          <w:rFonts w:ascii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="00E5793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5793A" w:rsidRPr="00B07598">
        <w:rPr>
          <w:rFonts w:ascii="Times New Roman" w:hAnsi="Times New Roman" w:cs="Times New Roman"/>
          <w:sz w:val="28"/>
          <w:szCs w:val="28"/>
          <w:lang w:eastAsia="ru-RU"/>
        </w:rPr>
        <w:t>зберігання</w:t>
      </w:r>
      <w:proofErr w:type="spellEnd"/>
      <w:r w:rsidR="00E5793A" w:rsidRPr="00B0759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5793A">
        <w:rPr>
          <w:rFonts w:ascii="Times New Roman" w:hAnsi="Times New Roman" w:cs="Times New Roman"/>
          <w:sz w:val="28"/>
          <w:szCs w:val="28"/>
          <w:lang w:eastAsia="ru-RU"/>
        </w:rPr>
        <w:t xml:space="preserve">товару </w:t>
      </w:r>
      <w:r w:rsidR="00B07598">
        <w:rPr>
          <w:rFonts w:ascii="Times New Roman" w:hAnsi="Times New Roman" w:cs="Times New Roman"/>
          <w:sz w:val="28"/>
          <w:szCs w:val="28"/>
          <w:lang w:eastAsia="ru-RU"/>
        </w:rPr>
        <w:t>доставка т</w:t>
      </w:r>
      <w:r w:rsidR="00B07598" w:rsidRPr="00B07598">
        <w:rPr>
          <w:rFonts w:ascii="Times New Roman" w:hAnsi="Times New Roman" w:cs="Times New Roman"/>
          <w:sz w:val="28"/>
          <w:szCs w:val="28"/>
          <w:lang w:eastAsia="ru-RU"/>
        </w:rPr>
        <w:t xml:space="preserve">овару </w:t>
      </w:r>
      <w:proofErr w:type="spellStart"/>
      <w:r w:rsidR="00B07598" w:rsidRPr="00B07598">
        <w:rPr>
          <w:rFonts w:ascii="Times New Roman" w:hAnsi="Times New Roman" w:cs="Times New Roman"/>
          <w:sz w:val="28"/>
          <w:szCs w:val="28"/>
          <w:lang w:eastAsia="ru-RU"/>
        </w:rPr>
        <w:t>здійснюється</w:t>
      </w:r>
      <w:proofErr w:type="spellEnd"/>
      <w:r w:rsidR="00B07598" w:rsidRPr="00B0759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07598" w:rsidRPr="00B07598">
        <w:rPr>
          <w:rFonts w:ascii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="00B07598" w:rsidRPr="00B07598">
        <w:rPr>
          <w:rFonts w:ascii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="00B07598" w:rsidRPr="00B07598">
        <w:rPr>
          <w:rFonts w:ascii="Times New Roman" w:hAnsi="Times New Roman" w:cs="Times New Roman"/>
          <w:sz w:val="28"/>
          <w:szCs w:val="28"/>
          <w:lang w:eastAsia="ru-RU"/>
        </w:rPr>
        <w:t>вимог</w:t>
      </w:r>
      <w:proofErr w:type="spellEnd"/>
      <w:r w:rsidR="00B07598" w:rsidRPr="00B07598">
        <w:rPr>
          <w:rFonts w:ascii="Times New Roman" w:hAnsi="Times New Roman" w:cs="Times New Roman"/>
          <w:sz w:val="28"/>
          <w:szCs w:val="28"/>
          <w:lang w:eastAsia="ru-RU"/>
        </w:rPr>
        <w:t xml:space="preserve"> ДСТУ 8545:2015 «</w:t>
      </w:r>
      <w:proofErr w:type="spellStart"/>
      <w:r w:rsidR="00B07598" w:rsidRPr="00B07598">
        <w:rPr>
          <w:rFonts w:ascii="Times New Roman" w:hAnsi="Times New Roman" w:cs="Times New Roman"/>
          <w:sz w:val="28"/>
          <w:szCs w:val="28"/>
          <w:lang w:eastAsia="ru-RU"/>
        </w:rPr>
        <w:t>Шини</w:t>
      </w:r>
      <w:proofErr w:type="spellEnd"/>
      <w:r w:rsidR="00B07598" w:rsidRPr="00B0759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07598" w:rsidRPr="00B07598">
        <w:rPr>
          <w:rFonts w:ascii="Times New Roman" w:hAnsi="Times New Roman" w:cs="Times New Roman"/>
          <w:sz w:val="28"/>
          <w:szCs w:val="28"/>
          <w:lang w:eastAsia="ru-RU"/>
        </w:rPr>
        <w:t>пневматичні</w:t>
      </w:r>
      <w:proofErr w:type="spellEnd"/>
      <w:r w:rsidR="00B07598" w:rsidRPr="00B07598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B07598" w:rsidRPr="00B07598">
        <w:rPr>
          <w:rFonts w:ascii="Times New Roman" w:hAnsi="Times New Roman" w:cs="Times New Roman"/>
          <w:sz w:val="28"/>
          <w:szCs w:val="28"/>
          <w:lang w:eastAsia="ru-RU"/>
        </w:rPr>
        <w:t>Пакування</w:t>
      </w:r>
      <w:proofErr w:type="spellEnd"/>
      <w:r w:rsidR="00B07598" w:rsidRPr="00B07598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B07598" w:rsidRPr="00B07598">
        <w:rPr>
          <w:rFonts w:ascii="Times New Roman" w:hAnsi="Times New Roman" w:cs="Times New Roman"/>
          <w:sz w:val="28"/>
          <w:szCs w:val="28"/>
          <w:lang w:eastAsia="ru-RU"/>
        </w:rPr>
        <w:t>транспортування</w:t>
      </w:r>
      <w:proofErr w:type="spellEnd"/>
      <w:r w:rsidR="00B07598" w:rsidRPr="00B07598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B07598" w:rsidRPr="00B07598">
        <w:rPr>
          <w:rFonts w:ascii="Times New Roman" w:hAnsi="Times New Roman" w:cs="Times New Roman"/>
          <w:sz w:val="28"/>
          <w:szCs w:val="28"/>
          <w:lang w:eastAsia="ru-RU"/>
        </w:rPr>
        <w:t>зберігання</w:t>
      </w:r>
      <w:proofErr w:type="spellEnd"/>
      <w:r w:rsidR="00B07598" w:rsidRPr="00B07598">
        <w:rPr>
          <w:rFonts w:ascii="Times New Roman" w:hAnsi="Times New Roman" w:cs="Times New Roman"/>
          <w:sz w:val="28"/>
          <w:szCs w:val="28"/>
          <w:lang w:eastAsia="ru-RU"/>
        </w:rPr>
        <w:t xml:space="preserve">», </w:t>
      </w:r>
      <w:proofErr w:type="spellStart"/>
      <w:r w:rsidR="00E5793A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="00E5793A" w:rsidRPr="00E5793A">
        <w:rPr>
          <w:rFonts w:ascii="Times New Roman" w:hAnsi="Times New Roman" w:cs="Times New Roman"/>
          <w:sz w:val="28"/>
          <w:szCs w:val="28"/>
          <w:lang w:eastAsia="ru-RU"/>
        </w:rPr>
        <w:t>аркування</w:t>
      </w:r>
      <w:proofErr w:type="spellEnd"/>
      <w:r w:rsidR="00E5793A" w:rsidRPr="00E5793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5793A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="00E5793A" w:rsidRPr="00E5793A">
        <w:rPr>
          <w:rFonts w:ascii="Times New Roman" w:hAnsi="Times New Roman" w:cs="Times New Roman"/>
          <w:sz w:val="28"/>
          <w:szCs w:val="28"/>
          <w:lang w:eastAsia="ru-RU"/>
        </w:rPr>
        <w:t xml:space="preserve">овару повинно </w:t>
      </w:r>
      <w:proofErr w:type="spellStart"/>
      <w:r w:rsidR="00E5793A" w:rsidRPr="00E5793A">
        <w:rPr>
          <w:rFonts w:ascii="Times New Roman" w:hAnsi="Times New Roman" w:cs="Times New Roman"/>
          <w:sz w:val="28"/>
          <w:szCs w:val="28"/>
          <w:lang w:eastAsia="ru-RU"/>
        </w:rPr>
        <w:t>відповідати</w:t>
      </w:r>
      <w:proofErr w:type="spellEnd"/>
      <w:r w:rsidR="00E5793A" w:rsidRPr="00E5793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5793A" w:rsidRPr="00E5793A">
        <w:rPr>
          <w:rFonts w:ascii="Times New Roman" w:hAnsi="Times New Roman" w:cs="Times New Roman"/>
          <w:sz w:val="28"/>
          <w:szCs w:val="28"/>
          <w:lang w:eastAsia="ru-RU"/>
        </w:rPr>
        <w:t>вимогам</w:t>
      </w:r>
      <w:proofErr w:type="spellEnd"/>
      <w:r w:rsidR="00E5793A" w:rsidRPr="00E5793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5793A" w:rsidRPr="00E5793A">
        <w:rPr>
          <w:rFonts w:ascii="Times New Roman" w:hAnsi="Times New Roman" w:cs="Times New Roman"/>
          <w:sz w:val="28"/>
          <w:szCs w:val="28"/>
          <w:lang w:eastAsia="ru-RU"/>
        </w:rPr>
        <w:t>встановленим</w:t>
      </w:r>
      <w:proofErr w:type="spellEnd"/>
      <w:r w:rsidR="00E5793A" w:rsidRPr="00E5793A">
        <w:rPr>
          <w:rFonts w:ascii="Times New Roman" w:hAnsi="Times New Roman" w:cs="Times New Roman"/>
          <w:sz w:val="28"/>
          <w:szCs w:val="28"/>
          <w:lang w:eastAsia="ru-RU"/>
        </w:rPr>
        <w:t xml:space="preserve"> наказ</w:t>
      </w:r>
      <w:r w:rsidR="00E5793A">
        <w:rPr>
          <w:rFonts w:ascii="Times New Roman" w:hAnsi="Times New Roman" w:cs="Times New Roman"/>
          <w:sz w:val="28"/>
          <w:szCs w:val="28"/>
          <w:lang w:eastAsia="ru-RU"/>
        </w:rPr>
        <w:t>ом</w:t>
      </w:r>
      <w:r w:rsidR="00E5793A" w:rsidRPr="00E5793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5793A" w:rsidRPr="00E5793A">
        <w:rPr>
          <w:rFonts w:ascii="Times New Roman" w:hAnsi="Times New Roman" w:cs="Times New Roman"/>
          <w:sz w:val="28"/>
          <w:szCs w:val="28"/>
          <w:lang w:eastAsia="ru-RU"/>
        </w:rPr>
        <w:t>Міністерства</w:t>
      </w:r>
      <w:proofErr w:type="spellEnd"/>
      <w:r w:rsidR="00E5793A" w:rsidRPr="00E5793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5793A" w:rsidRPr="00E5793A">
        <w:rPr>
          <w:rFonts w:ascii="Times New Roman" w:hAnsi="Times New Roman" w:cs="Times New Roman"/>
          <w:sz w:val="28"/>
          <w:szCs w:val="28"/>
          <w:lang w:eastAsia="ru-RU"/>
        </w:rPr>
        <w:t>інфраструктури</w:t>
      </w:r>
      <w:proofErr w:type="spellEnd"/>
      <w:r w:rsidR="00E5793A" w:rsidRPr="00E5793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5793A" w:rsidRPr="00E5793A">
        <w:rPr>
          <w:rFonts w:ascii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="00E5793A" w:rsidRPr="00E5793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5793A" w:rsidRPr="00E5793A">
        <w:rPr>
          <w:rFonts w:ascii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="00E5793A" w:rsidRPr="00E5793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E5793A" w:rsidRPr="00E5793A">
        <w:rPr>
          <w:rFonts w:ascii="Times New Roman" w:hAnsi="Times New Roman" w:cs="Times New Roman"/>
          <w:sz w:val="28"/>
          <w:szCs w:val="28"/>
          <w:lang w:eastAsia="ru-RU"/>
        </w:rPr>
        <w:t>26.07.2013  №</w:t>
      </w:r>
      <w:proofErr w:type="gramEnd"/>
      <w:r w:rsidR="00E5793A" w:rsidRPr="00E5793A">
        <w:rPr>
          <w:rFonts w:ascii="Times New Roman" w:hAnsi="Times New Roman" w:cs="Times New Roman"/>
          <w:sz w:val="28"/>
          <w:szCs w:val="28"/>
          <w:lang w:eastAsia="ru-RU"/>
        </w:rPr>
        <w:t xml:space="preserve"> 549 «Про </w:t>
      </w:r>
      <w:proofErr w:type="spellStart"/>
      <w:r w:rsidR="00E5793A" w:rsidRPr="00E5793A">
        <w:rPr>
          <w:rFonts w:ascii="Times New Roman" w:hAnsi="Times New Roman" w:cs="Times New Roman"/>
          <w:sz w:val="28"/>
          <w:szCs w:val="28"/>
          <w:lang w:eastAsia="ru-RU"/>
        </w:rPr>
        <w:t>затвердження</w:t>
      </w:r>
      <w:proofErr w:type="spellEnd"/>
      <w:r w:rsidR="00E5793A" w:rsidRPr="00E5793A">
        <w:rPr>
          <w:rFonts w:ascii="Times New Roman" w:hAnsi="Times New Roman" w:cs="Times New Roman"/>
          <w:sz w:val="28"/>
          <w:szCs w:val="28"/>
          <w:lang w:eastAsia="ru-RU"/>
        </w:rPr>
        <w:t xml:space="preserve"> Правил </w:t>
      </w:r>
      <w:proofErr w:type="spellStart"/>
      <w:r w:rsidR="00E5793A" w:rsidRPr="00E5793A">
        <w:rPr>
          <w:rFonts w:ascii="Times New Roman" w:hAnsi="Times New Roman" w:cs="Times New Roman"/>
          <w:sz w:val="28"/>
          <w:szCs w:val="28"/>
          <w:lang w:eastAsia="ru-RU"/>
        </w:rPr>
        <w:t>технічної</w:t>
      </w:r>
      <w:proofErr w:type="spellEnd"/>
      <w:r w:rsidR="00E5793A" w:rsidRPr="00E5793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5793A" w:rsidRPr="00E5793A">
        <w:rPr>
          <w:rFonts w:ascii="Times New Roman" w:hAnsi="Times New Roman" w:cs="Times New Roman"/>
          <w:sz w:val="28"/>
          <w:szCs w:val="28"/>
          <w:lang w:eastAsia="ru-RU"/>
        </w:rPr>
        <w:t>експлуатації</w:t>
      </w:r>
      <w:proofErr w:type="spellEnd"/>
      <w:r w:rsidR="00E5793A" w:rsidRPr="00E5793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5793A" w:rsidRPr="00E5793A">
        <w:rPr>
          <w:rFonts w:ascii="Times New Roman" w:hAnsi="Times New Roman" w:cs="Times New Roman"/>
          <w:sz w:val="28"/>
          <w:szCs w:val="28"/>
          <w:lang w:eastAsia="ru-RU"/>
        </w:rPr>
        <w:t>коліс</w:t>
      </w:r>
      <w:proofErr w:type="spellEnd"/>
      <w:r w:rsidR="00E5793A" w:rsidRPr="00E5793A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E5793A" w:rsidRPr="00E5793A">
        <w:rPr>
          <w:rFonts w:ascii="Times New Roman" w:hAnsi="Times New Roman" w:cs="Times New Roman"/>
          <w:sz w:val="28"/>
          <w:szCs w:val="28"/>
          <w:lang w:eastAsia="ru-RU"/>
        </w:rPr>
        <w:t>пневматичних</w:t>
      </w:r>
      <w:proofErr w:type="spellEnd"/>
      <w:r w:rsidR="00E5793A" w:rsidRPr="00E5793A">
        <w:rPr>
          <w:rFonts w:ascii="Times New Roman" w:hAnsi="Times New Roman" w:cs="Times New Roman"/>
          <w:sz w:val="28"/>
          <w:szCs w:val="28"/>
          <w:lang w:eastAsia="ru-RU"/>
        </w:rPr>
        <w:t xml:space="preserve"> шин </w:t>
      </w:r>
      <w:proofErr w:type="spellStart"/>
      <w:r w:rsidR="00E5793A" w:rsidRPr="00E5793A">
        <w:rPr>
          <w:rFonts w:ascii="Times New Roman" w:hAnsi="Times New Roman" w:cs="Times New Roman"/>
          <w:sz w:val="28"/>
          <w:szCs w:val="28"/>
          <w:lang w:eastAsia="ru-RU"/>
        </w:rPr>
        <w:t>колісних</w:t>
      </w:r>
      <w:proofErr w:type="spellEnd"/>
      <w:r w:rsidR="00E5793A" w:rsidRPr="00E5793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5793A" w:rsidRPr="00E5793A">
        <w:rPr>
          <w:rFonts w:ascii="Times New Roman" w:hAnsi="Times New Roman" w:cs="Times New Roman"/>
          <w:sz w:val="28"/>
          <w:szCs w:val="28"/>
          <w:lang w:eastAsia="ru-RU"/>
        </w:rPr>
        <w:t>транспортних</w:t>
      </w:r>
      <w:proofErr w:type="spellEnd"/>
      <w:r w:rsidR="00E5793A" w:rsidRPr="00E5793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5793A" w:rsidRPr="00E5793A">
        <w:rPr>
          <w:rFonts w:ascii="Times New Roman" w:hAnsi="Times New Roman" w:cs="Times New Roman"/>
          <w:sz w:val="28"/>
          <w:szCs w:val="28"/>
          <w:lang w:eastAsia="ru-RU"/>
        </w:rPr>
        <w:t>засобів</w:t>
      </w:r>
      <w:proofErr w:type="spellEnd"/>
      <w:r w:rsidR="00E5793A" w:rsidRPr="00E5793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5793A" w:rsidRPr="00E5793A">
        <w:rPr>
          <w:rFonts w:ascii="Times New Roman" w:hAnsi="Times New Roman" w:cs="Times New Roman"/>
          <w:sz w:val="28"/>
          <w:szCs w:val="28"/>
          <w:lang w:eastAsia="ru-RU"/>
        </w:rPr>
        <w:t>категорій</w:t>
      </w:r>
      <w:proofErr w:type="spellEnd"/>
      <w:r w:rsidR="00E5793A" w:rsidRPr="00E5793A">
        <w:rPr>
          <w:rFonts w:ascii="Times New Roman" w:hAnsi="Times New Roman" w:cs="Times New Roman"/>
          <w:sz w:val="28"/>
          <w:szCs w:val="28"/>
          <w:lang w:eastAsia="ru-RU"/>
        </w:rPr>
        <w:t xml:space="preserve"> L, M, N, O та </w:t>
      </w:r>
      <w:proofErr w:type="spellStart"/>
      <w:r w:rsidR="00E5793A" w:rsidRPr="00E5793A">
        <w:rPr>
          <w:rFonts w:ascii="Times New Roman" w:hAnsi="Times New Roman" w:cs="Times New Roman"/>
          <w:sz w:val="28"/>
          <w:szCs w:val="28"/>
          <w:lang w:eastAsia="ru-RU"/>
        </w:rPr>
        <w:t>спеціальних</w:t>
      </w:r>
      <w:proofErr w:type="spellEnd"/>
      <w:r w:rsidR="00E5793A" w:rsidRPr="00E5793A">
        <w:rPr>
          <w:rFonts w:ascii="Times New Roman" w:hAnsi="Times New Roman" w:cs="Times New Roman"/>
          <w:sz w:val="28"/>
          <w:szCs w:val="28"/>
          <w:lang w:eastAsia="ru-RU"/>
        </w:rPr>
        <w:t xml:space="preserve"> машин, </w:t>
      </w:r>
      <w:proofErr w:type="spellStart"/>
      <w:r w:rsidR="00E5793A" w:rsidRPr="00E5793A">
        <w:rPr>
          <w:rFonts w:ascii="Times New Roman" w:hAnsi="Times New Roman" w:cs="Times New Roman"/>
          <w:sz w:val="28"/>
          <w:szCs w:val="28"/>
          <w:lang w:eastAsia="ru-RU"/>
        </w:rPr>
        <w:t>виконаних</w:t>
      </w:r>
      <w:proofErr w:type="spellEnd"/>
      <w:r w:rsidR="00E5793A" w:rsidRPr="00E5793A">
        <w:rPr>
          <w:rFonts w:ascii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="00E5793A" w:rsidRPr="00E5793A">
        <w:rPr>
          <w:rFonts w:ascii="Times New Roman" w:hAnsi="Times New Roman" w:cs="Times New Roman"/>
          <w:sz w:val="28"/>
          <w:szCs w:val="28"/>
          <w:lang w:eastAsia="ru-RU"/>
        </w:rPr>
        <w:t>їх</w:t>
      </w:r>
      <w:proofErr w:type="spellEnd"/>
      <w:r w:rsidR="00E5793A" w:rsidRPr="00E5793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5793A" w:rsidRPr="00E5793A">
        <w:rPr>
          <w:rFonts w:ascii="Times New Roman" w:hAnsi="Times New Roman" w:cs="Times New Roman"/>
          <w:sz w:val="28"/>
          <w:szCs w:val="28"/>
          <w:lang w:eastAsia="ru-RU"/>
        </w:rPr>
        <w:t>шасі</w:t>
      </w:r>
      <w:proofErr w:type="spellEnd"/>
      <w:r w:rsidR="00E5793A" w:rsidRPr="00E5793A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1B042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38732BB9" w14:textId="4FF79EB7" w:rsidR="001B0427" w:rsidRPr="00FD2AD5" w:rsidRDefault="001B0427" w:rsidP="001B04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технічні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характеристики</w:t>
      </w:r>
      <w:r w:rsidR="001677C7">
        <w:rPr>
          <w:rFonts w:ascii="Times New Roman" w:hAnsi="Times New Roman" w:cs="Times New Roman"/>
          <w:sz w:val="28"/>
          <w:szCs w:val="28"/>
          <w:lang w:eastAsia="ru-RU"/>
        </w:rPr>
        <w:t xml:space="preserve"> товару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D2AD5">
        <w:rPr>
          <w:rFonts w:ascii="Times New Roman" w:hAnsi="Times New Roman" w:cs="Times New Roman"/>
          <w:sz w:val="28"/>
          <w:szCs w:val="28"/>
          <w:lang w:val="uk-UA" w:eastAsia="ru-RU"/>
        </w:rPr>
        <w:t>визначені Замовником</w:t>
      </w:r>
      <w:r w:rsidR="00BD13C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677C7">
        <w:rPr>
          <w:rFonts w:ascii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="001677C7">
        <w:rPr>
          <w:rFonts w:ascii="Times New Roman" w:hAnsi="Times New Roman" w:cs="Times New Roman"/>
          <w:sz w:val="28"/>
          <w:szCs w:val="28"/>
          <w:lang w:eastAsia="ru-RU"/>
        </w:rPr>
        <w:t>відповідності</w:t>
      </w:r>
      <w:proofErr w:type="spellEnd"/>
      <w:r w:rsidR="001677C7">
        <w:rPr>
          <w:rFonts w:ascii="Times New Roman" w:hAnsi="Times New Roman" w:cs="Times New Roman"/>
          <w:sz w:val="28"/>
          <w:szCs w:val="28"/>
          <w:lang w:eastAsia="ru-RU"/>
        </w:rPr>
        <w:t xml:space="preserve"> до</w:t>
      </w:r>
      <w:r w:rsidR="00BD13C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D13C7">
        <w:rPr>
          <w:rFonts w:ascii="Times New Roman" w:hAnsi="Times New Roman" w:cs="Times New Roman"/>
          <w:sz w:val="28"/>
          <w:szCs w:val="28"/>
          <w:lang w:eastAsia="ru-RU"/>
        </w:rPr>
        <w:t>наявних</w:t>
      </w:r>
      <w:proofErr w:type="spellEnd"/>
      <w:r w:rsidR="00BD13C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677C7">
        <w:rPr>
          <w:rFonts w:ascii="Times New Roman" w:hAnsi="Times New Roman" w:cs="Times New Roman"/>
          <w:sz w:val="28"/>
          <w:szCs w:val="28"/>
          <w:lang w:eastAsia="ru-RU"/>
        </w:rPr>
        <w:t>транспортних</w:t>
      </w:r>
      <w:proofErr w:type="spellEnd"/>
      <w:r w:rsidR="001677C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677C7">
        <w:rPr>
          <w:rFonts w:ascii="Times New Roman" w:hAnsi="Times New Roman" w:cs="Times New Roman"/>
          <w:sz w:val="28"/>
          <w:szCs w:val="28"/>
          <w:lang w:eastAsia="ru-RU"/>
        </w:rPr>
        <w:t>засобів</w:t>
      </w:r>
      <w:proofErr w:type="spellEnd"/>
      <w:r w:rsidR="001677C7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1677C7">
        <w:rPr>
          <w:rFonts w:ascii="Times New Roman" w:hAnsi="Times New Roman" w:cs="Times New Roman"/>
          <w:sz w:val="28"/>
          <w:szCs w:val="28"/>
          <w:lang w:eastAsia="ru-RU"/>
        </w:rPr>
        <w:t>сезонності</w:t>
      </w:r>
      <w:proofErr w:type="spellEnd"/>
      <w:r w:rsidR="001677C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677C7">
        <w:rPr>
          <w:rFonts w:ascii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="001677C7">
        <w:rPr>
          <w:rFonts w:ascii="Times New Roman" w:hAnsi="Times New Roman" w:cs="Times New Roman"/>
          <w:sz w:val="28"/>
          <w:szCs w:val="28"/>
          <w:lang w:eastAsia="ru-RU"/>
        </w:rPr>
        <w:t xml:space="preserve"> шин</w:t>
      </w:r>
      <w:r w:rsidRPr="00FD2AD5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</w:p>
    <w:p w14:paraId="11736EC9" w14:textId="2880A694" w:rsidR="00806606" w:rsidRDefault="003741E0" w:rsidP="001677C7">
      <w:pPr>
        <w:spacing w:after="0" w:line="240" w:lineRule="auto"/>
        <w:ind w:firstLine="708"/>
        <w:jc w:val="both"/>
        <w:rPr>
          <w:rStyle w:val="hgkelc"/>
          <w:lang w:val="uk-UA"/>
        </w:rPr>
      </w:pPr>
      <w:r w:rsidRPr="001D64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обсяги  визначено згідно розрахункової потреби </w:t>
      </w:r>
      <w:r w:rsidR="004B31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</w:t>
      </w:r>
      <w:r w:rsidR="00FD2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заміни</w:t>
      </w:r>
      <w:r w:rsidR="003168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зношених шин</w:t>
      </w:r>
      <w:r w:rsidR="003168B8">
        <w:rPr>
          <w:rStyle w:val="hgkelc"/>
          <w:lang w:val="uk-UA"/>
        </w:rPr>
        <w:t>:</w:t>
      </w:r>
      <w:r w:rsidR="00806606">
        <w:rPr>
          <w:rStyle w:val="hgkelc"/>
          <w:lang w:val="uk-UA"/>
        </w:rPr>
        <w:t xml:space="preserve">  </w:t>
      </w:r>
    </w:p>
    <w:p w14:paraId="46B0D07F" w14:textId="77F2A058" w:rsidR="003168B8" w:rsidRPr="003168B8" w:rsidRDefault="00806606" w:rsidP="003168B8">
      <w:pPr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806606">
        <w:rPr>
          <w:rStyle w:val="hgkelc"/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3168B8" w:rsidRPr="003168B8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Шини 205/70/</w:t>
      </w:r>
      <w:r w:rsidR="003168B8" w:rsidRPr="003168B8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R</w:t>
      </w:r>
      <w:r w:rsidR="003168B8" w:rsidRPr="003168B8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15 зимові - 4 штук</w:t>
      </w:r>
      <w:r w:rsidR="00836ECF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и</w:t>
      </w:r>
      <w:r w:rsidR="003168B8" w:rsidRPr="003168B8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, </w:t>
      </w:r>
      <w:r w:rsidR="00836ECF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ш</w:t>
      </w:r>
      <w:r w:rsidR="00836ECF" w:rsidRPr="003168B8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ини 205/70/</w:t>
      </w:r>
      <w:r w:rsidR="00836ECF" w:rsidRPr="003168B8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R</w:t>
      </w:r>
      <w:r w:rsidR="00836ECF" w:rsidRPr="003168B8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15 літні - 4 штук</w:t>
      </w:r>
      <w:r w:rsidR="00836ECF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и</w:t>
      </w:r>
    </w:p>
    <w:p w14:paraId="6D0044F0" w14:textId="6C998F98" w:rsidR="003168B8" w:rsidRPr="003168B8" w:rsidRDefault="00806606" w:rsidP="003168B8">
      <w:pPr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-</w:t>
      </w:r>
      <w:r w:rsidR="003168B8" w:rsidRPr="003168B8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Шини 195/65/</w:t>
      </w:r>
      <w:r w:rsidR="003168B8" w:rsidRPr="003168B8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R</w:t>
      </w:r>
      <w:r w:rsidR="003168B8" w:rsidRPr="003168B8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15 зимові - 4 штук</w:t>
      </w:r>
      <w:r w:rsidR="00836ECF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и</w:t>
      </w:r>
      <w:r w:rsidR="003168B8" w:rsidRPr="003168B8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, </w:t>
      </w:r>
      <w:r w:rsidR="00836ECF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ш</w:t>
      </w:r>
      <w:r w:rsidR="00836ECF" w:rsidRPr="003168B8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ини 195/65/</w:t>
      </w:r>
      <w:r w:rsidR="00836ECF" w:rsidRPr="003168B8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R</w:t>
      </w:r>
      <w:r w:rsidR="00836ECF" w:rsidRPr="003168B8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15 літні - 4 штук</w:t>
      </w:r>
      <w:r w:rsidR="00836ECF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и</w:t>
      </w:r>
      <w:r w:rsidR="00836ECF" w:rsidRPr="003168B8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,</w:t>
      </w:r>
    </w:p>
    <w:p w14:paraId="3F97DF83" w14:textId="34A2ACD8" w:rsidR="003168B8" w:rsidRPr="003168B8" w:rsidRDefault="00806606" w:rsidP="003168B8">
      <w:pPr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- </w:t>
      </w:r>
      <w:r w:rsidR="003168B8" w:rsidRPr="003168B8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Шини 205/55/</w:t>
      </w:r>
      <w:r w:rsidR="003168B8" w:rsidRPr="003168B8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R</w:t>
      </w:r>
      <w:r w:rsidR="003168B8" w:rsidRPr="003168B8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16 зимові - 4 штук</w:t>
      </w:r>
      <w:r w:rsidR="00836ECF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и</w:t>
      </w:r>
      <w:r w:rsidR="003168B8" w:rsidRPr="003168B8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, </w:t>
      </w:r>
      <w:r w:rsidR="00836ECF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ш</w:t>
      </w:r>
      <w:r w:rsidR="00836ECF" w:rsidRPr="003168B8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ини 205/55/</w:t>
      </w:r>
      <w:r w:rsidR="00836ECF" w:rsidRPr="003168B8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R</w:t>
      </w:r>
      <w:r w:rsidR="00836ECF" w:rsidRPr="003168B8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16 </w:t>
      </w:r>
      <w:r w:rsidR="00836ECF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літні</w:t>
      </w:r>
      <w:r w:rsidR="00836ECF" w:rsidRPr="003168B8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- 4 штук</w:t>
      </w:r>
      <w:r w:rsidR="00836ECF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и</w:t>
      </w:r>
    </w:p>
    <w:p w14:paraId="7473FA70" w14:textId="77777777" w:rsidR="003168B8" w:rsidRDefault="003168B8" w:rsidP="003168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C4B5CAD" w14:textId="394DA08D" w:rsidR="00BB1C23" w:rsidRPr="00A76BCD" w:rsidRDefault="001126DF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  <w:t>5.</w:t>
      </w:r>
      <w:r w:rsidR="00A12B3F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  <w:t xml:space="preserve"> </w:t>
      </w:r>
      <w:r w:rsidRPr="00A76BCD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  <w:t>Обґрунтування розміру бюджетного призначення: розмір бюджетного призначення для предмету закупівлі:</w:t>
      </w:r>
    </w:p>
    <w:p w14:paraId="122F2235" w14:textId="06DA20B8" w:rsidR="00C55CD5" w:rsidRPr="00A76BCD" w:rsidRDefault="00806606" w:rsidP="001D64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06606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Шини для легкових автомобілів</w:t>
      </w: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за кодом</w:t>
      </w:r>
      <w:r w:rsidRPr="00806606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ДК 021:2015:34350000-5 - Шини для транспортних засобів великої та малої тоннажності </w:t>
      </w:r>
      <w:r w:rsidR="00C55CD5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відповідає розрахунку видатків до кошторису Ен</w:t>
      </w:r>
      <w:r w:rsidR="00E71413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ергетичної митниці на 202</w:t>
      </w:r>
      <w:r w:rsidR="00D66932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E71413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</w:t>
      </w:r>
      <w:r w:rsidR="00394714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(загальний фонд) за КПКВК 3506010</w:t>
      </w:r>
      <w:r w:rsidR="001D64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 КЕКВ </w:t>
      </w:r>
      <w:r w:rsidR="00CD25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22</w:t>
      </w:r>
      <w:r w:rsidR="001D64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</w:t>
      </w:r>
      <w:r w:rsidR="00C55CD5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353FF810" w14:textId="77777777" w:rsidR="00045D86" w:rsidRPr="00A76BCD" w:rsidRDefault="00045D86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21C491D" w14:textId="77777777" w:rsidR="00C55CD5" w:rsidRPr="00A76BCD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6. Очікувана вартість предмета закупівлі:</w:t>
      </w:r>
    </w:p>
    <w:p w14:paraId="422DCC6E" w14:textId="335A643F" w:rsidR="00C55CD5" w:rsidRPr="00A76BCD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1F5409">
        <w:rPr>
          <w:rFonts w:ascii="Times New Roman" w:hAnsi="Times New Roman" w:cs="Times New Roman"/>
          <w:color w:val="454545"/>
          <w:sz w:val="28"/>
          <w:szCs w:val="28"/>
          <w:lang w:val="uk-UA"/>
        </w:rPr>
        <w:t>100</w:t>
      </w:r>
      <w:r w:rsidR="003741E0" w:rsidRPr="00FD2AD5">
        <w:rPr>
          <w:rFonts w:ascii="Times New Roman" w:hAnsi="Times New Roman" w:cs="Times New Roman"/>
          <w:color w:val="454545"/>
          <w:sz w:val="28"/>
          <w:szCs w:val="28"/>
          <w:lang w:val="uk-UA"/>
        </w:rPr>
        <w:t>000,00</w:t>
      </w:r>
      <w:r w:rsidR="00CC69B2">
        <w:rPr>
          <w:rFonts w:ascii="Arial" w:hAnsi="Arial" w:cs="Arial"/>
          <w:color w:val="454545"/>
          <w:sz w:val="19"/>
          <w:szCs w:val="19"/>
        </w:rPr>
        <w:t> </w:t>
      </w:r>
      <w:r w:rsidR="00CC69B2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041F0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грн </w:t>
      </w:r>
      <w:r w:rsidR="009A6A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ПДВ;</w:t>
      </w:r>
    </w:p>
    <w:p w14:paraId="72086B34" w14:textId="77777777" w:rsidR="00045D86" w:rsidRPr="00A76BCD" w:rsidRDefault="00045D86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805A286" w14:textId="4141F34E" w:rsidR="003741E0" w:rsidRPr="001D6474" w:rsidRDefault="00C55CD5" w:rsidP="003741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7.</w:t>
      </w:r>
      <w:r w:rsidR="00A12B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Обґрунтування очікуваної вартості предмета закупівлі:</w:t>
      </w:r>
      <w:r w:rsidR="00FD2AD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3741E0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очікувана вартість предмета закупівлі визначена </w:t>
      </w:r>
      <w:r w:rsidR="003741E0" w:rsidRPr="00A76BCD">
        <w:rPr>
          <w:rFonts w:ascii="Times New Roman" w:hAnsi="Times New Roman" w:cs="Times New Roman"/>
          <w:sz w:val="28"/>
          <w:szCs w:val="28"/>
          <w:lang w:val="uk-UA"/>
        </w:rPr>
        <w:t xml:space="preserve">з урахуванням </w:t>
      </w:r>
      <w:r w:rsidR="003741E0" w:rsidRPr="00A76BCD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Примірної методики визначення очікуваної вартості предмета закупівлі, затвердженої наказом Міністерством розвитку економіки, торгівлі та сільського господарства України від 18.02.2020 № 275, зі змінами, </w:t>
      </w:r>
      <w:r w:rsidR="003741E0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підставі моніторингу ринку та комерційних пропозицій на момент проведення закупівлі.</w:t>
      </w:r>
    </w:p>
    <w:p w14:paraId="1B38D99B" w14:textId="77777777" w:rsidR="00D71CE0" w:rsidRPr="00CC69B2" w:rsidRDefault="00D71CE0" w:rsidP="003741E0">
      <w:pPr>
        <w:spacing w:after="0" w:line="240" w:lineRule="auto"/>
        <w:jc w:val="both"/>
        <w:rPr>
          <w:sz w:val="28"/>
          <w:szCs w:val="28"/>
          <w:lang w:val="uk-UA"/>
        </w:rPr>
      </w:pPr>
    </w:p>
    <w:sectPr w:rsidR="00D71CE0" w:rsidRPr="00CC69B2" w:rsidSect="002C7291">
      <w:pgSz w:w="11906" w:h="16838"/>
      <w:pgMar w:top="993" w:right="850" w:bottom="1135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A3881"/>
    <w:multiLevelType w:val="hybridMultilevel"/>
    <w:tmpl w:val="275096D8"/>
    <w:lvl w:ilvl="0" w:tplc="2CECE90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CE0"/>
    <w:rsid w:val="000041F0"/>
    <w:rsid w:val="0002630D"/>
    <w:rsid w:val="00045D86"/>
    <w:rsid w:val="00050135"/>
    <w:rsid w:val="00075EA7"/>
    <w:rsid w:val="000C4894"/>
    <w:rsid w:val="000D26EE"/>
    <w:rsid w:val="000D7B35"/>
    <w:rsid w:val="000E5A2E"/>
    <w:rsid w:val="001126DF"/>
    <w:rsid w:val="001232BA"/>
    <w:rsid w:val="00125FF9"/>
    <w:rsid w:val="00166FA1"/>
    <w:rsid w:val="001677C7"/>
    <w:rsid w:val="001A2D39"/>
    <w:rsid w:val="001B0427"/>
    <w:rsid w:val="001B5BF9"/>
    <w:rsid w:val="001C1951"/>
    <w:rsid w:val="001D21CB"/>
    <w:rsid w:val="001D6474"/>
    <w:rsid w:val="001E6B8B"/>
    <w:rsid w:val="001F5409"/>
    <w:rsid w:val="00233DDF"/>
    <w:rsid w:val="00240F21"/>
    <w:rsid w:val="00264F5C"/>
    <w:rsid w:val="002A42E7"/>
    <w:rsid w:val="002C7291"/>
    <w:rsid w:val="003168B8"/>
    <w:rsid w:val="003208A0"/>
    <w:rsid w:val="00350101"/>
    <w:rsid w:val="0036387A"/>
    <w:rsid w:val="003741E0"/>
    <w:rsid w:val="0037639B"/>
    <w:rsid w:val="00394714"/>
    <w:rsid w:val="003D099A"/>
    <w:rsid w:val="00425E9B"/>
    <w:rsid w:val="00445AD1"/>
    <w:rsid w:val="0044689A"/>
    <w:rsid w:val="00494DA9"/>
    <w:rsid w:val="004B3181"/>
    <w:rsid w:val="004C7048"/>
    <w:rsid w:val="004F3C9A"/>
    <w:rsid w:val="00510992"/>
    <w:rsid w:val="00534571"/>
    <w:rsid w:val="00553F32"/>
    <w:rsid w:val="00583FC9"/>
    <w:rsid w:val="005A091E"/>
    <w:rsid w:val="005D5ED0"/>
    <w:rsid w:val="00607970"/>
    <w:rsid w:val="0062760B"/>
    <w:rsid w:val="006A7FB1"/>
    <w:rsid w:val="006B5970"/>
    <w:rsid w:val="006D71B8"/>
    <w:rsid w:val="0070163E"/>
    <w:rsid w:val="00742E12"/>
    <w:rsid w:val="00742E98"/>
    <w:rsid w:val="00746432"/>
    <w:rsid w:val="007937FC"/>
    <w:rsid w:val="007C5E5A"/>
    <w:rsid w:val="007C7900"/>
    <w:rsid w:val="007E320D"/>
    <w:rsid w:val="007F011C"/>
    <w:rsid w:val="007F38E8"/>
    <w:rsid w:val="00806606"/>
    <w:rsid w:val="0083365E"/>
    <w:rsid w:val="008358D0"/>
    <w:rsid w:val="00836ECF"/>
    <w:rsid w:val="008624D3"/>
    <w:rsid w:val="008663A9"/>
    <w:rsid w:val="008B569C"/>
    <w:rsid w:val="008C2673"/>
    <w:rsid w:val="009A0AED"/>
    <w:rsid w:val="009A6AF3"/>
    <w:rsid w:val="00A002B4"/>
    <w:rsid w:val="00A01F68"/>
    <w:rsid w:val="00A12B3F"/>
    <w:rsid w:val="00A76BCD"/>
    <w:rsid w:val="00AA4E62"/>
    <w:rsid w:val="00AA4EC0"/>
    <w:rsid w:val="00AB63EA"/>
    <w:rsid w:val="00AD138B"/>
    <w:rsid w:val="00AD3AAE"/>
    <w:rsid w:val="00B07598"/>
    <w:rsid w:val="00B20B5E"/>
    <w:rsid w:val="00B81358"/>
    <w:rsid w:val="00B86C0F"/>
    <w:rsid w:val="00BB1C23"/>
    <w:rsid w:val="00BC2512"/>
    <w:rsid w:val="00BC2605"/>
    <w:rsid w:val="00BD13C7"/>
    <w:rsid w:val="00BD2527"/>
    <w:rsid w:val="00BE3FE2"/>
    <w:rsid w:val="00C406C6"/>
    <w:rsid w:val="00C4609F"/>
    <w:rsid w:val="00C55B0F"/>
    <w:rsid w:val="00C55CD5"/>
    <w:rsid w:val="00C72B7A"/>
    <w:rsid w:val="00C979FB"/>
    <w:rsid w:val="00CB7782"/>
    <w:rsid w:val="00CC0E09"/>
    <w:rsid w:val="00CC69B2"/>
    <w:rsid w:val="00CD25A5"/>
    <w:rsid w:val="00CF6C06"/>
    <w:rsid w:val="00D4128E"/>
    <w:rsid w:val="00D66932"/>
    <w:rsid w:val="00D71CE0"/>
    <w:rsid w:val="00D760A7"/>
    <w:rsid w:val="00D8019A"/>
    <w:rsid w:val="00DB22DB"/>
    <w:rsid w:val="00DC3087"/>
    <w:rsid w:val="00DD1F63"/>
    <w:rsid w:val="00E1006A"/>
    <w:rsid w:val="00E205BB"/>
    <w:rsid w:val="00E4178F"/>
    <w:rsid w:val="00E42C0E"/>
    <w:rsid w:val="00E459BE"/>
    <w:rsid w:val="00E531CC"/>
    <w:rsid w:val="00E5793A"/>
    <w:rsid w:val="00E71413"/>
    <w:rsid w:val="00F01E11"/>
    <w:rsid w:val="00F028CC"/>
    <w:rsid w:val="00F14B67"/>
    <w:rsid w:val="00F34ECD"/>
    <w:rsid w:val="00F857C7"/>
    <w:rsid w:val="00F91B37"/>
    <w:rsid w:val="00FB4C63"/>
    <w:rsid w:val="00FD2AD5"/>
    <w:rsid w:val="00FD6589"/>
    <w:rsid w:val="00FE7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77C81"/>
  <w15:docId w15:val="{08C29E5B-F445-45C7-9424-09D657041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5AD1"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C3B21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061D74"/>
    <w:rPr>
      <w:rFonts w:ascii="Segoe UI" w:hAnsi="Segoe UI" w:cs="Segoe UI"/>
      <w:sz w:val="18"/>
      <w:szCs w:val="18"/>
    </w:rPr>
  </w:style>
  <w:style w:type="paragraph" w:customStyle="1" w:styleId="1">
    <w:name w:val="Заголовок1"/>
    <w:basedOn w:val="a"/>
    <w:next w:val="a5"/>
    <w:qFormat/>
    <w:rsid w:val="00445AD1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rsid w:val="00445AD1"/>
    <w:pPr>
      <w:spacing w:after="140" w:line="276" w:lineRule="auto"/>
    </w:pPr>
  </w:style>
  <w:style w:type="paragraph" w:styleId="a6">
    <w:name w:val="List"/>
    <w:basedOn w:val="a5"/>
    <w:rsid w:val="00445AD1"/>
    <w:rPr>
      <w:rFonts w:cs="Lohit Devanagari"/>
    </w:rPr>
  </w:style>
  <w:style w:type="paragraph" w:styleId="a7">
    <w:name w:val="caption"/>
    <w:basedOn w:val="a"/>
    <w:qFormat/>
    <w:rsid w:val="00445AD1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8">
    <w:name w:val="Покажчик"/>
    <w:basedOn w:val="a"/>
    <w:qFormat/>
    <w:rsid w:val="00445AD1"/>
    <w:pPr>
      <w:suppressLineNumbers/>
    </w:pPr>
    <w:rPr>
      <w:rFonts w:cs="Lohit Devanagari"/>
    </w:rPr>
  </w:style>
  <w:style w:type="paragraph" w:styleId="a9">
    <w:name w:val="Normal (Web)"/>
    <w:basedOn w:val="a"/>
    <w:uiPriority w:val="99"/>
    <w:semiHidden/>
    <w:unhideWhenUsed/>
    <w:qFormat/>
    <w:rsid w:val="00B04CD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04CD2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061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semiHidden/>
    <w:unhideWhenUsed/>
    <w:rsid w:val="001E6B8B"/>
    <w:rPr>
      <w:color w:val="0000FF"/>
      <w:u w:val="single"/>
    </w:rPr>
  </w:style>
  <w:style w:type="character" w:customStyle="1" w:styleId="hgkelc">
    <w:name w:val="hgkelc"/>
    <w:basedOn w:val="a0"/>
    <w:rsid w:val="00DD1F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0554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7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108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23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29997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2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2966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84914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17700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47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02620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5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88574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930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2895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77895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02016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20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53116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9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62651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126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223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48573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43497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21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61424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9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50348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803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27238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180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36253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76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931021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5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7218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68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5506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75704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13115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34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56730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2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19373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157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90165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82379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51124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06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90159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67206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05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5411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9042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23387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91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977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7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1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2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52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84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9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1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69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34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74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75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87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15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27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9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22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95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21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25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51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09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9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2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39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1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4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24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59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3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4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48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42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86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18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97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2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54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9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96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24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85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47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342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95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89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93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32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37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52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24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069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57F77-E0DE-4004-9E95-F44E96FD5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2</Pages>
  <Words>678</Words>
  <Characters>3870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2024-12-18T14:04:00Z</cp:lastPrinted>
  <dcterms:created xsi:type="dcterms:W3CDTF">2024-12-18T06:58:00Z</dcterms:created>
  <dcterms:modified xsi:type="dcterms:W3CDTF">2024-12-18T14:05:00Z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