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4F7AC" w14:textId="77777777" w:rsidR="00C91B5F" w:rsidRDefault="00C91B5F">
      <w:pPr>
        <w:ind w:firstLine="357"/>
        <w:jc w:val="center"/>
        <w:rPr>
          <w:b/>
          <w:bCs/>
        </w:rPr>
      </w:pPr>
    </w:p>
    <w:p w14:paraId="4DAE68A9" w14:textId="77777777" w:rsidR="00C91B5F" w:rsidRDefault="003A2F2D">
      <w:pPr>
        <w:contextualSpacing/>
        <w:jc w:val="center"/>
        <w:rPr>
          <w:b/>
          <w:sz w:val="28"/>
          <w:szCs w:val="28"/>
        </w:rPr>
      </w:pPr>
      <w:r>
        <w:rPr>
          <w:sz w:val="28"/>
          <w:szCs w:val="28"/>
        </w:rPr>
        <w:t>ОБҐРУНТУВАННЯ ТЕХНІЧНИХ ТА ЯКІСНИХ ХАРАКТЕРИСТИК ПРЕДМЕТА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ЗАКУПІВЛІ, РОЗМІРУ БЮДЖЕТНОГО ПРИЗНАЧЕННЯ, ОЧІКУВАНОЇ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ВАРТОСТІ ПРЕДМЕТА ЗАКУПІВЛІ</w:t>
      </w:r>
    </w:p>
    <w:p w14:paraId="36F1F9CE" w14:textId="77777777" w:rsidR="00C91B5F" w:rsidRDefault="003A2F2D">
      <w:pPr>
        <w:contextualSpacing/>
        <w:jc w:val="center"/>
        <w:rPr>
          <w:b/>
          <w:sz w:val="28"/>
          <w:szCs w:val="28"/>
        </w:rPr>
      </w:pPr>
      <w:r>
        <w:rPr>
          <w:sz w:val="28"/>
          <w:szCs w:val="28"/>
        </w:rPr>
        <w:t>(відповідно до пункту 4 ¹ постанови КМУ від 11.10.2016 № 710 «Про ефективне використання державних коштів» (зі змінами))</w:t>
      </w:r>
    </w:p>
    <w:p w14:paraId="7C092894" w14:textId="77777777" w:rsidR="00C91B5F" w:rsidRDefault="00C91B5F">
      <w:pPr>
        <w:contextualSpacing/>
        <w:jc w:val="center"/>
        <w:rPr>
          <w:b/>
          <w:sz w:val="28"/>
          <w:szCs w:val="28"/>
        </w:rPr>
      </w:pPr>
    </w:p>
    <w:p w14:paraId="0666A051" w14:textId="77777777" w:rsidR="00C91B5F" w:rsidRDefault="00C91B5F">
      <w:pPr>
        <w:contextualSpacing/>
        <w:jc w:val="center"/>
        <w:rPr>
          <w:b/>
          <w:sz w:val="28"/>
          <w:szCs w:val="28"/>
        </w:rPr>
      </w:pPr>
    </w:p>
    <w:p w14:paraId="2A21024B" w14:textId="05EB984D" w:rsidR="00C91B5F" w:rsidRDefault="003A2F2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Державна митна служба України в особі Харківської митниці як її відокремленого підрозділу (далі - митниця); код ЄДРПОУ відокремленого підрозділу: 44017626; адреса: Україна, Харківська обл., </w:t>
      </w:r>
      <w:proofErr w:type="spellStart"/>
      <w:r>
        <w:rPr>
          <w:sz w:val="28"/>
          <w:szCs w:val="28"/>
        </w:rPr>
        <w:t>м.Харків</w:t>
      </w:r>
      <w:proofErr w:type="spellEnd"/>
      <w:r>
        <w:rPr>
          <w:sz w:val="28"/>
          <w:szCs w:val="28"/>
        </w:rPr>
        <w:t xml:space="preserve">, вул. </w:t>
      </w:r>
      <w:r w:rsidR="00394731">
        <w:rPr>
          <w:sz w:val="28"/>
          <w:szCs w:val="28"/>
        </w:rPr>
        <w:t>Миколаївська</w:t>
      </w:r>
      <w:r>
        <w:rPr>
          <w:sz w:val="28"/>
          <w:szCs w:val="28"/>
        </w:rPr>
        <w:t>, 16Б, 6100</w:t>
      </w:r>
      <w:r w:rsidR="00394731">
        <w:rPr>
          <w:sz w:val="28"/>
          <w:szCs w:val="28"/>
        </w:rPr>
        <w:t>5</w:t>
      </w:r>
      <w:r>
        <w:rPr>
          <w:sz w:val="28"/>
          <w:szCs w:val="28"/>
        </w:rPr>
        <w:t>; категорія замовника – орган державної  влади.</w:t>
      </w:r>
    </w:p>
    <w:p w14:paraId="4F61B9EF" w14:textId="77777777" w:rsidR="00C91B5F" w:rsidRDefault="00C91B5F">
      <w:pPr>
        <w:contextualSpacing/>
        <w:jc w:val="both"/>
        <w:rPr>
          <w:sz w:val="28"/>
          <w:szCs w:val="28"/>
        </w:rPr>
      </w:pPr>
    </w:p>
    <w:p w14:paraId="7326D29F" w14:textId="6031454B" w:rsidR="00C91B5F" w:rsidRDefault="003A2F2D">
      <w:pPr>
        <w:spacing w:after="160" w:line="259" w:lineRule="auto"/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color w:val="000000"/>
          <w:spacing w:val="1"/>
          <w:sz w:val="28"/>
          <w:szCs w:val="28"/>
        </w:rPr>
        <w:t xml:space="preserve">Послуги доступу до мережі Інтернет з використанням комплексної системи захисту інформації захищеного вузла </w:t>
      </w:r>
      <w:r w:rsidR="00394731">
        <w:rPr>
          <w:color w:val="000000"/>
          <w:spacing w:val="1"/>
          <w:sz w:val="28"/>
          <w:szCs w:val="28"/>
        </w:rPr>
        <w:t>і</w:t>
      </w:r>
      <w:r>
        <w:rPr>
          <w:color w:val="000000"/>
          <w:spacing w:val="1"/>
          <w:sz w:val="28"/>
          <w:szCs w:val="28"/>
        </w:rPr>
        <w:t>нтернет</w:t>
      </w:r>
      <w:r w:rsidR="00394731">
        <w:rPr>
          <w:color w:val="000000"/>
          <w:spacing w:val="1"/>
          <w:sz w:val="28"/>
          <w:szCs w:val="28"/>
        </w:rPr>
        <w:t>-</w:t>
      </w:r>
      <w:r>
        <w:rPr>
          <w:color w:val="000000"/>
          <w:spacing w:val="1"/>
          <w:sz w:val="28"/>
          <w:szCs w:val="28"/>
        </w:rPr>
        <w:t xml:space="preserve">доступу, що відповідає коду </w:t>
      </w:r>
      <w:r>
        <w:rPr>
          <w:color w:val="000000"/>
          <w:spacing w:val="1"/>
          <w:sz w:val="28"/>
          <w:szCs w:val="28"/>
          <w:lang w:eastAsia="zh-CN"/>
        </w:rPr>
        <w:t>ДК 021:2015: 72410000-7: Послуги провайдерів</w:t>
      </w:r>
      <w:r>
        <w:rPr>
          <w:sz w:val="28"/>
          <w:szCs w:val="28"/>
        </w:rPr>
        <w:t xml:space="preserve">. </w:t>
      </w:r>
    </w:p>
    <w:p w14:paraId="336B24EF" w14:textId="77777777" w:rsidR="00C91B5F" w:rsidRDefault="00C91B5F">
      <w:pPr>
        <w:spacing w:after="160" w:line="259" w:lineRule="auto"/>
        <w:ind w:left="360"/>
        <w:contextualSpacing/>
        <w:jc w:val="both"/>
        <w:rPr>
          <w:sz w:val="28"/>
          <w:szCs w:val="28"/>
        </w:rPr>
      </w:pPr>
    </w:p>
    <w:p w14:paraId="3074B260" w14:textId="0E7C4D38" w:rsidR="00C91B5F" w:rsidRDefault="003A2F2D">
      <w:pPr>
        <w:ind w:firstLine="709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3. Ідентифікатор закупівлі: </w:t>
      </w:r>
      <w:r w:rsidR="00394731" w:rsidRPr="00394731">
        <w:rPr>
          <w:sz w:val="28"/>
          <w:szCs w:val="28"/>
        </w:rPr>
        <w:t>UA-2025-01-13-005703-a</w:t>
      </w:r>
    </w:p>
    <w:p w14:paraId="07EBE6A5" w14:textId="77777777" w:rsidR="00C91B5F" w:rsidRDefault="00C91B5F">
      <w:pPr>
        <w:ind w:firstLine="709"/>
        <w:contextualSpacing/>
        <w:jc w:val="both"/>
        <w:rPr>
          <w:b/>
          <w:sz w:val="28"/>
          <w:szCs w:val="28"/>
        </w:rPr>
      </w:pPr>
    </w:p>
    <w:p w14:paraId="7FFBEC47" w14:textId="77777777" w:rsidR="00C91B5F" w:rsidRDefault="003A2F2D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 Обґрунтування технічних та якісних характеристик предмета закупівлі:</w:t>
      </w:r>
    </w:p>
    <w:p w14:paraId="7EA463AA" w14:textId="6F5D50B2" w:rsidR="00C91B5F" w:rsidRDefault="003A2F2D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 зв’язку з тим, що для виконання функцій митниці існує потреба у закупівлі п</w:t>
      </w:r>
      <w:r>
        <w:rPr>
          <w:color w:val="000000"/>
          <w:spacing w:val="1"/>
          <w:sz w:val="28"/>
          <w:szCs w:val="28"/>
        </w:rPr>
        <w:t xml:space="preserve">ослуг доступу до мережі Інтернет з використанням комплексної системи захисту інформації захищеного вузла </w:t>
      </w:r>
      <w:r w:rsidR="00394731">
        <w:rPr>
          <w:color w:val="000000"/>
          <w:spacing w:val="1"/>
          <w:sz w:val="28"/>
          <w:szCs w:val="28"/>
        </w:rPr>
        <w:t>і</w:t>
      </w:r>
      <w:r>
        <w:rPr>
          <w:color w:val="000000"/>
          <w:spacing w:val="1"/>
          <w:sz w:val="28"/>
          <w:szCs w:val="28"/>
        </w:rPr>
        <w:t>нтернет</w:t>
      </w:r>
      <w:r w:rsidR="00394731">
        <w:rPr>
          <w:color w:val="000000"/>
          <w:spacing w:val="1"/>
          <w:sz w:val="28"/>
          <w:szCs w:val="28"/>
        </w:rPr>
        <w:t>-</w:t>
      </w:r>
      <w:r>
        <w:rPr>
          <w:color w:val="000000"/>
          <w:spacing w:val="1"/>
          <w:sz w:val="28"/>
          <w:szCs w:val="28"/>
        </w:rPr>
        <w:t>доступу,</w:t>
      </w:r>
      <w:r>
        <w:rPr>
          <w:sz w:val="28"/>
          <w:szCs w:val="28"/>
        </w:rPr>
        <w:t xml:space="preserve"> необхідно забезпечити такі технічні та якісні характеристики предмета закупівлі:</w:t>
      </w:r>
    </w:p>
    <w:p w14:paraId="039064FA" w14:textId="77777777" w:rsidR="00C91B5F" w:rsidRDefault="00C91B5F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color w:val="000000"/>
          <w:sz w:val="28"/>
          <w:szCs w:val="28"/>
          <w:highlight w:val="white"/>
        </w:rPr>
      </w:pPr>
    </w:p>
    <w:p w14:paraId="132DE203" w14:textId="3B7F1C8A" w:rsidR="00FE2CAC" w:rsidRPr="00FE2CAC" w:rsidRDefault="00FE2CAC" w:rsidP="00FE2CAC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FE2CAC">
        <w:rPr>
          <w:sz w:val="28"/>
          <w:szCs w:val="28"/>
        </w:rPr>
        <w:t>1.</w:t>
      </w:r>
      <w:r w:rsidRPr="00FE2CAC">
        <w:rPr>
          <w:sz w:val="28"/>
          <w:szCs w:val="28"/>
        </w:rPr>
        <w:tab/>
        <w:t>Технічні вимоги до послуги доступу до мережі Інтернет з використанням комплексної системи захисту інформації захищеного вузла Інтернет доступу</w:t>
      </w:r>
    </w:p>
    <w:p w14:paraId="62444D27" w14:textId="77777777" w:rsidR="00FE2CAC" w:rsidRPr="00FE2CAC" w:rsidRDefault="00FE2CAC" w:rsidP="00FE2CAC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</w:p>
    <w:p w14:paraId="7150B69E" w14:textId="6427FA83" w:rsidR="00FE2CAC" w:rsidRPr="00FE2CAC" w:rsidRDefault="00FE2CAC" w:rsidP="00FE2CAC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FE2CAC">
        <w:rPr>
          <w:sz w:val="28"/>
          <w:szCs w:val="28"/>
        </w:rPr>
        <w:t>1.1.</w:t>
      </w:r>
      <w:r>
        <w:rPr>
          <w:sz w:val="28"/>
          <w:szCs w:val="28"/>
        </w:rPr>
        <w:t xml:space="preserve"> </w:t>
      </w:r>
      <w:r w:rsidRPr="00FE2CAC">
        <w:rPr>
          <w:sz w:val="28"/>
          <w:szCs w:val="28"/>
        </w:rPr>
        <w:tab/>
        <w:t>Послуги доступу до мережі  Інтернет з використанням комплексної системи захисту інформації захищеного вузла Інтернет (далі – Послуги) мають надаватися через Захищений вузол Інтернет доступу Учасника за технологією TCP/IP по оптично-волоконній лінії зв’язку на швидкості 100 Мбіт/с та без урахування обсягів прийнятої та переданої інформації з операторським та технічним супроводженням доступу до мережі Інтернет за адресами:</w:t>
      </w:r>
    </w:p>
    <w:p w14:paraId="407AC95A" w14:textId="405E702C" w:rsidR="00FE2CAC" w:rsidRPr="00FE2CAC" w:rsidRDefault="00FE2CAC" w:rsidP="00FE2CAC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 w:rsidRPr="00FE2CA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FE2CAC">
        <w:rPr>
          <w:sz w:val="28"/>
          <w:szCs w:val="28"/>
        </w:rPr>
        <w:t>61005,  м. Харків, вул.Миколаївська,буд.16Б;</w:t>
      </w:r>
    </w:p>
    <w:p w14:paraId="418B6892" w14:textId="2700AB84" w:rsidR="00FE2CAC" w:rsidRPr="00FE2CAC" w:rsidRDefault="00FE2CAC" w:rsidP="00FE2CAC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 w:rsidRPr="00FE2CA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FE2CAC">
        <w:rPr>
          <w:sz w:val="28"/>
          <w:szCs w:val="28"/>
        </w:rPr>
        <w:t>61022, м. Харків, майдан Свободи, буд.5, під`їзд 6.</w:t>
      </w:r>
    </w:p>
    <w:p w14:paraId="1C3791F1" w14:textId="77777777" w:rsidR="00FE2CAC" w:rsidRPr="00FE2CAC" w:rsidRDefault="00FE2CAC" w:rsidP="00FE2CAC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</w:p>
    <w:p w14:paraId="1AE6896B" w14:textId="7A03AE5F" w:rsidR="00FE2CAC" w:rsidRPr="00FE2CAC" w:rsidRDefault="00FE2CAC" w:rsidP="00FE2CAC">
      <w:pPr>
        <w:widowControl w:val="0"/>
        <w:tabs>
          <w:tab w:val="center" w:pos="709"/>
          <w:tab w:val="left" w:pos="851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FE2CAC">
        <w:rPr>
          <w:sz w:val="28"/>
          <w:szCs w:val="28"/>
        </w:rPr>
        <w:t>2.</w:t>
      </w:r>
      <w:r w:rsidRPr="00FE2CAC">
        <w:rPr>
          <w:sz w:val="28"/>
          <w:szCs w:val="28"/>
        </w:rPr>
        <w:tab/>
        <w:t>Загальні вимоги:</w:t>
      </w:r>
    </w:p>
    <w:p w14:paraId="1932908F" w14:textId="77777777" w:rsidR="00FE2CAC" w:rsidRPr="00FE2CAC" w:rsidRDefault="00FE2CAC" w:rsidP="00FE2CAC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</w:p>
    <w:p w14:paraId="43E08AC0" w14:textId="56CFD6E6" w:rsidR="00FE2CAC" w:rsidRPr="00FE2CAC" w:rsidRDefault="00FE2CAC" w:rsidP="00FE2CAC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FE2CAC">
        <w:rPr>
          <w:sz w:val="28"/>
          <w:szCs w:val="28"/>
        </w:rPr>
        <w:t>2.1.</w:t>
      </w:r>
      <w:r w:rsidRPr="00FE2CAC">
        <w:rPr>
          <w:sz w:val="28"/>
          <w:szCs w:val="28"/>
        </w:rPr>
        <w:tab/>
        <w:t xml:space="preserve"> Послуги повинні надаватися відповідно до чинних в Україні </w:t>
      </w:r>
      <w:r w:rsidRPr="00FE2CAC">
        <w:rPr>
          <w:sz w:val="28"/>
          <w:szCs w:val="28"/>
        </w:rPr>
        <w:lastRenderedPageBreak/>
        <w:t>законодавчих та нормативних актів, зокрема:</w:t>
      </w:r>
    </w:p>
    <w:p w14:paraId="1837C88F" w14:textId="77777777" w:rsidR="00FE2CAC" w:rsidRPr="00FE2CAC" w:rsidRDefault="00FE2CAC" w:rsidP="00FE2CAC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 w:rsidRPr="00FE2CAC">
        <w:rPr>
          <w:sz w:val="28"/>
          <w:szCs w:val="28"/>
        </w:rPr>
        <w:t>–    Закону України «Про електронні комунікації»;</w:t>
      </w:r>
    </w:p>
    <w:p w14:paraId="2F15E380" w14:textId="77777777" w:rsidR="00FE2CAC" w:rsidRPr="00FE2CAC" w:rsidRDefault="00FE2CAC" w:rsidP="00FE2CAC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 w:rsidRPr="00FE2CAC">
        <w:rPr>
          <w:sz w:val="28"/>
          <w:szCs w:val="28"/>
        </w:rPr>
        <w:t xml:space="preserve">– Указу Президента України «Про деякі заходи щодо захисту державних  інформаційних ресурсів у мережах передачі даних» від 24.09.2001 № 891; </w:t>
      </w:r>
    </w:p>
    <w:p w14:paraId="75C57F43" w14:textId="77777777" w:rsidR="00FE2CAC" w:rsidRPr="00FE2CAC" w:rsidRDefault="00FE2CAC" w:rsidP="00FE2CAC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 w:rsidRPr="00FE2CAC">
        <w:rPr>
          <w:sz w:val="28"/>
          <w:szCs w:val="28"/>
        </w:rPr>
        <w:t xml:space="preserve">– Порядку координації діяльності органів державної влади, органів місцевого самоврядування, військових формувань, підприємств, установ і організацій незалежно від форм власності з питань запобігання, виявлення та усунення наслідків несанкціонованих дій щодо державних інформаційних ресурсів в інформаційних, телекомунікаційних та інформаційно-телекомунікаційних системах, затвердженого наказом Адміністрації </w:t>
      </w:r>
      <w:proofErr w:type="spellStart"/>
      <w:r w:rsidRPr="00FE2CAC">
        <w:rPr>
          <w:sz w:val="28"/>
          <w:szCs w:val="28"/>
        </w:rPr>
        <w:t>Держспецзв'язку</w:t>
      </w:r>
      <w:proofErr w:type="spellEnd"/>
      <w:r w:rsidRPr="00FE2CAC">
        <w:rPr>
          <w:sz w:val="28"/>
          <w:szCs w:val="28"/>
        </w:rPr>
        <w:t xml:space="preserve"> від 10.06.2008 № 94, зареєстрованого в Міністерстві юстиції України 07 липня 2008 року за № 603/15294;</w:t>
      </w:r>
    </w:p>
    <w:p w14:paraId="34B01E68" w14:textId="77777777" w:rsidR="00FE2CAC" w:rsidRPr="00FE2CAC" w:rsidRDefault="00FE2CAC" w:rsidP="00FE2CAC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 w:rsidRPr="00FE2CAC">
        <w:rPr>
          <w:sz w:val="28"/>
          <w:szCs w:val="28"/>
        </w:rPr>
        <w:t>– Правил надання та отримання телекомунікаційних послуг, затверджених постановою Кабінету Міністрів України від 11.04.2012 № 295 та інших нормативно-правових актів України у сфері телекомунікацій.</w:t>
      </w:r>
    </w:p>
    <w:p w14:paraId="638B595D" w14:textId="77777777" w:rsidR="00FE2CAC" w:rsidRPr="00FE2CAC" w:rsidRDefault="00FE2CAC" w:rsidP="00FE2CAC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 w:rsidRPr="00FE2CAC">
        <w:rPr>
          <w:sz w:val="28"/>
          <w:szCs w:val="28"/>
        </w:rPr>
        <w:t>2.2.</w:t>
      </w:r>
      <w:r w:rsidRPr="00FE2CAC">
        <w:rPr>
          <w:sz w:val="28"/>
          <w:szCs w:val="28"/>
        </w:rPr>
        <w:tab/>
        <w:t xml:space="preserve"> Послуги повинні надаватися через Захищений вузол Інтернет доступу (далі – ЗВІД) Учасник, який повинен мати дійсний атестат відповідності системи захисту інформації та експертний висновок до нього.</w:t>
      </w:r>
    </w:p>
    <w:p w14:paraId="73F03FF7" w14:textId="77777777" w:rsidR="00FE2CAC" w:rsidRPr="00FE2CAC" w:rsidRDefault="00FE2CAC" w:rsidP="00FE2CAC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 w:rsidRPr="00FE2CAC">
        <w:rPr>
          <w:sz w:val="28"/>
          <w:szCs w:val="28"/>
        </w:rPr>
        <w:t>2.3.</w:t>
      </w:r>
      <w:r w:rsidRPr="00FE2CAC">
        <w:rPr>
          <w:sz w:val="28"/>
          <w:szCs w:val="28"/>
        </w:rPr>
        <w:tab/>
        <w:t xml:space="preserve"> Учасник повинен здійснити розміщення власного обладнання, необхідного для забезпечення надання Послуг на вузлах мережі Замовника, відповідно до паспортних </w:t>
      </w:r>
      <w:proofErr w:type="spellStart"/>
      <w:r w:rsidRPr="00FE2CAC">
        <w:rPr>
          <w:sz w:val="28"/>
          <w:szCs w:val="28"/>
        </w:rPr>
        <w:t>харак-теристик</w:t>
      </w:r>
      <w:proofErr w:type="spellEnd"/>
      <w:r w:rsidRPr="00FE2CAC">
        <w:rPr>
          <w:sz w:val="28"/>
          <w:szCs w:val="28"/>
        </w:rPr>
        <w:t xml:space="preserve"> обладнання, а Замовник повинен забезпечити технічні умови для розміщення та експлуатації обладнання Учасника.</w:t>
      </w:r>
    </w:p>
    <w:p w14:paraId="62D2D83F" w14:textId="77777777" w:rsidR="00FE2CAC" w:rsidRPr="00FE2CAC" w:rsidRDefault="00FE2CAC" w:rsidP="00FE2CAC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 w:rsidRPr="00FE2CAC">
        <w:rPr>
          <w:sz w:val="28"/>
          <w:szCs w:val="28"/>
        </w:rPr>
        <w:t>2.4.</w:t>
      </w:r>
      <w:r w:rsidRPr="00FE2CAC">
        <w:rPr>
          <w:sz w:val="28"/>
          <w:szCs w:val="28"/>
        </w:rPr>
        <w:tab/>
        <w:t>Зона відповідальності Учасника при наданні Послуг – до інтерфейсу локального мережевого обладнання вузла Замовника. Відповідно, все обладнання, включаючи кабелі до інтерфейсу локального мережевого обладнання вузлів мережі, надається, встановлюється та налагоджується Учасником в рамках надання Послуг, та не використовується для інших ці-лей.</w:t>
      </w:r>
    </w:p>
    <w:p w14:paraId="4DBEC9EB" w14:textId="77777777" w:rsidR="00FE2CAC" w:rsidRPr="00FE2CAC" w:rsidRDefault="00FE2CAC" w:rsidP="00FE2CAC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 w:rsidRPr="00FE2CAC">
        <w:rPr>
          <w:sz w:val="28"/>
          <w:szCs w:val="28"/>
        </w:rPr>
        <w:t>2.5.</w:t>
      </w:r>
      <w:r w:rsidRPr="00FE2CAC">
        <w:rPr>
          <w:sz w:val="28"/>
          <w:szCs w:val="28"/>
        </w:rPr>
        <w:tab/>
        <w:t xml:space="preserve">Доступ до мережі Інтернет повинен здійснюватися за допомогою виділених </w:t>
      </w:r>
      <w:proofErr w:type="spellStart"/>
      <w:r w:rsidRPr="00FE2CAC">
        <w:rPr>
          <w:sz w:val="28"/>
          <w:szCs w:val="28"/>
        </w:rPr>
        <w:t>ци-фрових</w:t>
      </w:r>
      <w:proofErr w:type="spellEnd"/>
      <w:r w:rsidRPr="00FE2CAC">
        <w:rPr>
          <w:sz w:val="28"/>
          <w:szCs w:val="28"/>
        </w:rPr>
        <w:t xml:space="preserve"> каналів передачі даних.</w:t>
      </w:r>
    </w:p>
    <w:p w14:paraId="2B551ED4" w14:textId="77777777" w:rsidR="00FE2CAC" w:rsidRPr="00FE2CAC" w:rsidRDefault="00FE2CAC" w:rsidP="00FE2CAC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 w:rsidRPr="00FE2CAC">
        <w:rPr>
          <w:sz w:val="28"/>
          <w:szCs w:val="28"/>
        </w:rPr>
        <w:t>2.6.</w:t>
      </w:r>
      <w:r w:rsidRPr="00FE2CAC">
        <w:rPr>
          <w:sz w:val="28"/>
          <w:szCs w:val="28"/>
        </w:rPr>
        <w:tab/>
        <w:t>Учасник повинен мати систему централізованого моніторингу завантаженості, працездатності та інших якісних характеристик каналів передачі даних, та у разі необхідності надавати ці відомості Замовнику.</w:t>
      </w:r>
    </w:p>
    <w:p w14:paraId="7B8C786A" w14:textId="77777777" w:rsidR="00FE2CAC" w:rsidRPr="00FE2CAC" w:rsidRDefault="00FE2CAC" w:rsidP="00FE2CAC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 w:rsidRPr="00FE2CAC">
        <w:rPr>
          <w:sz w:val="28"/>
          <w:szCs w:val="28"/>
        </w:rPr>
        <w:t>2.7.</w:t>
      </w:r>
      <w:r w:rsidRPr="00FE2CAC">
        <w:rPr>
          <w:sz w:val="28"/>
          <w:szCs w:val="28"/>
        </w:rPr>
        <w:tab/>
        <w:t>Учасник повинен забезпечити технічну підтримку каналів передачі даних, яка включає також постійний моніторинг каналу, діагностику причини відхилення від заданих технічних характеристик.</w:t>
      </w:r>
    </w:p>
    <w:p w14:paraId="56F46CB3" w14:textId="77777777" w:rsidR="00FE2CAC" w:rsidRPr="00FE2CAC" w:rsidRDefault="00FE2CAC" w:rsidP="00FE2CAC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 w:rsidRPr="00FE2CAC">
        <w:rPr>
          <w:sz w:val="28"/>
          <w:szCs w:val="28"/>
        </w:rPr>
        <w:t>2.8.</w:t>
      </w:r>
      <w:r w:rsidRPr="00FE2CAC">
        <w:rPr>
          <w:sz w:val="28"/>
          <w:szCs w:val="28"/>
        </w:rPr>
        <w:tab/>
        <w:t>Послуги повинні надаватись в режимі 24/7/365.</w:t>
      </w:r>
    </w:p>
    <w:p w14:paraId="79FAE1F8" w14:textId="77777777" w:rsidR="00FE2CAC" w:rsidRPr="00FE2CAC" w:rsidRDefault="00FE2CAC" w:rsidP="00FE2CAC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 w:rsidRPr="00FE2CAC">
        <w:rPr>
          <w:sz w:val="28"/>
          <w:szCs w:val="28"/>
        </w:rPr>
        <w:t>2.9.</w:t>
      </w:r>
      <w:r w:rsidRPr="00FE2CAC">
        <w:rPr>
          <w:sz w:val="28"/>
          <w:szCs w:val="28"/>
        </w:rPr>
        <w:tab/>
        <w:t xml:space="preserve">Підключення до мережі Інтернет має бути забезпечено у синхронному </w:t>
      </w:r>
      <w:proofErr w:type="spellStart"/>
      <w:r w:rsidRPr="00FE2CAC">
        <w:rPr>
          <w:sz w:val="28"/>
          <w:szCs w:val="28"/>
        </w:rPr>
        <w:t>симетри-чному</w:t>
      </w:r>
      <w:proofErr w:type="spellEnd"/>
      <w:r w:rsidRPr="00FE2CAC">
        <w:rPr>
          <w:sz w:val="28"/>
          <w:szCs w:val="28"/>
        </w:rPr>
        <w:t xml:space="preserve"> режимі.</w:t>
      </w:r>
    </w:p>
    <w:p w14:paraId="28BBEA38" w14:textId="77777777" w:rsidR="00FE2CAC" w:rsidRPr="00FE2CAC" w:rsidRDefault="00FE2CAC" w:rsidP="00FE2CAC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 w:rsidRPr="00FE2CAC">
        <w:rPr>
          <w:sz w:val="28"/>
          <w:szCs w:val="28"/>
        </w:rPr>
        <w:t>2.10.</w:t>
      </w:r>
      <w:r w:rsidRPr="00FE2CAC">
        <w:rPr>
          <w:sz w:val="28"/>
          <w:szCs w:val="28"/>
        </w:rPr>
        <w:tab/>
        <w:t xml:space="preserve">Учасник повинен мати пряме підключення не менше ніж до двох українських точок обміну трафіком зі швидкістю не менше 10 </w:t>
      </w:r>
      <w:proofErr w:type="spellStart"/>
      <w:r w:rsidRPr="00FE2CAC">
        <w:rPr>
          <w:sz w:val="28"/>
          <w:szCs w:val="28"/>
        </w:rPr>
        <w:t>Гбіт</w:t>
      </w:r>
      <w:proofErr w:type="spellEnd"/>
      <w:r w:rsidRPr="00FE2CAC">
        <w:rPr>
          <w:sz w:val="28"/>
          <w:szCs w:val="28"/>
        </w:rPr>
        <w:t>/с.</w:t>
      </w:r>
    </w:p>
    <w:p w14:paraId="4C153B63" w14:textId="77777777" w:rsidR="00FE2CAC" w:rsidRPr="00FE2CAC" w:rsidRDefault="00FE2CAC" w:rsidP="00FE2CAC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 w:rsidRPr="00FE2CAC">
        <w:rPr>
          <w:sz w:val="28"/>
          <w:szCs w:val="28"/>
        </w:rPr>
        <w:t>2.11.</w:t>
      </w:r>
      <w:r w:rsidRPr="00FE2CAC">
        <w:rPr>
          <w:sz w:val="28"/>
          <w:szCs w:val="28"/>
        </w:rPr>
        <w:tab/>
        <w:t xml:space="preserve">Учасник повинен мати пряме підключення не менше ніж до двох зарубіжних точок обміну трафіком зі швидкістю не менше 10 </w:t>
      </w:r>
      <w:proofErr w:type="spellStart"/>
      <w:r w:rsidRPr="00FE2CAC">
        <w:rPr>
          <w:sz w:val="28"/>
          <w:szCs w:val="28"/>
        </w:rPr>
        <w:t>Гбіт</w:t>
      </w:r>
      <w:proofErr w:type="spellEnd"/>
      <w:r w:rsidRPr="00FE2CAC">
        <w:rPr>
          <w:sz w:val="28"/>
          <w:szCs w:val="28"/>
        </w:rPr>
        <w:t>/с.</w:t>
      </w:r>
    </w:p>
    <w:p w14:paraId="65942505" w14:textId="77777777" w:rsidR="00FE2CAC" w:rsidRPr="00FE2CAC" w:rsidRDefault="00FE2CAC" w:rsidP="00FE2CAC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 w:rsidRPr="00FE2CAC">
        <w:rPr>
          <w:sz w:val="28"/>
          <w:szCs w:val="28"/>
        </w:rPr>
        <w:t>2.12.</w:t>
      </w:r>
      <w:r w:rsidRPr="00FE2CAC">
        <w:rPr>
          <w:sz w:val="28"/>
          <w:szCs w:val="28"/>
        </w:rPr>
        <w:tab/>
        <w:t>Підключення до мережі Інтернет у відповідності до всіх визначених технічних вимог має бути здійснено протягом 7 днів з дати укладання Договору, але не раніше   01 бере-</w:t>
      </w:r>
      <w:proofErr w:type="spellStart"/>
      <w:r w:rsidRPr="00FE2CAC">
        <w:rPr>
          <w:sz w:val="28"/>
          <w:szCs w:val="28"/>
        </w:rPr>
        <w:t>зня</w:t>
      </w:r>
      <w:proofErr w:type="spellEnd"/>
      <w:r w:rsidRPr="00FE2CAC">
        <w:rPr>
          <w:sz w:val="28"/>
          <w:szCs w:val="28"/>
        </w:rPr>
        <w:t xml:space="preserve"> 2025р.</w:t>
      </w:r>
    </w:p>
    <w:p w14:paraId="7F5D2BC5" w14:textId="77777777" w:rsidR="00FE2CAC" w:rsidRPr="00FE2CAC" w:rsidRDefault="00FE2CAC" w:rsidP="00FE2CAC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</w:p>
    <w:p w14:paraId="3465278B" w14:textId="4437B61B" w:rsidR="00FE2CAC" w:rsidRPr="00FE2CAC" w:rsidRDefault="00FE2CAC" w:rsidP="00FE2CAC">
      <w:pPr>
        <w:widowControl w:val="0"/>
        <w:tabs>
          <w:tab w:val="center" w:pos="709"/>
          <w:tab w:val="right" w:pos="993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</w:t>
      </w:r>
      <w:r w:rsidRPr="00FE2CAC">
        <w:rPr>
          <w:sz w:val="28"/>
          <w:szCs w:val="28"/>
        </w:rPr>
        <w:t>3.</w:t>
      </w:r>
      <w:r w:rsidRPr="00FE2CAC">
        <w:rPr>
          <w:sz w:val="28"/>
          <w:szCs w:val="28"/>
        </w:rPr>
        <w:tab/>
        <w:t>Вимоги до Захищеного вузла Інтернет доступу:</w:t>
      </w:r>
    </w:p>
    <w:p w14:paraId="27AAC674" w14:textId="77777777" w:rsidR="00FE2CAC" w:rsidRPr="00FE2CAC" w:rsidRDefault="00FE2CAC" w:rsidP="00FE2CAC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</w:p>
    <w:p w14:paraId="5D8C2A81" w14:textId="06364505" w:rsidR="00FE2CAC" w:rsidRPr="00FE2CAC" w:rsidRDefault="00FE2CAC" w:rsidP="00FE2CAC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FE2CAC">
        <w:rPr>
          <w:sz w:val="28"/>
          <w:szCs w:val="28"/>
        </w:rPr>
        <w:t>3.1.</w:t>
      </w:r>
      <w:r w:rsidRPr="00FE2CAC">
        <w:rPr>
          <w:sz w:val="28"/>
          <w:szCs w:val="28"/>
        </w:rPr>
        <w:tab/>
        <w:t xml:space="preserve"> Доступ до глобальної мережі Інтернет повинен здійснюватися через власний ЗВІД Учасника із забезпеченням моніторингу та протидії інцидентам з інформаційної безпеки.</w:t>
      </w:r>
    </w:p>
    <w:p w14:paraId="654772F3" w14:textId="20A2CA9B" w:rsidR="00FE2CAC" w:rsidRPr="00FE2CAC" w:rsidRDefault="00FE2CAC" w:rsidP="00FE2CAC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FE2CAC">
        <w:rPr>
          <w:sz w:val="28"/>
          <w:szCs w:val="28"/>
        </w:rPr>
        <w:t>3.2.</w:t>
      </w:r>
      <w:r w:rsidRPr="00FE2CAC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FE2CAC">
        <w:rPr>
          <w:sz w:val="28"/>
          <w:szCs w:val="28"/>
        </w:rPr>
        <w:t>ЗВІД повинен являти собою сукупність програмно-технічних засобів та організаційних заходів для забезпечення доступу органів державної влади до мережі Інтернет із захистом інформаційних ресурсів відповідно до вимог законодавства України.</w:t>
      </w:r>
    </w:p>
    <w:p w14:paraId="0111B730" w14:textId="3E94C65E" w:rsidR="00FE2CAC" w:rsidRPr="00FE2CAC" w:rsidRDefault="00FE2CAC" w:rsidP="00FE2CAC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FE2CAC">
        <w:rPr>
          <w:sz w:val="28"/>
          <w:szCs w:val="28"/>
        </w:rPr>
        <w:t>3.3.</w:t>
      </w:r>
      <w:r w:rsidRPr="00FE2CAC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FE2CAC">
        <w:rPr>
          <w:sz w:val="28"/>
          <w:szCs w:val="28"/>
        </w:rPr>
        <w:t>Для забезпечення необхідного рівня захисту відкритої і технологічної інформації при її зберіганні, обробці, створенні та передачі ЗВІД повинен мати створену Комплексну систему захисту інформації з наступними функціями:</w:t>
      </w:r>
    </w:p>
    <w:p w14:paraId="2F06C69F" w14:textId="77777777" w:rsidR="00FE2CAC" w:rsidRDefault="00FE2CAC" w:rsidP="00FE2CAC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E2CAC">
        <w:rPr>
          <w:sz w:val="28"/>
          <w:szCs w:val="28"/>
        </w:rPr>
        <w:tab/>
        <w:t>застосування політики безпеки на комплексі програмно-технічних засобів ЗВІД;</w:t>
      </w:r>
    </w:p>
    <w:p w14:paraId="7B8502FB" w14:textId="0EFAA6E9" w:rsidR="00FE2CAC" w:rsidRDefault="00FE2CAC" w:rsidP="00FE2CAC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E2CAC">
        <w:rPr>
          <w:sz w:val="28"/>
          <w:szCs w:val="28"/>
        </w:rPr>
        <w:tab/>
        <w:t>управління засобами захисту та функціями захисту активного мережевого обладнання, що входять до складу ЗВІД;</w:t>
      </w:r>
    </w:p>
    <w:p w14:paraId="25590639" w14:textId="1040549C" w:rsidR="00FE2CAC" w:rsidRPr="00FE2CAC" w:rsidRDefault="00FE2CAC" w:rsidP="00FE2CAC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E2CAC">
        <w:rPr>
          <w:sz w:val="28"/>
          <w:szCs w:val="28"/>
        </w:rPr>
        <w:tab/>
        <w:t>безперервну експлуатацію та технічне обслуговування програмно-апаратних засобів захисту;</w:t>
      </w:r>
    </w:p>
    <w:p w14:paraId="63508F06" w14:textId="20FB9C4A" w:rsidR="00FE2CAC" w:rsidRPr="00FE2CAC" w:rsidRDefault="00FE2CAC" w:rsidP="00FE2CAC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E2CAC">
        <w:rPr>
          <w:sz w:val="28"/>
          <w:szCs w:val="28"/>
        </w:rPr>
        <w:tab/>
        <w:t>приймання повідомлень про інциденти щодо порушення безпеки від комплексу за-</w:t>
      </w:r>
      <w:proofErr w:type="spellStart"/>
      <w:r w:rsidRPr="00FE2CAC">
        <w:rPr>
          <w:sz w:val="28"/>
          <w:szCs w:val="28"/>
        </w:rPr>
        <w:t>собів</w:t>
      </w:r>
      <w:proofErr w:type="spellEnd"/>
      <w:r w:rsidRPr="00FE2CAC">
        <w:rPr>
          <w:sz w:val="28"/>
          <w:szCs w:val="28"/>
        </w:rPr>
        <w:t xml:space="preserve"> захисту серверів ЗВІД;</w:t>
      </w:r>
    </w:p>
    <w:p w14:paraId="248BBC9D" w14:textId="76FDC462" w:rsidR="00FE2CAC" w:rsidRPr="00FE2CAC" w:rsidRDefault="00FE2CAC" w:rsidP="00FE2CAC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E2CAC">
        <w:rPr>
          <w:sz w:val="28"/>
          <w:szCs w:val="28"/>
        </w:rPr>
        <w:tab/>
        <w:t xml:space="preserve">приймання повідомлень про інциденти щодо порушення безпеки від активних </w:t>
      </w:r>
      <w:proofErr w:type="spellStart"/>
      <w:r w:rsidRPr="00FE2CAC">
        <w:rPr>
          <w:sz w:val="28"/>
          <w:szCs w:val="28"/>
        </w:rPr>
        <w:t>ме-режевих</w:t>
      </w:r>
      <w:proofErr w:type="spellEnd"/>
      <w:r w:rsidRPr="00FE2CAC">
        <w:rPr>
          <w:sz w:val="28"/>
          <w:szCs w:val="28"/>
        </w:rPr>
        <w:t xml:space="preserve"> засобів захисту та обладнання;</w:t>
      </w:r>
    </w:p>
    <w:p w14:paraId="1FCF87F0" w14:textId="46CE5941" w:rsidR="00FE2CAC" w:rsidRPr="00FE2CAC" w:rsidRDefault="00FE2CAC" w:rsidP="00FE2CAC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E2CAC">
        <w:rPr>
          <w:sz w:val="28"/>
          <w:szCs w:val="28"/>
        </w:rPr>
        <w:tab/>
        <w:t>визначення правил проходження інформаційних потоків між активним мережевим обладнанням;</w:t>
      </w:r>
    </w:p>
    <w:p w14:paraId="779EBECD" w14:textId="61444BAC" w:rsidR="00FE2CAC" w:rsidRPr="00FE2CAC" w:rsidRDefault="00FE2CAC" w:rsidP="00FE2CAC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E2CAC">
        <w:rPr>
          <w:sz w:val="28"/>
          <w:szCs w:val="28"/>
        </w:rPr>
        <w:tab/>
        <w:t>захист програмно-апаратних засобів від несанкціонованого доступу;</w:t>
      </w:r>
    </w:p>
    <w:p w14:paraId="200ABCA7" w14:textId="6B25E5BC" w:rsidR="00FE2CAC" w:rsidRPr="00FE2CAC" w:rsidRDefault="00FE2CAC" w:rsidP="00FE2CAC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E2CAC">
        <w:rPr>
          <w:sz w:val="28"/>
          <w:szCs w:val="28"/>
        </w:rPr>
        <w:t xml:space="preserve">моніторинг та аналіз поточного стану безпеки ЗВІД; </w:t>
      </w:r>
    </w:p>
    <w:p w14:paraId="56F42803" w14:textId="3B655A22" w:rsidR="00FE2CAC" w:rsidRPr="00FE2CAC" w:rsidRDefault="00FE2CAC" w:rsidP="00FE2CAC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E2CAC">
        <w:rPr>
          <w:sz w:val="28"/>
          <w:szCs w:val="28"/>
        </w:rPr>
        <w:tab/>
        <w:t>аналіз прийнятих повідомлень та сортування згідно з рангом загрози;</w:t>
      </w:r>
    </w:p>
    <w:p w14:paraId="6FAFD0A8" w14:textId="643E0C29" w:rsidR="00FE2CAC" w:rsidRPr="00FE2CAC" w:rsidRDefault="00FE2CAC" w:rsidP="00FE2CAC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E2CAC">
        <w:rPr>
          <w:sz w:val="28"/>
          <w:szCs w:val="28"/>
        </w:rPr>
        <w:t>контроль за входом користувачів в систему та доступом до ресурсів;</w:t>
      </w:r>
    </w:p>
    <w:p w14:paraId="46E4A781" w14:textId="2C9C5FA7" w:rsidR="00FE2CAC" w:rsidRPr="00FE2CAC" w:rsidRDefault="00FE2CAC" w:rsidP="00FE2CAC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E2CAC">
        <w:rPr>
          <w:sz w:val="28"/>
          <w:szCs w:val="28"/>
        </w:rPr>
        <w:tab/>
        <w:t>реєстрація дій користувачів по відношенню до ресурсів системи;</w:t>
      </w:r>
    </w:p>
    <w:p w14:paraId="4CFADE0C" w14:textId="6D77A35E" w:rsidR="00FE2CAC" w:rsidRPr="00FE2CAC" w:rsidRDefault="00FE2CAC" w:rsidP="00FE2CAC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E2CAC">
        <w:rPr>
          <w:sz w:val="28"/>
          <w:szCs w:val="28"/>
        </w:rPr>
        <w:tab/>
        <w:t>забезпечення цілісності інформаційних ресурсів центру (у тому числі антивірусний захист);</w:t>
      </w:r>
    </w:p>
    <w:p w14:paraId="4F255890" w14:textId="69EDE7FD" w:rsidR="00FE2CAC" w:rsidRPr="00FE2CAC" w:rsidRDefault="00FE2CAC" w:rsidP="00FE2CAC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E2CAC">
        <w:rPr>
          <w:sz w:val="28"/>
          <w:szCs w:val="28"/>
        </w:rPr>
        <w:t>перевірка цілісності та функціонування системи захисту;</w:t>
      </w:r>
    </w:p>
    <w:p w14:paraId="66C35CDC" w14:textId="57E2BE12" w:rsidR="00FE2CAC" w:rsidRPr="00FE2CAC" w:rsidRDefault="00FE2CAC" w:rsidP="00FE2CAC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E2CAC">
        <w:rPr>
          <w:sz w:val="28"/>
          <w:szCs w:val="28"/>
        </w:rPr>
        <w:tab/>
        <w:t>забезпечення необхідного рівня захисту технологічної інформації при її зберіганні, обробці, створенні та передачі за допомогою засобів системи, фізичний захист апаратно-програмних засобів ЗВІД від несанкціонованого доступу;</w:t>
      </w:r>
    </w:p>
    <w:p w14:paraId="6FCE47E0" w14:textId="0B31992E" w:rsidR="00FE2CAC" w:rsidRPr="00FE2CAC" w:rsidRDefault="00FE2CAC" w:rsidP="00FE2CAC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E2CAC">
        <w:rPr>
          <w:sz w:val="28"/>
          <w:szCs w:val="28"/>
        </w:rPr>
        <w:tab/>
        <w:t>контроль за цілісністю функціонального програмного забезпечення та даних;</w:t>
      </w:r>
    </w:p>
    <w:p w14:paraId="57A8420D" w14:textId="5BFEEE15" w:rsidR="00FE2CAC" w:rsidRPr="00FE2CAC" w:rsidRDefault="00FE2CAC" w:rsidP="00FE2CAC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E2CAC">
        <w:rPr>
          <w:sz w:val="28"/>
          <w:szCs w:val="28"/>
        </w:rPr>
        <w:tab/>
        <w:t>перевірка цілісності та коректності функціонування програмних та апаратних засобів захисту (самоконтроль);</w:t>
      </w:r>
    </w:p>
    <w:p w14:paraId="6CFAD94B" w14:textId="5E008D72" w:rsidR="00FE2CAC" w:rsidRPr="00FE2CAC" w:rsidRDefault="00FE2CAC" w:rsidP="00FE2CAC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E2CAC">
        <w:rPr>
          <w:sz w:val="28"/>
          <w:szCs w:val="28"/>
        </w:rPr>
        <w:tab/>
        <w:t>забезпечення можливості повернення обчислювальної мережі ЗВІД у відомий захищений стан після відмов або переривання обслуговування;</w:t>
      </w:r>
    </w:p>
    <w:p w14:paraId="6E6EF3A6" w14:textId="563F24E1" w:rsidR="00FE2CAC" w:rsidRPr="00FE2CAC" w:rsidRDefault="00FE2CAC" w:rsidP="00FE2CAC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E2CAC">
        <w:rPr>
          <w:sz w:val="28"/>
          <w:szCs w:val="28"/>
        </w:rPr>
        <w:tab/>
        <w:t>керування мережевими засобами захисту та функціями захисту активного мережевого обладнання, що входить до складу ЗВІД.</w:t>
      </w:r>
    </w:p>
    <w:p w14:paraId="31862C9A" w14:textId="77777777" w:rsidR="00FE2CAC" w:rsidRPr="00FE2CAC" w:rsidRDefault="00FE2CAC" w:rsidP="00FE2CAC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</w:p>
    <w:p w14:paraId="0369EF2F" w14:textId="194187D5" w:rsidR="00FE2CAC" w:rsidRPr="00FE2CAC" w:rsidRDefault="00FE2CAC" w:rsidP="00FE2CAC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FE2CAC">
        <w:rPr>
          <w:sz w:val="28"/>
          <w:szCs w:val="28"/>
        </w:rPr>
        <w:t>4.</w:t>
      </w:r>
      <w:r w:rsidRPr="00FE2CAC">
        <w:rPr>
          <w:sz w:val="28"/>
          <w:szCs w:val="28"/>
        </w:rPr>
        <w:tab/>
        <w:t>Вимоги до операторського та технічного супроводження:</w:t>
      </w:r>
    </w:p>
    <w:p w14:paraId="12098C62" w14:textId="77777777" w:rsidR="00FE2CAC" w:rsidRPr="00FE2CAC" w:rsidRDefault="00FE2CAC" w:rsidP="00FE2CAC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</w:p>
    <w:p w14:paraId="135B48D2" w14:textId="45BB407C" w:rsidR="00FE2CAC" w:rsidRPr="00FE2CAC" w:rsidRDefault="00FE2CAC" w:rsidP="00FE2CAC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FE2CAC">
        <w:rPr>
          <w:sz w:val="28"/>
          <w:szCs w:val="28"/>
        </w:rPr>
        <w:t>4.1.</w:t>
      </w:r>
      <w:r w:rsidRPr="00FE2CAC">
        <w:rPr>
          <w:sz w:val="28"/>
          <w:szCs w:val="28"/>
        </w:rPr>
        <w:tab/>
        <w:t xml:space="preserve"> Учасник повинен мати власний Центр технічної підтримки, що працює в ре-жимі: 24х7х365 (цілодобово (00:00-24:00) з понеділка по неділю включно, 365 днів на рік) з можливістю звернення по телефону або через веб-сайт, або електронну пошту (e-</w:t>
      </w:r>
      <w:proofErr w:type="spellStart"/>
      <w:r w:rsidRPr="00FE2CAC">
        <w:rPr>
          <w:sz w:val="28"/>
          <w:szCs w:val="28"/>
        </w:rPr>
        <w:t>mail</w:t>
      </w:r>
      <w:proofErr w:type="spellEnd"/>
      <w:r w:rsidRPr="00FE2CAC">
        <w:rPr>
          <w:sz w:val="28"/>
          <w:szCs w:val="28"/>
        </w:rPr>
        <w:t>).</w:t>
      </w:r>
    </w:p>
    <w:p w14:paraId="30056320" w14:textId="26B03C4A" w:rsidR="00FE2CAC" w:rsidRPr="00FE2CAC" w:rsidRDefault="00FE2CAC" w:rsidP="00FE2CAC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FE2CAC">
        <w:rPr>
          <w:sz w:val="28"/>
          <w:szCs w:val="28"/>
        </w:rPr>
        <w:t>4.2.</w:t>
      </w:r>
      <w:r w:rsidRPr="00FE2CAC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FE2CAC">
        <w:rPr>
          <w:sz w:val="28"/>
          <w:szCs w:val="28"/>
        </w:rPr>
        <w:t>Учасник має надати Замовнику контактні дані (службовий, мобільний телефон, електронна пошта, тощо) фахівців (не менше двох) відповідальних за надання послуг (у тому числі невідкладних).</w:t>
      </w:r>
    </w:p>
    <w:p w14:paraId="59B89D5D" w14:textId="2BCA4B28" w:rsidR="00FE2CAC" w:rsidRPr="00FE2CAC" w:rsidRDefault="00FE2CAC" w:rsidP="00FE2CAC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FE2CAC">
        <w:rPr>
          <w:sz w:val="28"/>
          <w:szCs w:val="28"/>
        </w:rPr>
        <w:t>4.3.</w:t>
      </w:r>
      <w:r w:rsidRPr="00FE2CAC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FE2CAC">
        <w:rPr>
          <w:sz w:val="28"/>
          <w:szCs w:val="28"/>
        </w:rPr>
        <w:t xml:space="preserve">Учасник повинен мати можливість надання послуги динамічного розподілу </w:t>
      </w:r>
      <w:proofErr w:type="spellStart"/>
      <w:r w:rsidRPr="00FE2CAC">
        <w:rPr>
          <w:sz w:val="28"/>
          <w:szCs w:val="28"/>
        </w:rPr>
        <w:t>ма-ршрутизації</w:t>
      </w:r>
      <w:proofErr w:type="spellEnd"/>
      <w:r w:rsidRPr="00FE2CAC">
        <w:rPr>
          <w:sz w:val="28"/>
          <w:szCs w:val="28"/>
        </w:rPr>
        <w:t xml:space="preserve"> з різноманітним рівнем швидкості до внутрішніх ресурсів Учасника, та світових ресурсів.</w:t>
      </w:r>
    </w:p>
    <w:p w14:paraId="1A79D15A" w14:textId="6B3D7FF1" w:rsidR="00FE2CAC" w:rsidRPr="00FE2CAC" w:rsidRDefault="00FE2CAC" w:rsidP="00FE2CAC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FE2CAC">
        <w:rPr>
          <w:sz w:val="28"/>
          <w:szCs w:val="28"/>
        </w:rPr>
        <w:t>4.4.</w:t>
      </w:r>
      <w:r w:rsidRPr="00FE2CAC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FE2CAC">
        <w:rPr>
          <w:sz w:val="28"/>
          <w:szCs w:val="28"/>
        </w:rPr>
        <w:t xml:space="preserve">Учасник повинен здійснювати постійний моніторинг телекомунікаційних </w:t>
      </w:r>
      <w:proofErr w:type="spellStart"/>
      <w:r w:rsidRPr="00FE2CAC">
        <w:rPr>
          <w:sz w:val="28"/>
          <w:szCs w:val="28"/>
        </w:rPr>
        <w:t>кана-лів</w:t>
      </w:r>
      <w:proofErr w:type="spellEnd"/>
      <w:r w:rsidRPr="00FE2CAC">
        <w:rPr>
          <w:sz w:val="28"/>
          <w:szCs w:val="28"/>
        </w:rPr>
        <w:t xml:space="preserve"> зв’язку, виявлення та усунення причин відхилення від заданих технічних характеристик.</w:t>
      </w:r>
    </w:p>
    <w:p w14:paraId="4E6137FF" w14:textId="20BFC4D9" w:rsidR="00FE2CAC" w:rsidRPr="00FE2CAC" w:rsidRDefault="00FE2CAC" w:rsidP="00FE2CAC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FE2CAC">
        <w:rPr>
          <w:sz w:val="28"/>
          <w:szCs w:val="28"/>
        </w:rPr>
        <w:t>4.5.</w:t>
      </w:r>
      <w:r w:rsidRPr="00FE2CAC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FE2CAC">
        <w:rPr>
          <w:sz w:val="28"/>
          <w:szCs w:val="28"/>
        </w:rPr>
        <w:t xml:space="preserve">Учасник гарантує максимально допустимий час простою відсутності послуг на місяць – не більше 2 годин. </w:t>
      </w:r>
    </w:p>
    <w:p w14:paraId="02AE045D" w14:textId="36EFC650" w:rsidR="00FE2CAC" w:rsidRPr="00FE2CAC" w:rsidRDefault="00FE2CAC" w:rsidP="00FE2CAC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FE2CAC">
        <w:rPr>
          <w:sz w:val="28"/>
          <w:szCs w:val="28"/>
        </w:rPr>
        <w:t>4.6.</w:t>
      </w:r>
      <w:r w:rsidRPr="00FE2CAC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FE2CAC">
        <w:rPr>
          <w:sz w:val="28"/>
          <w:szCs w:val="28"/>
        </w:rPr>
        <w:t>Учасник повинен мати можливість підтримки протоколу маршрутизації BGP.</w:t>
      </w:r>
    </w:p>
    <w:p w14:paraId="68EA0547" w14:textId="021F3DFA" w:rsidR="00FE2CAC" w:rsidRPr="00FE2CAC" w:rsidRDefault="00FE2CAC" w:rsidP="00FE2CAC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FE2CAC">
        <w:rPr>
          <w:sz w:val="28"/>
          <w:szCs w:val="28"/>
        </w:rPr>
        <w:t>4.7.</w:t>
      </w:r>
      <w:r>
        <w:rPr>
          <w:sz w:val="28"/>
          <w:szCs w:val="28"/>
        </w:rPr>
        <w:t xml:space="preserve"> </w:t>
      </w:r>
      <w:r w:rsidRPr="00FE2CAC">
        <w:rPr>
          <w:sz w:val="28"/>
          <w:szCs w:val="28"/>
        </w:rPr>
        <w:tab/>
        <w:t>Учасник повинен забезпечити усунення пошкоджень телекомунікаційної мережі та відновлення доступу до глобальної мережі у термін (далі - нормований час) відповідно до Показників якості послуг із передачі даних, доступу до Інтернету та їх рівнів, затверджених наказом Адміністрації Державної служби спеціального зв’язку та захисту інформації України від 28.12.2012 № 803 (зареєстрований в Міністерстві юстиції України 21.01.2013 за № 135/22667).</w:t>
      </w:r>
    </w:p>
    <w:p w14:paraId="74D9560D" w14:textId="2B8DA2C0" w:rsidR="00FE2CAC" w:rsidRPr="00FE2CAC" w:rsidRDefault="00FE2CAC" w:rsidP="00FE2CAC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FE2CAC">
        <w:rPr>
          <w:sz w:val="28"/>
          <w:szCs w:val="28"/>
        </w:rPr>
        <w:t>4.8.</w:t>
      </w:r>
      <w:r w:rsidRPr="00FE2CAC">
        <w:rPr>
          <w:sz w:val="28"/>
          <w:szCs w:val="28"/>
        </w:rPr>
        <w:tab/>
        <w:t>Учасник має бути включений до Реєстру постачальників електронних комуні-</w:t>
      </w:r>
      <w:proofErr w:type="spellStart"/>
      <w:r w:rsidRPr="00FE2CAC">
        <w:rPr>
          <w:sz w:val="28"/>
          <w:szCs w:val="28"/>
        </w:rPr>
        <w:t>кацій</w:t>
      </w:r>
      <w:proofErr w:type="spellEnd"/>
      <w:r w:rsidRPr="00FE2CAC">
        <w:rPr>
          <w:sz w:val="28"/>
          <w:szCs w:val="28"/>
        </w:rPr>
        <w:t>-них мереж та/або послуг.</w:t>
      </w:r>
    </w:p>
    <w:p w14:paraId="50C718B9" w14:textId="77777777" w:rsidR="00FE2CAC" w:rsidRPr="00FE2CAC" w:rsidRDefault="00FE2CAC" w:rsidP="00FE2CAC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</w:p>
    <w:p w14:paraId="010C4F8C" w14:textId="476DAE45" w:rsidR="00FE2CAC" w:rsidRPr="00FE2CAC" w:rsidRDefault="00FE2CAC" w:rsidP="00FE2CAC">
      <w:pPr>
        <w:widowControl w:val="0"/>
        <w:tabs>
          <w:tab w:val="center" w:pos="709"/>
          <w:tab w:val="right" w:pos="993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FE2CAC">
        <w:rPr>
          <w:sz w:val="28"/>
          <w:szCs w:val="28"/>
        </w:rPr>
        <w:t>5.</w:t>
      </w:r>
      <w:r w:rsidRPr="00FE2CAC">
        <w:rPr>
          <w:sz w:val="28"/>
          <w:szCs w:val="28"/>
        </w:rPr>
        <w:tab/>
        <w:t>Порядок та строки усунення інцидентів:</w:t>
      </w:r>
    </w:p>
    <w:p w14:paraId="50545545" w14:textId="77777777" w:rsidR="00FE2CAC" w:rsidRPr="00FE2CAC" w:rsidRDefault="00FE2CAC" w:rsidP="00FE2CAC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</w:p>
    <w:p w14:paraId="4E5826BC" w14:textId="79DAABA6" w:rsidR="00FE2CAC" w:rsidRPr="00FE2CAC" w:rsidRDefault="00FE2CAC" w:rsidP="00FE2CAC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FE2CAC">
        <w:rPr>
          <w:sz w:val="28"/>
          <w:szCs w:val="28"/>
        </w:rPr>
        <w:t>5.1.</w:t>
      </w:r>
      <w:r w:rsidRPr="00FE2CAC">
        <w:rPr>
          <w:sz w:val="28"/>
          <w:szCs w:val="28"/>
        </w:rPr>
        <w:tab/>
        <w:t xml:space="preserve"> Відсутність надання послуг протягом 15 хвилин вважається інцидентом.</w:t>
      </w:r>
    </w:p>
    <w:p w14:paraId="26D2EA77" w14:textId="26C9F131" w:rsidR="00FE2CAC" w:rsidRPr="00FE2CAC" w:rsidRDefault="00FE2CAC" w:rsidP="00FE2CAC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FE2CAC">
        <w:rPr>
          <w:sz w:val="28"/>
          <w:szCs w:val="28"/>
        </w:rPr>
        <w:t>5.2.</w:t>
      </w:r>
      <w:r w:rsidRPr="00FE2CAC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FE2CAC">
        <w:rPr>
          <w:sz w:val="28"/>
          <w:szCs w:val="28"/>
        </w:rPr>
        <w:t xml:space="preserve">У випадку виникнення інцидентів Учасник негайно повідомляє про це </w:t>
      </w:r>
      <w:proofErr w:type="spellStart"/>
      <w:r w:rsidRPr="00FE2CAC">
        <w:rPr>
          <w:sz w:val="28"/>
          <w:szCs w:val="28"/>
        </w:rPr>
        <w:t>предста-вників</w:t>
      </w:r>
      <w:proofErr w:type="spellEnd"/>
      <w:r w:rsidRPr="00FE2CAC">
        <w:rPr>
          <w:sz w:val="28"/>
          <w:szCs w:val="28"/>
        </w:rPr>
        <w:t xml:space="preserve"> технічної підтримки Замовника по телефону або за електронною поштою (e-</w:t>
      </w:r>
      <w:proofErr w:type="spellStart"/>
      <w:r w:rsidRPr="00FE2CAC">
        <w:rPr>
          <w:sz w:val="28"/>
          <w:szCs w:val="28"/>
        </w:rPr>
        <w:t>mail</w:t>
      </w:r>
      <w:proofErr w:type="spellEnd"/>
      <w:r w:rsidRPr="00FE2CAC">
        <w:rPr>
          <w:sz w:val="28"/>
          <w:szCs w:val="28"/>
        </w:rPr>
        <w:t xml:space="preserve">). </w:t>
      </w:r>
    </w:p>
    <w:p w14:paraId="0479ADDA" w14:textId="7FAE3FE8" w:rsidR="00FE2CAC" w:rsidRPr="00FE2CAC" w:rsidRDefault="00FE2CAC" w:rsidP="00FE2CAC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FE2CAC">
        <w:rPr>
          <w:sz w:val="28"/>
          <w:szCs w:val="28"/>
        </w:rPr>
        <w:t>5.3.</w:t>
      </w:r>
      <w:r w:rsidRPr="00FE2CAC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FE2CAC">
        <w:rPr>
          <w:sz w:val="28"/>
          <w:szCs w:val="28"/>
        </w:rPr>
        <w:t xml:space="preserve">У випадку, якщо інцидент виявлено Замовником, останній негайно повідомляє про це представників технічної підтримки Учасника по телефону або через веб-сайт, або </w:t>
      </w:r>
      <w:proofErr w:type="spellStart"/>
      <w:r w:rsidRPr="00FE2CAC">
        <w:rPr>
          <w:sz w:val="28"/>
          <w:szCs w:val="28"/>
        </w:rPr>
        <w:t>елек</w:t>
      </w:r>
      <w:proofErr w:type="spellEnd"/>
      <w:r w:rsidRPr="00FE2CAC">
        <w:rPr>
          <w:sz w:val="28"/>
          <w:szCs w:val="28"/>
        </w:rPr>
        <w:t>-тронну пошту (e-</w:t>
      </w:r>
      <w:proofErr w:type="spellStart"/>
      <w:r w:rsidRPr="00FE2CAC">
        <w:rPr>
          <w:sz w:val="28"/>
          <w:szCs w:val="28"/>
        </w:rPr>
        <w:t>mail</w:t>
      </w:r>
      <w:proofErr w:type="spellEnd"/>
      <w:r w:rsidRPr="00FE2CAC">
        <w:rPr>
          <w:sz w:val="28"/>
          <w:szCs w:val="28"/>
        </w:rPr>
        <w:t>).</w:t>
      </w:r>
    </w:p>
    <w:p w14:paraId="4B0F36C6" w14:textId="77ECB17A" w:rsidR="00FE2CAC" w:rsidRPr="00FE2CAC" w:rsidRDefault="00FE2CAC" w:rsidP="00FE2CAC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FE2CAC">
        <w:rPr>
          <w:sz w:val="28"/>
          <w:szCs w:val="28"/>
        </w:rPr>
        <w:t>5.4.</w:t>
      </w:r>
      <w:r>
        <w:rPr>
          <w:sz w:val="28"/>
          <w:szCs w:val="28"/>
        </w:rPr>
        <w:t xml:space="preserve"> </w:t>
      </w:r>
      <w:r w:rsidRPr="00FE2CAC">
        <w:rPr>
          <w:sz w:val="28"/>
          <w:szCs w:val="28"/>
        </w:rPr>
        <w:tab/>
        <w:t>Початком періоду інциденту вважається виявлена Учасником або Замовником відсутність надання Послуг.</w:t>
      </w:r>
    </w:p>
    <w:p w14:paraId="21B514B6" w14:textId="10DD2591" w:rsidR="00FE2CAC" w:rsidRPr="00FE2CAC" w:rsidRDefault="00FE2CAC" w:rsidP="00FE2CAC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FE2CAC">
        <w:rPr>
          <w:sz w:val="28"/>
          <w:szCs w:val="28"/>
        </w:rPr>
        <w:t>5.5.</w:t>
      </w:r>
      <w:r w:rsidRPr="00FE2CAC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FE2CAC">
        <w:rPr>
          <w:sz w:val="28"/>
          <w:szCs w:val="28"/>
        </w:rPr>
        <w:t xml:space="preserve">Строк усунення інцидентів, які виникли з вини Учасника, не повинен </w:t>
      </w:r>
      <w:proofErr w:type="spellStart"/>
      <w:r w:rsidRPr="00FE2CAC">
        <w:rPr>
          <w:sz w:val="28"/>
          <w:szCs w:val="28"/>
        </w:rPr>
        <w:t>переви-щувати</w:t>
      </w:r>
      <w:proofErr w:type="spellEnd"/>
      <w:r w:rsidRPr="00FE2CAC">
        <w:rPr>
          <w:sz w:val="28"/>
          <w:szCs w:val="28"/>
        </w:rPr>
        <w:t xml:space="preserve"> 2 (дві) години.</w:t>
      </w:r>
    </w:p>
    <w:p w14:paraId="3AE8483C" w14:textId="5A794A76" w:rsidR="00FE2CAC" w:rsidRPr="00FE2CAC" w:rsidRDefault="00FE2CAC" w:rsidP="00FE2CAC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FE2CAC">
        <w:rPr>
          <w:sz w:val="28"/>
          <w:szCs w:val="28"/>
        </w:rPr>
        <w:t>5.6.</w:t>
      </w:r>
      <w:r w:rsidRPr="00FE2CAC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FE2CAC">
        <w:rPr>
          <w:sz w:val="28"/>
          <w:szCs w:val="28"/>
        </w:rPr>
        <w:t xml:space="preserve">Порядок та строки усунення інцидентів, що виникли з вини Замовника, </w:t>
      </w:r>
      <w:proofErr w:type="spellStart"/>
      <w:r w:rsidRPr="00FE2CAC">
        <w:rPr>
          <w:sz w:val="28"/>
          <w:szCs w:val="28"/>
        </w:rPr>
        <w:t>пого-джується</w:t>
      </w:r>
      <w:proofErr w:type="spellEnd"/>
      <w:r w:rsidRPr="00FE2CAC">
        <w:rPr>
          <w:sz w:val="28"/>
          <w:szCs w:val="28"/>
        </w:rPr>
        <w:t xml:space="preserve"> Сторонами в кожному окремому випадку. </w:t>
      </w:r>
    </w:p>
    <w:p w14:paraId="7C27EF86" w14:textId="48B9AE83" w:rsidR="00FE2CAC" w:rsidRPr="00FE2CAC" w:rsidRDefault="00FE2CAC" w:rsidP="00FE2CAC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FE2CAC">
        <w:rPr>
          <w:sz w:val="28"/>
          <w:szCs w:val="28"/>
        </w:rPr>
        <w:t>5.7.</w:t>
      </w:r>
      <w:r w:rsidRPr="00FE2CAC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FE2CAC">
        <w:rPr>
          <w:sz w:val="28"/>
          <w:szCs w:val="28"/>
        </w:rPr>
        <w:t>Завершенням періоду інциденту вважається час фактичного усунення інциденту та відновлення Послуг.</w:t>
      </w:r>
    </w:p>
    <w:p w14:paraId="231CDDB2" w14:textId="48E1A0D7" w:rsidR="00FE2CAC" w:rsidRPr="00FE2CAC" w:rsidRDefault="00FE2CAC" w:rsidP="00FE2CAC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FE2CAC">
        <w:rPr>
          <w:sz w:val="28"/>
          <w:szCs w:val="28"/>
        </w:rPr>
        <w:t>5.8.</w:t>
      </w:r>
      <w:r w:rsidRPr="00FE2CAC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FE2CAC">
        <w:rPr>
          <w:sz w:val="28"/>
          <w:szCs w:val="28"/>
        </w:rPr>
        <w:t xml:space="preserve">Про факт відновлення Послуг Учасник повідомляє Замовника по </w:t>
      </w:r>
      <w:r w:rsidRPr="00FE2CAC">
        <w:rPr>
          <w:sz w:val="28"/>
          <w:szCs w:val="28"/>
        </w:rPr>
        <w:lastRenderedPageBreak/>
        <w:t>телефону та дублює повідомлення через веб-сайт або електронну пошту (e-</w:t>
      </w:r>
      <w:proofErr w:type="spellStart"/>
      <w:r w:rsidRPr="00FE2CAC">
        <w:rPr>
          <w:sz w:val="28"/>
          <w:szCs w:val="28"/>
        </w:rPr>
        <w:t>mail</w:t>
      </w:r>
      <w:proofErr w:type="spellEnd"/>
      <w:r w:rsidRPr="00FE2CAC">
        <w:rPr>
          <w:sz w:val="28"/>
          <w:szCs w:val="28"/>
        </w:rPr>
        <w:t xml:space="preserve">). На повідомлення </w:t>
      </w:r>
      <w:proofErr w:type="spellStart"/>
      <w:r w:rsidRPr="00FE2CAC">
        <w:rPr>
          <w:sz w:val="28"/>
          <w:szCs w:val="28"/>
        </w:rPr>
        <w:t>Учасни</w:t>
      </w:r>
      <w:proofErr w:type="spellEnd"/>
      <w:r w:rsidRPr="00FE2CAC">
        <w:rPr>
          <w:sz w:val="28"/>
          <w:szCs w:val="28"/>
        </w:rPr>
        <w:t>-ка Замовник підтверджує чи не підтверджує факт відновлення надання Послуг.</w:t>
      </w:r>
    </w:p>
    <w:p w14:paraId="2571AC70" w14:textId="3A983265" w:rsidR="00FE2CAC" w:rsidRPr="00FE2CAC" w:rsidRDefault="00FE2CAC" w:rsidP="00FE2CAC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FE2CAC">
        <w:rPr>
          <w:sz w:val="28"/>
          <w:szCs w:val="28"/>
        </w:rPr>
        <w:t>5.9.</w:t>
      </w:r>
      <w:r w:rsidRPr="00FE2CAC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FE2CAC">
        <w:rPr>
          <w:sz w:val="28"/>
          <w:szCs w:val="28"/>
        </w:rPr>
        <w:t>Замовник зобов’язується надавати персоналу Учасника доступ до приміщень Замовника, необхідного телекомунікаційного обладнання, що забезпечує надання Послуг та розміщене в приміщеннях Замовника, для виконання робіт по відновленню Послуг.</w:t>
      </w:r>
    </w:p>
    <w:p w14:paraId="14F11610" w14:textId="416AB458" w:rsidR="00FE2CAC" w:rsidRPr="00FE2CAC" w:rsidRDefault="002B2E77" w:rsidP="00FE2CAC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FE2CAC" w:rsidRPr="00FE2CAC">
        <w:rPr>
          <w:sz w:val="28"/>
          <w:szCs w:val="28"/>
        </w:rPr>
        <w:t>5.10.</w:t>
      </w:r>
      <w:r w:rsidR="00FE2CAC" w:rsidRPr="00FE2CAC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FE2CAC" w:rsidRPr="00FE2CAC">
        <w:rPr>
          <w:sz w:val="28"/>
          <w:szCs w:val="28"/>
        </w:rPr>
        <w:t>Для отримання необхідного доступу до приміщень Замовника, Учасник надсилає листа з переліком працівників, які будуть виконувати роботи. Оператор пред’являє Замовнику службові посвідчення та направлення на виконання робіт.</w:t>
      </w:r>
    </w:p>
    <w:p w14:paraId="7FE82153" w14:textId="30C5D40E" w:rsidR="00FE2CAC" w:rsidRPr="00FE2CAC" w:rsidRDefault="002B2E77" w:rsidP="00FE2CAC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FE2CAC" w:rsidRPr="00FE2CAC">
        <w:rPr>
          <w:sz w:val="28"/>
          <w:szCs w:val="28"/>
        </w:rPr>
        <w:t>5.11.</w:t>
      </w:r>
      <w:r w:rsidR="00FE2CAC" w:rsidRPr="00FE2CAC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FE2CAC" w:rsidRPr="00FE2CAC">
        <w:rPr>
          <w:sz w:val="28"/>
          <w:szCs w:val="28"/>
        </w:rPr>
        <w:t xml:space="preserve">Замовник має право отримувати інформацію про хід виконання робіт по </w:t>
      </w:r>
      <w:proofErr w:type="spellStart"/>
      <w:r w:rsidR="00FE2CAC" w:rsidRPr="00FE2CAC">
        <w:rPr>
          <w:sz w:val="28"/>
          <w:szCs w:val="28"/>
        </w:rPr>
        <w:t>віднов-ленню</w:t>
      </w:r>
      <w:proofErr w:type="spellEnd"/>
      <w:r w:rsidR="00FE2CAC" w:rsidRPr="00FE2CAC">
        <w:rPr>
          <w:sz w:val="28"/>
          <w:szCs w:val="28"/>
        </w:rPr>
        <w:t xml:space="preserve"> Послуг шляхом звернення до представників технічної підтримки Учасника.</w:t>
      </w:r>
    </w:p>
    <w:p w14:paraId="0753723B" w14:textId="283463E1" w:rsidR="00FE2CAC" w:rsidRPr="00FE2CAC" w:rsidRDefault="002B2E77" w:rsidP="00FE2CAC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FE2CAC" w:rsidRPr="00FE2CAC">
        <w:rPr>
          <w:sz w:val="28"/>
          <w:szCs w:val="28"/>
        </w:rPr>
        <w:t>5.12.</w:t>
      </w:r>
      <w:r w:rsidR="00FE2CAC" w:rsidRPr="00FE2CAC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FE2CAC" w:rsidRPr="00FE2CAC">
        <w:rPr>
          <w:sz w:val="28"/>
          <w:szCs w:val="28"/>
        </w:rPr>
        <w:t>При надходженні заявки про інцидент (відсутність Послуги з вини Учасника), при перевищені строку відновлення надання Послуги понад нормований час, повинно бути припинене нарахування абонентської плати за період з моменту подачі заявки до відновлення надання Послуги у повному обсязі.</w:t>
      </w:r>
    </w:p>
    <w:p w14:paraId="2751E553" w14:textId="2C824BEC" w:rsidR="00FE2CAC" w:rsidRPr="00FE2CAC" w:rsidRDefault="002B2E77" w:rsidP="00FE2CAC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FE2CAC" w:rsidRPr="00FE2CAC">
        <w:rPr>
          <w:sz w:val="28"/>
          <w:szCs w:val="28"/>
        </w:rPr>
        <w:t>5.13.</w:t>
      </w:r>
      <w:r w:rsidR="00FE2CAC" w:rsidRPr="00FE2CAC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FE2CAC" w:rsidRPr="00FE2CAC">
        <w:rPr>
          <w:sz w:val="28"/>
          <w:szCs w:val="28"/>
        </w:rPr>
        <w:t xml:space="preserve">На підтвердження відповідності тендерної пропозиції учасника технічним, якісним, кількісним вимогам, а також відповідності системи захисту інформації ЗВІД </w:t>
      </w:r>
      <w:proofErr w:type="spellStart"/>
      <w:r w:rsidR="00FE2CAC" w:rsidRPr="00FE2CAC">
        <w:rPr>
          <w:sz w:val="28"/>
          <w:szCs w:val="28"/>
        </w:rPr>
        <w:t>встановле</w:t>
      </w:r>
      <w:proofErr w:type="spellEnd"/>
      <w:r w:rsidR="00FE2CAC" w:rsidRPr="00FE2CAC">
        <w:rPr>
          <w:sz w:val="28"/>
          <w:szCs w:val="28"/>
        </w:rPr>
        <w:t>-ним вимогам у сфері захисту інформації учасник повинен надати:</w:t>
      </w:r>
    </w:p>
    <w:p w14:paraId="0BD77B38" w14:textId="77777777" w:rsidR="00FE2CAC" w:rsidRPr="00FE2CAC" w:rsidRDefault="00FE2CAC" w:rsidP="00FE2CAC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 w:rsidRPr="00FE2CAC">
        <w:rPr>
          <w:sz w:val="28"/>
          <w:szCs w:val="28"/>
        </w:rPr>
        <w:t>-  копії дійсного Атестату відповідності виданого Державною службою спеціального зв’язку та захисту інформації України та Експертного висновку до нього;</w:t>
      </w:r>
    </w:p>
    <w:p w14:paraId="649ED38E" w14:textId="77777777" w:rsidR="00FE2CAC" w:rsidRPr="00FE2CAC" w:rsidRDefault="00FE2CAC" w:rsidP="00FE2CAC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 w:rsidRPr="00FE2CAC">
        <w:rPr>
          <w:sz w:val="28"/>
          <w:szCs w:val="28"/>
        </w:rPr>
        <w:t>- довідку в довільній формі, яка підтверджує внесення Учасника до Реєстру постачальників електронних комунікаційних мереж та послуг, затвердженого Постановою Національної комісії, що здійснює регулювання у сферах електронних комунікацій, радіочастотного спектра та надання послуг поштового зв’язку (далі НКЕК) від 20.04.2022 № 30 «Питання ведення реєстру постачальників електронних комунікаційних мереж та послуг» із зазначенням дати реєстрації повідомлення до НКЕК та порядкового номеру в реєстрі.»;</w:t>
      </w:r>
    </w:p>
    <w:p w14:paraId="5BB8E391" w14:textId="1DA7614C" w:rsidR="00C91B5F" w:rsidRDefault="00FE2CAC" w:rsidP="00FE2CAC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 w:rsidRPr="00FE2CAC">
        <w:rPr>
          <w:sz w:val="28"/>
          <w:szCs w:val="28"/>
        </w:rPr>
        <w:t>- довідку в довільній формі про організацію цілодобової технічної підтримки послуги (телефони «гарячої лінії», e-</w:t>
      </w:r>
      <w:proofErr w:type="spellStart"/>
      <w:r w:rsidRPr="00FE2CAC">
        <w:rPr>
          <w:sz w:val="28"/>
          <w:szCs w:val="28"/>
        </w:rPr>
        <w:t>mail</w:t>
      </w:r>
      <w:proofErr w:type="spellEnd"/>
      <w:r w:rsidRPr="00FE2CAC">
        <w:rPr>
          <w:sz w:val="28"/>
          <w:szCs w:val="28"/>
        </w:rPr>
        <w:t xml:space="preserve"> адреси, сайти технічної підтримки тощо). Інформація зазначена у довідці повинна бути підтверджена інформацією з офіційного сайту Учасника (за наявності).</w:t>
      </w:r>
    </w:p>
    <w:p w14:paraId="6A7E2745" w14:textId="77777777" w:rsidR="00394731" w:rsidRDefault="00394731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</w:p>
    <w:p w14:paraId="5EFF1661" w14:textId="0128983A" w:rsidR="00C91B5F" w:rsidRDefault="003A2F2D">
      <w:pPr>
        <w:ind w:firstLine="709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>5. Обґрунтування розміру бюджетного призначення: розмір бюджетного призначення визначено Законом України «Про Державний бюджет України на 202</w:t>
      </w:r>
      <w:r w:rsidR="00507EBE">
        <w:rPr>
          <w:sz w:val="28"/>
          <w:szCs w:val="28"/>
        </w:rPr>
        <w:t>5</w:t>
      </w:r>
      <w:r>
        <w:rPr>
          <w:sz w:val="28"/>
          <w:szCs w:val="28"/>
        </w:rPr>
        <w:t xml:space="preserve"> рік» відповідно до бюджетного запиту на 202</w:t>
      </w:r>
      <w:r w:rsidR="00507EBE">
        <w:rPr>
          <w:sz w:val="28"/>
          <w:szCs w:val="28"/>
        </w:rPr>
        <w:t>5</w:t>
      </w:r>
      <w:r>
        <w:rPr>
          <w:sz w:val="28"/>
          <w:szCs w:val="28"/>
        </w:rPr>
        <w:t xml:space="preserve"> рік.</w:t>
      </w:r>
    </w:p>
    <w:p w14:paraId="7B0A65DF" w14:textId="77777777" w:rsidR="00C91B5F" w:rsidRDefault="00C91B5F">
      <w:pPr>
        <w:ind w:firstLine="709"/>
        <w:contextualSpacing/>
        <w:jc w:val="both"/>
        <w:rPr>
          <w:b/>
          <w:sz w:val="28"/>
          <w:szCs w:val="28"/>
        </w:rPr>
      </w:pPr>
    </w:p>
    <w:p w14:paraId="58F305A9" w14:textId="03E0AE04" w:rsidR="00C91B5F" w:rsidRDefault="003A2F2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Очікувана вартість предмета закупівлі:  </w:t>
      </w:r>
      <w:r w:rsidR="001104D2">
        <w:rPr>
          <w:sz w:val="28"/>
          <w:szCs w:val="28"/>
        </w:rPr>
        <w:t>8</w:t>
      </w:r>
      <w:r w:rsidR="00507EBE">
        <w:rPr>
          <w:sz w:val="28"/>
          <w:szCs w:val="28"/>
        </w:rPr>
        <w:t>8</w:t>
      </w:r>
      <w:r w:rsidR="001104D2">
        <w:rPr>
          <w:sz w:val="28"/>
          <w:szCs w:val="28"/>
        </w:rPr>
        <w:t>00</w:t>
      </w:r>
      <w:r w:rsidR="00507EBE">
        <w:rPr>
          <w:sz w:val="28"/>
          <w:szCs w:val="28"/>
        </w:rPr>
        <w:t>8</w:t>
      </w:r>
      <w:r>
        <w:rPr>
          <w:rStyle w:val="af3"/>
          <w:b w:val="0"/>
          <w:bCs w:val="0"/>
          <w:sz w:val="28"/>
          <w:szCs w:val="28"/>
        </w:rPr>
        <w:t>,</w:t>
      </w:r>
      <w:r w:rsidR="001104D2">
        <w:rPr>
          <w:rStyle w:val="af3"/>
          <w:b w:val="0"/>
          <w:bCs w:val="0"/>
          <w:sz w:val="28"/>
          <w:szCs w:val="28"/>
        </w:rPr>
        <w:t>0</w:t>
      </w:r>
      <w:r>
        <w:rPr>
          <w:rStyle w:val="af3"/>
          <w:b w:val="0"/>
          <w:bCs w:val="0"/>
          <w:sz w:val="28"/>
          <w:szCs w:val="28"/>
        </w:rPr>
        <w:t xml:space="preserve">0 </w:t>
      </w:r>
      <w:r>
        <w:rPr>
          <w:sz w:val="28"/>
          <w:szCs w:val="28"/>
        </w:rPr>
        <w:t xml:space="preserve"> грн. (</w:t>
      </w:r>
      <w:r w:rsidR="001104D2">
        <w:rPr>
          <w:sz w:val="28"/>
          <w:szCs w:val="28"/>
        </w:rPr>
        <w:t xml:space="preserve">Вісімдесят </w:t>
      </w:r>
      <w:r w:rsidR="00507EBE">
        <w:rPr>
          <w:sz w:val="28"/>
          <w:szCs w:val="28"/>
        </w:rPr>
        <w:t>вісім</w:t>
      </w:r>
      <w:r>
        <w:rPr>
          <w:sz w:val="28"/>
          <w:szCs w:val="28"/>
        </w:rPr>
        <w:t xml:space="preserve"> тисяч</w:t>
      </w:r>
      <w:r w:rsidR="00507EBE">
        <w:rPr>
          <w:sz w:val="28"/>
          <w:szCs w:val="28"/>
        </w:rPr>
        <w:t xml:space="preserve"> вісім</w:t>
      </w:r>
      <w:r w:rsidR="001104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гривень </w:t>
      </w:r>
      <w:r w:rsidR="001104D2">
        <w:rPr>
          <w:sz w:val="28"/>
          <w:szCs w:val="28"/>
        </w:rPr>
        <w:t>0</w:t>
      </w:r>
      <w:r>
        <w:rPr>
          <w:sz w:val="28"/>
          <w:szCs w:val="28"/>
        </w:rPr>
        <w:t>0 копійок) з ПДВ.</w:t>
      </w:r>
    </w:p>
    <w:p w14:paraId="7E2D02BA" w14:textId="77777777" w:rsidR="00C91B5F" w:rsidRDefault="00C91B5F">
      <w:pPr>
        <w:ind w:firstLine="709"/>
        <w:contextualSpacing/>
        <w:jc w:val="both"/>
        <w:rPr>
          <w:sz w:val="28"/>
          <w:szCs w:val="28"/>
        </w:rPr>
      </w:pPr>
    </w:p>
    <w:p w14:paraId="1FCE8DB6" w14:textId="77777777" w:rsidR="00C91B5F" w:rsidRDefault="003A2F2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Обґрунтування очікуваної вартості предмета закупівлі: </w:t>
      </w:r>
    </w:p>
    <w:p w14:paraId="521F4792" w14:textId="77777777" w:rsidR="00C91B5F" w:rsidRDefault="003A2F2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Очікувана вартість предмету закупівлі визначена відповідно до Примірної методики визначення очікуваної вартості предмета закупівлі, затвердженої наказом Мінекономіки від 18.02.2020 № 275. </w:t>
      </w:r>
    </w:p>
    <w:p w14:paraId="15099EAF" w14:textId="77777777" w:rsidR="00C91B5F" w:rsidRDefault="00C91B5F">
      <w:pPr>
        <w:ind w:firstLine="709"/>
        <w:contextualSpacing/>
        <w:jc w:val="both"/>
        <w:rPr>
          <w:sz w:val="28"/>
          <w:szCs w:val="28"/>
        </w:rPr>
      </w:pPr>
    </w:p>
    <w:p w14:paraId="2D194F9B" w14:textId="77777777" w:rsidR="00C91B5F" w:rsidRDefault="003A2F2D">
      <w:pPr>
        <w:ind w:firstLine="709"/>
        <w:contextualSpacing/>
        <w:jc w:val="both"/>
        <w:rPr>
          <w:sz w:val="28"/>
        </w:rPr>
      </w:pPr>
      <w:r>
        <w:rPr>
          <w:sz w:val="28"/>
          <w:szCs w:val="28"/>
        </w:rPr>
        <w:t xml:space="preserve">8. Процедура закупівлі: Відкриті торги з особливостями, що застосовується відповідно до  Закону «Про публічні закупівлі» від 25 грудня 2015 року № 922-VIII (зі змінами) з урахуванням положень </w:t>
      </w:r>
      <w:r>
        <w:rPr>
          <w:bCs/>
          <w:color w:val="000000"/>
          <w:sz w:val="28"/>
          <w:szCs w:val="28"/>
        </w:rPr>
        <w:t xml:space="preserve">постанови Кабінету Міністрів України від 12.10.2022 №1178 “Про затвердження особливостей здійснення публічних </w:t>
      </w:r>
      <w:proofErr w:type="spellStart"/>
      <w:r>
        <w:rPr>
          <w:bCs/>
          <w:color w:val="000000"/>
          <w:sz w:val="28"/>
          <w:szCs w:val="28"/>
        </w:rPr>
        <w:t>закупівель</w:t>
      </w:r>
      <w:proofErr w:type="spellEnd"/>
      <w:r>
        <w:rPr>
          <w:bCs/>
          <w:color w:val="000000"/>
          <w:sz w:val="28"/>
          <w:szCs w:val="28"/>
        </w:rPr>
        <w:t xml:space="preserve"> товарів, робіт і послуг для замовників, </w:t>
      </w:r>
      <w:r>
        <w:rPr>
          <w:sz w:val="28"/>
          <w:szCs w:val="28"/>
          <w:lang w:eastAsia="zh-CN"/>
        </w:rPr>
        <w:t>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скасування” (зі змінами)</w:t>
      </w:r>
      <w:r>
        <w:rPr>
          <w:sz w:val="28"/>
          <w:szCs w:val="28"/>
        </w:rPr>
        <w:t>.</w:t>
      </w:r>
    </w:p>
    <w:sectPr w:rsidR="00C91B5F">
      <w:headerReference w:type="default" r:id="rId7"/>
      <w:pgSz w:w="11906" w:h="16838"/>
      <w:pgMar w:top="624" w:right="991" w:bottom="567" w:left="1134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15E6A" w14:textId="77777777" w:rsidR="00BE36BA" w:rsidRDefault="003A2F2D">
      <w:r>
        <w:separator/>
      </w:r>
    </w:p>
  </w:endnote>
  <w:endnote w:type="continuationSeparator" w:id="0">
    <w:p w14:paraId="6A9A57E6" w14:textId="77777777" w:rsidR="00BE36BA" w:rsidRDefault="003A2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charset w:val="CC"/>
    <w:family w:val="roman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FB158" w14:textId="77777777" w:rsidR="00BE36BA" w:rsidRDefault="003A2F2D">
      <w:r>
        <w:separator/>
      </w:r>
    </w:p>
  </w:footnote>
  <w:footnote w:type="continuationSeparator" w:id="0">
    <w:p w14:paraId="788E9986" w14:textId="77777777" w:rsidR="00BE36BA" w:rsidRDefault="003A2F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CB387" w14:textId="77777777" w:rsidR="00C91B5F" w:rsidRDefault="00C91B5F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61941"/>
    <w:multiLevelType w:val="multilevel"/>
    <w:tmpl w:val="F276576A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 w:cs="Symbol" w:hint="default"/>
      </w:rPr>
    </w:lvl>
  </w:abstractNum>
  <w:abstractNum w:abstractNumId="1" w15:restartNumberingAfterBreak="0">
    <w:nsid w:val="72881F08"/>
    <w:multiLevelType w:val="multilevel"/>
    <w:tmpl w:val="44EA3D2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739036C6"/>
    <w:multiLevelType w:val="multilevel"/>
    <w:tmpl w:val="22D6D366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</w:abstractNum>
  <w:num w:numId="1" w16cid:durableId="938679173">
    <w:abstractNumId w:val="0"/>
  </w:num>
  <w:num w:numId="2" w16cid:durableId="1443721072">
    <w:abstractNumId w:val="1"/>
  </w:num>
  <w:num w:numId="3" w16cid:durableId="12061362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9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1B5F"/>
    <w:rsid w:val="000E232D"/>
    <w:rsid w:val="001104D2"/>
    <w:rsid w:val="002814BD"/>
    <w:rsid w:val="002B2E77"/>
    <w:rsid w:val="00394731"/>
    <w:rsid w:val="003A2F2D"/>
    <w:rsid w:val="00507EBE"/>
    <w:rsid w:val="005165B2"/>
    <w:rsid w:val="00BE36BA"/>
    <w:rsid w:val="00BF1893"/>
    <w:rsid w:val="00C345A8"/>
    <w:rsid w:val="00C91B5F"/>
    <w:rsid w:val="00FA0AB9"/>
    <w:rsid w:val="00FE2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D42A5"/>
  <w15:docId w15:val="{07DBE388-7EE0-4AD5-805C-D945A38A4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2"/>
      <w:sz w:val="32"/>
      <w:szCs w:val="32"/>
      <w:lang w:eastAsia="uk-UA"/>
    </w:rPr>
  </w:style>
  <w:style w:type="paragraph" w:styleId="2">
    <w:name w:val="heading 2"/>
    <w:basedOn w:val="a"/>
    <w:next w:val="a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"/>
    <w:next w:val="a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"/>
    <w:next w:val="a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"/>
    <w:next w:val="a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"/>
    <w:next w:val="a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"/>
    <w:next w:val="a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"/>
    <w:next w:val="a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"/>
    <w:next w:val="a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sid w:val="00036C70"/>
    <w:rPr>
      <w:rFonts w:ascii="?? °µ" w:eastAsia="Batang" w:hAnsi="?? °µ" w:cs="?? °µ"/>
      <w:b/>
      <w:bCs/>
      <w:kern w:val="2"/>
      <w:sz w:val="32"/>
      <w:szCs w:val="32"/>
    </w:rPr>
  </w:style>
  <w:style w:type="character" w:customStyle="1" w:styleId="20">
    <w:name w:val="Заголовок 2 Знак"/>
    <w:link w:val="2"/>
    <w:uiPriority w:val="99"/>
    <w:qFormat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qFormat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qFormat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qFormat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qFormat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qFormat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qFormat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qFormat/>
    <w:locked/>
    <w:rsid w:val="00036C70"/>
    <w:rPr>
      <w:rFonts w:ascii="?? °µ" w:eastAsia="Batang" w:hAnsi="?? °µ" w:cs="?? °µ"/>
      <w:sz w:val="22"/>
      <w:szCs w:val="22"/>
    </w:rPr>
  </w:style>
  <w:style w:type="character" w:styleId="a3">
    <w:name w:val="annotation reference"/>
    <w:uiPriority w:val="99"/>
    <w:semiHidden/>
    <w:qFormat/>
    <w:rsid w:val="00DD6AC2"/>
    <w:rPr>
      <w:sz w:val="16"/>
      <w:szCs w:val="16"/>
    </w:rPr>
  </w:style>
  <w:style w:type="character" w:customStyle="1" w:styleId="a4">
    <w:name w:val="Текст примечания Знак"/>
    <w:uiPriority w:val="99"/>
    <w:qFormat/>
    <w:locked/>
    <w:rsid w:val="00DD6AC2"/>
    <w:rPr>
      <w:rFonts w:ascii="Times New Roman" w:hAnsi="Times New Roman" w:cs="Times New Roman"/>
      <w:lang w:eastAsia="ru-RU"/>
    </w:rPr>
  </w:style>
  <w:style w:type="character" w:customStyle="1" w:styleId="a5">
    <w:name w:val="Тема примечания Знак"/>
    <w:uiPriority w:val="99"/>
    <w:qFormat/>
    <w:locked/>
    <w:rsid w:val="00DD6AC2"/>
    <w:rPr>
      <w:rFonts w:ascii="Times New Roman" w:hAnsi="Times New Roman" w:cs="Times New Roman"/>
      <w:b/>
      <w:bCs/>
      <w:lang w:eastAsia="ru-RU"/>
    </w:rPr>
  </w:style>
  <w:style w:type="character" w:customStyle="1" w:styleId="a6">
    <w:name w:val="Текст выноски Знак"/>
    <w:uiPriority w:val="99"/>
    <w:semiHidden/>
    <w:qFormat/>
    <w:locked/>
    <w:rsid w:val="00DD6AC2"/>
    <w:rPr>
      <w:rFonts w:ascii="Segoe UI" w:hAnsi="Segoe UI" w:cs="Segoe UI"/>
      <w:sz w:val="18"/>
      <w:szCs w:val="18"/>
      <w:lang w:eastAsia="ru-RU"/>
    </w:rPr>
  </w:style>
  <w:style w:type="character" w:customStyle="1" w:styleId="a7">
    <w:name w:val="Нижний колонтитул Знак"/>
    <w:uiPriority w:val="99"/>
    <w:qFormat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uiPriority w:val="99"/>
    <w:qFormat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character" w:styleId="a9">
    <w:name w:val="Hyperlink"/>
    <w:rsid w:val="00A86267"/>
    <w:rPr>
      <w:color w:val="0000FF"/>
      <w:u w:val="single"/>
    </w:rPr>
  </w:style>
  <w:style w:type="character" w:customStyle="1" w:styleId="11">
    <w:name w:val="Шрифт абзацу за промовчанням1"/>
    <w:uiPriority w:val="99"/>
    <w:qFormat/>
    <w:rsid w:val="00036C70"/>
  </w:style>
  <w:style w:type="character" w:customStyle="1" w:styleId="aa">
    <w:name w:val="Заголовок Знак"/>
    <w:uiPriority w:val="99"/>
    <w:qFormat/>
    <w:locked/>
    <w:rsid w:val="00036C70"/>
    <w:rPr>
      <w:rFonts w:ascii="?? °µ" w:eastAsia="Batang" w:hAnsi="?? °µ" w:cs="?? °µ"/>
      <w:b/>
      <w:bCs/>
      <w:kern w:val="2"/>
      <w:sz w:val="32"/>
      <w:szCs w:val="32"/>
    </w:rPr>
  </w:style>
  <w:style w:type="character" w:customStyle="1" w:styleId="ab">
    <w:name w:val="Подзаголовок Знак"/>
    <w:uiPriority w:val="99"/>
    <w:qFormat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QuoteChar">
    <w:name w:val="Quote Char"/>
    <w:uiPriority w:val="99"/>
    <w:qFormat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IntenseQuoteChar">
    <w:name w:val="Intense Quote Char"/>
    <w:link w:val="12"/>
    <w:uiPriority w:val="99"/>
    <w:qFormat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character" w:customStyle="1" w:styleId="HTML">
    <w:name w:val="Стандартный HTML Знак"/>
    <w:uiPriority w:val="99"/>
    <w:qFormat/>
    <w:locked/>
    <w:rsid w:val="00036C70"/>
    <w:rPr>
      <w:rFonts w:ascii="Courier New" w:eastAsia="Batang" w:hAnsi="Courier New" w:cs="Courier New"/>
      <w:lang w:val="ru-RU" w:eastAsia="ru-RU"/>
    </w:rPr>
  </w:style>
  <w:style w:type="character" w:customStyle="1" w:styleId="ac">
    <w:name w:val="Основной текст с отступом Знак"/>
    <w:uiPriority w:val="99"/>
    <w:qFormat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uiPriority w:val="99"/>
    <w:semiHidden/>
    <w:qFormat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1">
    <w:name w:val="Основной текст (2)_"/>
    <w:uiPriority w:val="99"/>
    <w:qFormat/>
    <w:locked/>
    <w:rsid w:val="00036C70"/>
    <w:rPr>
      <w:b/>
      <w:bCs/>
      <w:i/>
      <w:iCs/>
      <w:sz w:val="15"/>
      <w:szCs w:val="15"/>
      <w:shd w:val="clear" w:color="auto" w:fill="FFFFFF"/>
    </w:rPr>
  </w:style>
  <w:style w:type="character" w:customStyle="1" w:styleId="41">
    <w:name w:val="Основной текст (4)_"/>
    <w:uiPriority w:val="99"/>
    <w:qFormat/>
    <w:locked/>
    <w:rsid w:val="00036C70"/>
    <w:rPr>
      <w:i/>
      <w:iCs/>
      <w:sz w:val="19"/>
      <w:szCs w:val="19"/>
      <w:shd w:val="clear" w:color="auto" w:fill="FFFFFF"/>
    </w:rPr>
  </w:style>
  <w:style w:type="character" w:customStyle="1" w:styleId="22">
    <w:name w:val="Основной текст с отступом 2 Знак"/>
    <w:link w:val="23"/>
    <w:uiPriority w:val="99"/>
    <w:semiHidden/>
    <w:qFormat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42">
    <w:name w:val="Основной текст (4)"/>
    <w:link w:val="410"/>
    <w:uiPriority w:val="99"/>
    <w:qFormat/>
    <w:rsid w:val="00036C70"/>
    <w:rPr>
      <w:i/>
      <w:iCs/>
      <w:sz w:val="19"/>
      <w:szCs w:val="19"/>
      <w:u w:val="single"/>
    </w:rPr>
  </w:style>
  <w:style w:type="character" w:styleId="ae">
    <w:name w:val="Emphasis"/>
    <w:uiPriority w:val="99"/>
    <w:qFormat/>
    <w:rsid w:val="00036C70"/>
    <w:rPr>
      <w:i/>
      <w:iCs/>
    </w:rPr>
  </w:style>
  <w:style w:type="character" w:customStyle="1" w:styleId="rvts23">
    <w:name w:val="rvts23"/>
    <w:basedOn w:val="a0"/>
    <w:uiPriority w:val="99"/>
    <w:qFormat/>
    <w:rsid w:val="00C160B6"/>
  </w:style>
  <w:style w:type="character" w:customStyle="1" w:styleId="rvts46">
    <w:name w:val="rvts46"/>
    <w:basedOn w:val="a0"/>
    <w:uiPriority w:val="99"/>
    <w:qFormat/>
    <w:rsid w:val="00962105"/>
  </w:style>
  <w:style w:type="character" w:customStyle="1" w:styleId="FontStyle15">
    <w:name w:val="Font Style15"/>
    <w:uiPriority w:val="99"/>
    <w:qFormat/>
    <w:rsid w:val="00E10E31"/>
    <w:rPr>
      <w:rFonts w:ascii="Times New Roman" w:hAnsi="Times New Roman" w:cs="Times New Roman"/>
      <w:b/>
      <w:bCs/>
      <w:sz w:val="26"/>
      <w:szCs w:val="26"/>
    </w:rPr>
  </w:style>
  <w:style w:type="character" w:customStyle="1" w:styleId="af">
    <w:name w:val="Абзац списка Знак"/>
    <w:uiPriority w:val="34"/>
    <w:qFormat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qFormat/>
    <w:rsid w:val="00B93864"/>
  </w:style>
  <w:style w:type="character" w:customStyle="1" w:styleId="notranslate">
    <w:name w:val="notranslate"/>
    <w:uiPriority w:val="99"/>
    <w:qFormat/>
    <w:rsid w:val="00B93864"/>
  </w:style>
  <w:style w:type="character" w:customStyle="1" w:styleId="apple-converted-space">
    <w:name w:val="apple-converted-space"/>
    <w:uiPriority w:val="99"/>
    <w:qFormat/>
    <w:rsid w:val="00B93864"/>
  </w:style>
  <w:style w:type="character" w:customStyle="1" w:styleId="xfm30524053">
    <w:name w:val="xfm_30524053"/>
    <w:uiPriority w:val="99"/>
    <w:qFormat/>
    <w:rsid w:val="00B93864"/>
  </w:style>
  <w:style w:type="character" w:customStyle="1" w:styleId="af0">
    <w:name w:val="Основной текст_"/>
    <w:link w:val="51"/>
    <w:uiPriority w:val="99"/>
    <w:qFormat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FontStyle16">
    <w:name w:val="Font Style16"/>
    <w:uiPriority w:val="99"/>
    <w:qFormat/>
    <w:rsid w:val="00B93864"/>
    <w:rPr>
      <w:rFonts w:ascii="Times New Roman" w:hAnsi="Times New Roman" w:cs="Times New Roman"/>
      <w:sz w:val="26"/>
      <w:szCs w:val="26"/>
    </w:rPr>
  </w:style>
  <w:style w:type="character" w:customStyle="1" w:styleId="af1">
    <w:name w:val="Основной текст_ Знак"/>
    <w:uiPriority w:val="99"/>
    <w:qFormat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1">
    <w:name w:val="Основной текст (7)_ Знак"/>
    <w:link w:val="72"/>
    <w:uiPriority w:val="99"/>
    <w:qFormat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af2">
    <w:name w:val="Обычный (веб) Знак"/>
    <w:qFormat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f3">
    <w:name w:val="Виділення жирним"/>
    <w:qFormat/>
    <w:rPr>
      <w:b/>
      <w:bCs/>
    </w:rPr>
  </w:style>
  <w:style w:type="paragraph" w:customStyle="1" w:styleId="af4">
    <w:name w:val="Заголовок"/>
    <w:basedOn w:val="a"/>
    <w:next w:val="af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5">
    <w:name w:val="Body Text"/>
    <w:basedOn w:val="a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paragraph" w:styleId="af6">
    <w:name w:val="List"/>
    <w:basedOn w:val="af5"/>
    <w:rPr>
      <w:rFonts w:cs="Arial"/>
    </w:rPr>
  </w:style>
  <w:style w:type="paragraph" w:styleId="af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f8">
    <w:name w:val="Покажчик"/>
    <w:basedOn w:val="a"/>
    <w:qFormat/>
    <w:pPr>
      <w:suppressLineNumbers/>
    </w:pPr>
    <w:rPr>
      <w:rFonts w:cs="Arial"/>
    </w:rPr>
  </w:style>
  <w:style w:type="paragraph" w:customStyle="1" w:styleId="af9">
    <w:name w:val="_тире"/>
    <w:basedOn w:val="a"/>
    <w:uiPriority w:val="99"/>
    <w:qFormat/>
    <w:rsid w:val="00725056"/>
    <w:pPr>
      <w:spacing w:after="120"/>
      <w:jc w:val="both"/>
    </w:pPr>
  </w:style>
  <w:style w:type="paragraph" w:customStyle="1" w:styleId="afa">
    <w:name w:val="_номер+)"/>
    <w:basedOn w:val="a"/>
    <w:uiPriority w:val="99"/>
    <w:qFormat/>
    <w:rsid w:val="00725056"/>
    <w:pPr>
      <w:spacing w:after="120"/>
      <w:jc w:val="both"/>
    </w:pPr>
  </w:style>
  <w:style w:type="paragraph" w:styleId="afb">
    <w:name w:val="annotation text"/>
    <w:basedOn w:val="a"/>
    <w:uiPriority w:val="99"/>
    <w:semiHidden/>
    <w:qFormat/>
    <w:rsid w:val="00DD6AC2"/>
    <w:rPr>
      <w:sz w:val="20"/>
      <w:szCs w:val="20"/>
    </w:rPr>
  </w:style>
  <w:style w:type="paragraph" w:styleId="31">
    <w:name w:val="toc 3"/>
    <w:basedOn w:val="a"/>
    <w:next w:val="a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3">
    <w:name w:val="toc 4"/>
    <w:basedOn w:val="a"/>
    <w:next w:val="a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2">
    <w:name w:val="toc 5"/>
    <w:basedOn w:val="a"/>
    <w:next w:val="a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"/>
    <w:next w:val="a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3">
    <w:name w:val="toc 7"/>
    <w:basedOn w:val="a"/>
    <w:next w:val="a"/>
    <w:link w:val="74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"/>
    <w:next w:val="a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"/>
    <w:next w:val="a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fc">
    <w:name w:val="annotation subject"/>
    <w:basedOn w:val="afb"/>
    <w:next w:val="afb"/>
    <w:uiPriority w:val="99"/>
    <w:semiHidden/>
    <w:qFormat/>
    <w:rsid w:val="00DD6AC2"/>
    <w:rPr>
      <w:b/>
      <w:bCs/>
    </w:rPr>
  </w:style>
  <w:style w:type="paragraph" w:styleId="afd">
    <w:name w:val="Balloon Text"/>
    <w:basedOn w:val="a"/>
    <w:uiPriority w:val="99"/>
    <w:semiHidden/>
    <w:qFormat/>
    <w:rsid w:val="00DD6AC2"/>
    <w:rPr>
      <w:rFonts w:ascii="Segoe UI" w:hAnsi="Segoe UI" w:cs="Segoe UI"/>
      <w:sz w:val="18"/>
      <w:szCs w:val="18"/>
    </w:rPr>
  </w:style>
  <w:style w:type="paragraph" w:styleId="afe">
    <w:name w:val="Revision"/>
    <w:uiPriority w:val="99"/>
    <w:semiHidden/>
    <w:qFormat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"/>
    <w:uiPriority w:val="99"/>
    <w:qFormat/>
    <w:rsid w:val="00CF074B"/>
    <w:pPr>
      <w:tabs>
        <w:tab w:val="left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ff">
    <w:name w:val="Номер"/>
    <w:basedOn w:val="a"/>
    <w:uiPriority w:val="99"/>
    <w:qFormat/>
    <w:rsid w:val="00CF074B"/>
    <w:pPr>
      <w:tabs>
        <w:tab w:val="left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3">
    <w:name w:val="Номер2"/>
    <w:basedOn w:val="aff"/>
    <w:link w:val="22"/>
    <w:uiPriority w:val="99"/>
    <w:qFormat/>
    <w:rsid w:val="00CF074B"/>
    <w:pPr>
      <w:tabs>
        <w:tab w:val="clear" w:pos="1134"/>
        <w:tab w:val="left" w:pos="1418"/>
      </w:tabs>
    </w:pPr>
  </w:style>
  <w:style w:type="paragraph" w:customStyle="1" w:styleId="32">
    <w:name w:val="Номер3"/>
    <w:basedOn w:val="23"/>
    <w:uiPriority w:val="99"/>
    <w:qFormat/>
    <w:rsid w:val="00CF074B"/>
    <w:pPr>
      <w:tabs>
        <w:tab w:val="clear" w:pos="1418"/>
        <w:tab w:val="left" w:pos="1701"/>
      </w:tabs>
    </w:pPr>
  </w:style>
  <w:style w:type="paragraph" w:customStyle="1" w:styleId="44">
    <w:name w:val="Номер4"/>
    <w:basedOn w:val="32"/>
    <w:uiPriority w:val="99"/>
    <w:qFormat/>
    <w:rsid w:val="00CF074B"/>
    <w:pPr>
      <w:tabs>
        <w:tab w:val="clear" w:pos="1701"/>
        <w:tab w:val="left" w:pos="1985"/>
      </w:tabs>
    </w:pPr>
  </w:style>
  <w:style w:type="paragraph" w:customStyle="1" w:styleId="51">
    <w:name w:val="Номер5"/>
    <w:basedOn w:val="44"/>
    <w:link w:val="af0"/>
    <w:uiPriority w:val="99"/>
    <w:qFormat/>
    <w:rsid w:val="00CF074B"/>
    <w:pPr>
      <w:tabs>
        <w:tab w:val="clear" w:pos="1985"/>
        <w:tab w:val="left" w:pos="2268"/>
      </w:tabs>
    </w:pPr>
  </w:style>
  <w:style w:type="paragraph" w:customStyle="1" w:styleId="62">
    <w:name w:val="Номер6"/>
    <w:basedOn w:val="51"/>
    <w:uiPriority w:val="99"/>
    <w:qFormat/>
    <w:rsid w:val="00CF074B"/>
    <w:pPr>
      <w:tabs>
        <w:tab w:val="clear" w:pos="2268"/>
        <w:tab w:val="left" w:pos="2552"/>
      </w:tabs>
    </w:pPr>
  </w:style>
  <w:style w:type="paragraph" w:customStyle="1" w:styleId="72">
    <w:name w:val="Номер7"/>
    <w:basedOn w:val="62"/>
    <w:link w:val="71"/>
    <w:uiPriority w:val="99"/>
    <w:qFormat/>
    <w:rsid w:val="00CF074B"/>
    <w:pPr>
      <w:tabs>
        <w:tab w:val="clear" w:pos="2552"/>
        <w:tab w:val="left" w:pos="2835"/>
      </w:tabs>
    </w:pPr>
  </w:style>
  <w:style w:type="paragraph" w:customStyle="1" w:styleId="82">
    <w:name w:val="Номер8"/>
    <w:basedOn w:val="72"/>
    <w:uiPriority w:val="99"/>
    <w:qFormat/>
    <w:rsid w:val="00CF074B"/>
    <w:pPr>
      <w:tabs>
        <w:tab w:val="clear" w:pos="2835"/>
        <w:tab w:val="left" w:pos="3119"/>
      </w:tabs>
    </w:pPr>
  </w:style>
  <w:style w:type="paragraph" w:customStyle="1" w:styleId="92">
    <w:name w:val="Номер9"/>
    <w:basedOn w:val="82"/>
    <w:uiPriority w:val="99"/>
    <w:qFormat/>
    <w:rsid w:val="00CF074B"/>
    <w:pPr>
      <w:tabs>
        <w:tab w:val="clear" w:pos="3119"/>
        <w:tab w:val="left" w:pos="3402"/>
      </w:tabs>
    </w:pPr>
  </w:style>
  <w:style w:type="paragraph" w:styleId="aff0">
    <w:name w:val="List Paragraph"/>
    <w:basedOn w:val="a"/>
    <w:link w:val="aff1"/>
    <w:uiPriority w:val="34"/>
    <w:qFormat/>
    <w:rsid w:val="000644C4"/>
    <w:pPr>
      <w:ind w:left="708"/>
    </w:pPr>
    <w:rPr>
      <w:rFonts w:ascii="Calibri" w:hAnsi="Calibri" w:cs="Calibri"/>
    </w:rPr>
  </w:style>
  <w:style w:type="paragraph" w:customStyle="1" w:styleId="aff2">
    <w:name w:val="Верхній і нижній колонтитули"/>
    <w:basedOn w:val="a"/>
    <w:qFormat/>
  </w:style>
  <w:style w:type="paragraph" w:styleId="aff3">
    <w:name w:val="footer"/>
    <w:basedOn w:val="a"/>
    <w:uiPriority w:val="99"/>
    <w:rsid w:val="005408B4"/>
    <w:pPr>
      <w:tabs>
        <w:tab w:val="center" w:pos="4819"/>
        <w:tab w:val="right" w:pos="9639"/>
      </w:tabs>
    </w:pPr>
  </w:style>
  <w:style w:type="paragraph" w:styleId="aff4">
    <w:name w:val="header"/>
    <w:basedOn w:val="a"/>
    <w:uiPriority w:val="99"/>
    <w:rsid w:val="005408B4"/>
    <w:pPr>
      <w:tabs>
        <w:tab w:val="center" w:pos="4819"/>
        <w:tab w:val="right" w:pos="9639"/>
      </w:tabs>
    </w:pPr>
  </w:style>
  <w:style w:type="paragraph" w:styleId="aff5">
    <w:name w:val="Normal (Web)"/>
    <w:basedOn w:val="a"/>
    <w:qFormat/>
    <w:rsid w:val="002E16AD"/>
    <w:pPr>
      <w:spacing w:beforeAutospacing="1" w:afterAutospacing="1"/>
    </w:pPr>
    <w:rPr>
      <w:lang w:eastAsia="uk-UA"/>
    </w:rPr>
  </w:style>
  <w:style w:type="paragraph" w:customStyle="1" w:styleId="aff6">
    <w:name w:val="Тире"/>
    <w:basedOn w:val="a"/>
    <w:uiPriority w:val="99"/>
    <w:qFormat/>
    <w:rsid w:val="00DA4DE2"/>
    <w:pPr>
      <w:spacing w:after="120"/>
      <w:ind w:left="284" w:hanging="284"/>
      <w:jc w:val="both"/>
    </w:pPr>
  </w:style>
  <w:style w:type="paragraph" w:customStyle="1" w:styleId="aff7">
    <w:name w:val="Номер)"/>
    <w:basedOn w:val="a"/>
    <w:uiPriority w:val="99"/>
    <w:qFormat/>
    <w:rsid w:val="0096471B"/>
    <w:pPr>
      <w:spacing w:after="120"/>
      <w:ind w:left="720" w:hanging="360"/>
      <w:jc w:val="both"/>
    </w:pPr>
  </w:style>
  <w:style w:type="paragraph" w:styleId="aff8">
    <w:name w:val="Title"/>
    <w:basedOn w:val="a"/>
    <w:next w:val="a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"/>
      <w:sz w:val="32"/>
      <w:szCs w:val="32"/>
      <w:lang w:eastAsia="uk-UA"/>
    </w:rPr>
  </w:style>
  <w:style w:type="paragraph" w:styleId="aff9">
    <w:name w:val="Subtitle"/>
    <w:basedOn w:val="a"/>
    <w:next w:val="a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paragraph" w:customStyle="1" w:styleId="12">
    <w:name w:val="Цитата1"/>
    <w:basedOn w:val="a"/>
    <w:next w:val="a"/>
    <w:link w:val="IntenseQuoteChar"/>
    <w:uiPriority w:val="99"/>
    <w:qFormat/>
    <w:rsid w:val="00036C70"/>
    <w:rPr>
      <w:rFonts w:ascii="?? °µ" w:eastAsia="Batang" w:hAnsi="?? °µ" w:cs="?? °µ"/>
      <w:i/>
      <w:iCs/>
      <w:lang w:val="ru-RU"/>
    </w:rPr>
  </w:style>
  <w:style w:type="paragraph" w:customStyle="1" w:styleId="13">
    <w:name w:val="Насичена цитата1"/>
    <w:basedOn w:val="a"/>
    <w:next w:val="a"/>
    <w:uiPriority w:val="99"/>
    <w:qFormat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paragraph" w:styleId="HTML0">
    <w:name w:val="HTML Preformatted"/>
    <w:basedOn w:val="a"/>
    <w:uiPriority w:val="99"/>
    <w:qFormat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paragraph" w:styleId="affa">
    <w:name w:val="Body Text Indent"/>
    <w:basedOn w:val="a"/>
    <w:uiPriority w:val="99"/>
    <w:rsid w:val="00036C70"/>
    <w:pPr>
      <w:spacing w:after="120"/>
      <w:ind w:left="283"/>
    </w:pPr>
    <w:rPr>
      <w:rFonts w:eastAsia="Batang"/>
    </w:rPr>
  </w:style>
  <w:style w:type="paragraph" w:customStyle="1" w:styleId="24">
    <w:name w:val="Основний текст з відступом 2 Знак"/>
    <w:basedOn w:val="a"/>
    <w:link w:val="25"/>
    <w:uiPriority w:val="99"/>
    <w:qFormat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paragraph" w:customStyle="1" w:styleId="410">
    <w:name w:val="Основной текст (4)1"/>
    <w:basedOn w:val="a"/>
    <w:link w:val="42"/>
    <w:uiPriority w:val="99"/>
    <w:qFormat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5">
    <w:name w:val="Body Text Indent 2"/>
    <w:basedOn w:val="a"/>
    <w:link w:val="24"/>
    <w:uiPriority w:val="99"/>
    <w:semiHidden/>
    <w:qFormat/>
    <w:rsid w:val="00036C70"/>
    <w:pPr>
      <w:spacing w:after="120" w:line="480" w:lineRule="auto"/>
      <w:ind w:left="283"/>
    </w:pPr>
    <w:rPr>
      <w:rFonts w:eastAsia="Batang"/>
    </w:rPr>
  </w:style>
  <w:style w:type="paragraph" w:customStyle="1" w:styleId="14">
    <w:name w:val="Абзац списку1"/>
    <w:basedOn w:val="a"/>
    <w:uiPriority w:val="99"/>
    <w:qFormat/>
    <w:rsid w:val="00036C70"/>
    <w:pPr>
      <w:ind w:left="720"/>
    </w:pPr>
    <w:rPr>
      <w:rFonts w:ascii="?? °µ" w:eastAsia="Batang" w:hAnsi="?? °µ" w:cs="?? °µ"/>
      <w:lang w:eastAsia="uk-UA"/>
    </w:rPr>
  </w:style>
  <w:style w:type="paragraph" w:customStyle="1" w:styleId="15">
    <w:name w:val="Абзац списка1"/>
    <w:basedOn w:val="a"/>
    <w:uiPriority w:val="99"/>
    <w:qFormat/>
    <w:rsid w:val="00036C70"/>
    <w:pPr>
      <w:ind w:left="720"/>
    </w:pPr>
    <w:rPr>
      <w:rFonts w:eastAsia="Batang"/>
    </w:rPr>
  </w:style>
  <w:style w:type="paragraph" w:customStyle="1" w:styleId="16">
    <w:name w:val="Рецензия1"/>
    <w:uiPriority w:val="99"/>
    <w:semiHidden/>
    <w:qFormat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7">
    <w:name w:val="Звичайний1"/>
    <w:uiPriority w:val="99"/>
    <w:qFormat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paragraph" w:customStyle="1" w:styleId="tbl-cod">
    <w:name w:val="tbl-cod"/>
    <w:basedOn w:val="a"/>
    <w:uiPriority w:val="99"/>
    <w:qFormat/>
    <w:rsid w:val="00333F0F"/>
    <w:pPr>
      <w:spacing w:beforeAutospacing="1" w:afterAutospacing="1"/>
    </w:pPr>
    <w:rPr>
      <w:lang w:eastAsia="uk-UA"/>
    </w:rPr>
  </w:style>
  <w:style w:type="paragraph" w:customStyle="1" w:styleId="tbl-txt">
    <w:name w:val="tbl-txt"/>
    <w:basedOn w:val="a"/>
    <w:uiPriority w:val="99"/>
    <w:qFormat/>
    <w:rsid w:val="00333F0F"/>
    <w:pPr>
      <w:spacing w:beforeAutospacing="1" w:afterAutospacing="1"/>
    </w:pPr>
    <w:rPr>
      <w:lang w:eastAsia="uk-UA"/>
    </w:rPr>
  </w:style>
  <w:style w:type="paragraph" w:customStyle="1" w:styleId="18">
    <w:name w:val="Обычный1"/>
    <w:uiPriority w:val="99"/>
    <w:qFormat/>
    <w:rsid w:val="003A7694"/>
    <w:rPr>
      <w:rFonts w:ascii="Times New Roman" w:eastAsia="Times New Roman" w:hAnsi="Times New Roman" w:cs="Times New Roman"/>
      <w:sz w:val="24"/>
      <w:lang w:val="ru-RU" w:eastAsia="ru-RU"/>
    </w:rPr>
  </w:style>
  <w:style w:type="paragraph" w:customStyle="1" w:styleId="110">
    <w:name w:val="Заголовок 11"/>
    <w:basedOn w:val="18"/>
    <w:next w:val="18"/>
    <w:uiPriority w:val="99"/>
    <w:qFormat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Cs w:val="24"/>
      <w:lang w:val="uk-UA"/>
    </w:rPr>
  </w:style>
  <w:style w:type="paragraph" w:customStyle="1" w:styleId="rvps2">
    <w:name w:val="rvps2"/>
    <w:basedOn w:val="a"/>
    <w:uiPriority w:val="99"/>
    <w:qFormat/>
    <w:rsid w:val="00962105"/>
    <w:pPr>
      <w:spacing w:beforeAutospacing="1" w:afterAutospacing="1"/>
    </w:pPr>
    <w:rPr>
      <w:lang w:val="ru-RU"/>
    </w:rPr>
  </w:style>
  <w:style w:type="paragraph" w:styleId="affb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b"/>
    <w:uiPriority w:val="99"/>
    <w:qFormat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b"/>
    <w:uiPriority w:val="99"/>
    <w:qFormat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b"/>
    <w:uiPriority w:val="99"/>
    <w:qFormat/>
    <w:rsid w:val="00846D2F"/>
    <w:rPr>
      <w:b/>
      <w:bCs/>
    </w:rPr>
  </w:style>
  <w:style w:type="paragraph" w:customStyle="1" w:styleId="45">
    <w:name w:val="Стиль4"/>
    <w:basedOn w:val="affb"/>
    <w:uiPriority w:val="99"/>
    <w:qFormat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paragraph" w:customStyle="1" w:styleId="53">
    <w:name w:val="Основной текст5"/>
    <w:basedOn w:val="a"/>
    <w:uiPriority w:val="99"/>
    <w:qFormat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paragraph" w:customStyle="1" w:styleId="27">
    <w:name w:val="Обычный2"/>
    <w:uiPriority w:val="99"/>
    <w:qFormat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74">
    <w:name w:val="Зміст 7 Знак"/>
    <w:basedOn w:val="a"/>
    <w:link w:val="73"/>
    <w:uiPriority w:val="99"/>
    <w:qFormat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paragraph" w:customStyle="1" w:styleId="28">
    <w:name w:val="Абзац списка2"/>
    <w:basedOn w:val="a"/>
    <w:uiPriority w:val="99"/>
    <w:qFormat/>
    <w:rsid w:val="003B0DE6"/>
    <w:pPr>
      <w:ind w:left="720"/>
      <w:contextualSpacing/>
    </w:pPr>
    <w:rPr>
      <w:rFonts w:eastAsia="Calibri"/>
    </w:rPr>
  </w:style>
  <w:style w:type="paragraph" w:customStyle="1" w:styleId="1a">
    <w:name w:val="Без интервала1"/>
    <w:qFormat/>
    <w:rPr>
      <w:rFonts w:asciiTheme="minorHAnsi" w:eastAsiaTheme="minorHAnsi" w:hAnsiTheme="minorHAnsi" w:cs="Arial"/>
      <w:sz w:val="24"/>
      <w:szCs w:val="22"/>
      <w:lang w:eastAsia="zh-CN" w:bidi="hi-IN"/>
    </w:rPr>
  </w:style>
  <w:style w:type="table" w:styleId="affc">
    <w:name w:val="Table Grid"/>
    <w:basedOn w:val="a1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99"/>
    <w:rsid w:val="00B93864"/>
    <w:rPr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1">
    <w:name w:val="Абзац списку Знак"/>
    <w:link w:val="aff0"/>
    <w:uiPriority w:val="34"/>
    <w:rsid w:val="001104D2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8718</Words>
  <Characters>4970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ТД ПРЕДМЕТ</vt:lpstr>
    </vt:vector>
  </TitlesOfParts>
  <Company/>
  <LinksUpToDate>false</LinksUpToDate>
  <CharactersWithSpaces>13661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subject/>
  <dc:creator>Наталія Вовченко</dc:creator>
  <dc:description/>
  <cp:lastModifiedBy>Наталія Вовченко Інтернет</cp:lastModifiedBy>
  <cp:revision>9</cp:revision>
  <cp:lastPrinted>2023-11-30T12:12:00Z</cp:lastPrinted>
  <dcterms:created xsi:type="dcterms:W3CDTF">2023-06-22T08:19:00Z</dcterms:created>
  <dcterms:modified xsi:type="dcterms:W3CDTF">2025-01-13T11:38:00Z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