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445C5CED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</w:t>
      </w:r>
      <w:r w:rsidR="005C44A0">
        <w:rPr>
          <w:sz w:val="28"/>
          <w:szCs w:val="28"/>
        </w:rPr>
        <w:t>Миколаївсь</w:t>
      </w:r>
      <w:r>
        <w:rPr>
          <w:sz w:val="28"/>
          <w:szCs w:val="28"/>
        </w:rPr>
        <w:t>ка, 16Б, 6100</w:t>
      </w:r>
      <w:r w:rsidR="005C44A0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21AEC1AA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C44A0">
        <w:rPr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еплова енергія в гарячій воді, що відповідає коду </w:t>
      </w:r>
      <w:r>
        <w:rPr>
          <w:color w:val="000000"/>
          <w:spacing w:val="1"/>
          <w:sz w:val="28"/>
          <w:szCs w:val="28"/>
          <w:lang w:eastAsia="zh-CN"/>
        </w:rPr>
        <w:t>ДК 021:2015: 09320000-8: Пара, гаряча вода та пов’язана продукція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7FB9C706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Pr="000F5409">
        <w:rPr>
          <w:sz w:val="28"/>
          <w:szCs w:val="28"/>
        </w:rPr>
        <w:t>UA-202</w:t>
      </w:r>
      <w:r w:rsidR="005C44A0">
        <w:rPr>
          <w:sz w:val="28"/>
          <w:szCs w:val="28"/>
        </w:rPr>
        <w:t>5</w:t>
      </w:r>
      <w:r w:rsidRPr="000F5409">
        <w:rPr>
          <w:sz w:val="28"/>
          <w:szCs w:val="28"/>
        </w:rPr>
        <w:t>-1</w:t>
      </w:r>
      <w:r w:rsidR="005C44A0">
        <w:rPr>
          <w:sz w:val="28"/>
          <w:szCs w:val="28"/>
        </w:rPr>
        <w:t>6</w:t>
      </w:r>
      <w:r w:rsidRPr="000F5409">
        <w:rPr>
          <w:sz w:val="28"/>
          <w:szCs w:val="28"/>
        </w:rPr>
        <w:t>-01-</w:t>
      </w:r>
      <w:r w:rsidR="005C44A0" w:rsidRPr="005C44A0">
        <w:rPr>
          <w:sz w:val="28"/>
          <w:szCs w:val="28"/>
        </w:rPr>
        <w:t>009610-a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теплової енергії,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3776AEB" w14:textId="0C0594C6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 Постачальнику теплової енергії необхідно забезпечити постачання теплової енергії (далі Товар) на об’єкти Споживача від джерела теплопостачання Постачальника з врахуванням наявних потреб Споживача.</w:t>
      </w:r>
    </w:p>
    <w:p w14:paraId="574D9A8D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572F039D" w14:textId="3CD02F02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2. 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14:paraId="41AA898F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466BFF87" w14:textId="643412AD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3. Постачальник повинен постачати Товар відповідно до вимог Закону України «Про теплопостачання» № 2633-IV від 02.06.2005 року (зі змінами) та забезпечувати:</w:t>
      </w:r>
    </w:p>
    <w:p w14:paraId="3836A9F2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відповідну нормативну температуру повітря у приміщеннях (за їх призначенням в будівлі);</w:t>
      </w:r>
    </w:p>
    <w:p w14:paraId="242282D4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lastRenderedPageBreak/>
        <w:t>- безпечну дію усіх видів устаткування та обладнання, задіяних в технології поставки товару.</w:t>
      </w:r>
    </w:p>
    <w:p w14:paraId="5B01D7A8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відповідність Товару вимогам безпеки руху, охорони праці, екології та пожежної безпеки.</w:t>
      </w:r>
    </w:p>
    <w:p w14:paraId="70BB1D4C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555FE192" w14:textId="4800A843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4. Учасник при підготовці тендерної пропозиції та переможець під час виконання Договору про закупівлю товару (теплова енергія в гарячій воді) зобов’язуються дотримуватись передбачених чинним законодавством вимог щодо застосування заходів із захисту довкілля.</w:t>
      </w:r>
    </w:p>
    <w:p w14:paraId="5A5D8CB5" w14:textId="77777777" w:rsidR="000F5409" w:rsidRPr="000F5409" w:rsidRDefault="000F5409" w:rsidP="000F5409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51EBE075" w14:textId="3466B6C8" w:rsidR="000F5409" w:rsidRPr="000F5409" w:rsidRDefault="000F5409" w:rsidP="000F540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5. Учасник повинен гарантувати забезпечення необхідним тиском теплоносія на вводах в будівлі.</w:t>
      </w:r>
    </w:p>
    <w:p w14:paraId="610EC723" w14:textId="77777777" w:rsidR="000F5409" w:rsidRPr="000F5409" w:rsidRDefault="000F5409" w:rsidP="000F5409">
      <w:pPr>
        <w:ind w:firstLine="567"/>
        <w:rPr>
          <w:sz w:val="28"/>
          <w:szCs w:val="28"/>
        </w:rPr>
      </w:pPr>
    </w:p>
    <w:p w14:paraId="0EFA735E" w14:textId="15CC219B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6. Тариф повинен включати:</w:t>
      </w:r>
    </w:p>
    <w:p w14:paraId="392894F9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виробництво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 w14:paraId="64E7D44B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транспортування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 w14:paraId="2CC83829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постачання теплової енергії, що встановлюються рішенням виконавчого комітету Харківської міської ради. </w:t>
      </w:r>
    </w:p>
    <w:p w14:paraId="181F3A7D" w14:textId="77777777" w:rsidR="000F5409" w:rsidRPr="000F5409" w:rsidRDefault="000F5409" w:rsidP="000F5409">
      <w:pPr>
        <w:jc w:val="center"/>
        <w:rPr>
          <w:sz w:val="28"/>
          <w:szCs w:val="28"/>
        </w:rPr>
      </w:pPr>
    </w:p>
    <w:p w14:paraId="01138CBB" w14:textId="52CCCEF9" w:rsidR="000F5409" w:rsidRPr="000F5409" w:rsidRDefault="000F5409" w:rsidP="000F540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7. Перелік об’єктів теплоспоживання:</w:t>
      </w:r>
    </w:p>
    <w:p w14:paraId="660A81B4" w14:textId="77777777" w:rsidR="000F5409" w:rsidRPr="000F5409" w:rsidRDefault="000F5409" w:rsidP="000F5409">
      <w:pPr>
        <w:jc w:val="right"/>
        <w:rPr>
          <w:sz w:val="28"/>
          <w:szCs w:val="28"/>
        </w:rPr>
      </w:pPr>
    </w:p>
    <w:tbl>
      <w:tblPr>
        <w:tblW w:w="9395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2810"/>
        <w:gridCol w:w="2036"/>
        <w:gridCol w:w="2081"/>
        <w:gridCol w:w="1933"/>
      </w:tblGrid>
      <w:tr w:rsidR="000F5409" w:rsidRPr="000F5409" w14:paraId="0D550A8D" w14:textId="77777777" w:rsidTr="00774A74">
        <w:trPr>
          <w:trHeight w:val="85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B0D5" w14:textId="77777777" w:rsidR="000F5409" w:rsidRPr="000F5409" w:rsidRDefault="000F5409" w:rsidP="00774A74">
            <w:pPr>
              <w:jc w:val="center"/>
            </w:pPr>
            <w:r w:rsidRPr="000F5409">
              <w:t>№ з/п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A38A" w14:textId="77777777" w:rsidR="000F5409" w:rsidRPr="000F5409" w:rsidRDefault="000F5409" w:rsidP="00774A74">
            <w:pPr>
              <w:jc w:val="center"/>
            </w:pPr>
            <w:r w:rsidRPr="000F5409">
              <w:t>Адреса об’єкту теплоспоживання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9589" w14:textId="77777777" w:rsidR="000F5409" w:rsidRPr="000F5409" w:rsidRDefault="000F5409" w:rsidP="00774A74">
            <w:pPr>
              <w:jc w:val="center"/>
            </w:pPr>
            <w:r w:rsidRPr="000F5409">
              <w:t>Назва об’єкту теплоспоживання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D8FA7" w14:textId="77777777" w:rsidR="000F5409" w:rsidRPr="000F5409" w:rsidRDefault="000F5409" w:rsidP="00774A74">
            <w:pPr>
              <w:jc w:val="center"/>
            </w:pPr>
            <w:r w:rsidRPr="000F5409">
              <w:t>Вбудованність/ наявність обмежувального обладнання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A14E" w14:textId="77777777" w:rsidR="000F5409" w:rsidRPr="000F5409" w:rsidRDefault="000F5409" w:rsidP="00774A74">
            <w:pPr>
              <w:jc w:val="center"/>
            </w:pPr>
            <w:r w:rsidRPr="000F5409">
              <w:t>Облік споживання теплової енергії</w:t>
            </w:r>
          </w:p>
        </w:tc>
      </w:tr>
      <w:tr w:rsidR="000F5409" w:rsidRPr="000F5409" w14:paraId="47FC1297" w14:textId="77777777" w:rsidTr="00774A74">
        <w:trPr>
          <w:trHeight w:val="34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7534" w14:textId="77777777" w:rsidR="000F5409" w:rsidRPr="000F5409" w:rsidRDefault="000F5409" w:rsidP="00774A74">
            <w:pPr>
              <w:jc w:val="center"/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0549" w14:textId="56704101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 xml:space="preserve">Україна, Харківська область, м. Харків, вул. </w:t>
            </w:r>
            <w:r w:rsidR="005C44A0">
              <w:rPr>
                <w:sz w:val="28"/>
                <w:szCs w:val="28"/>
              </w:rPr>
              <w:t>Миколаївська</w:t>
            </w:r>
            <w:r w:rsidRPr="000F5409">
              <w:rPr>
                <w:sz w:val="28"/>
                <w:szCs w:val="28"/>
              </w:rPr>
              <w:t>, 16Б, 6100</w:t>
            </w:r>
            <w:r w:rsidR="005C44A0">
              <w:rPr>
                <w:sz w:val="28"/>
                <w:szCs w:val="28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A09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адміністративна будівля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210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окрема будівля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6875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за приладом обліку</w:t>
            </w:r>
          </w:p>
        </w:tc>
      </w:tr>
      <w:tr w:rsidR="000F5409" w:rsidRPr="000F5409" w14:paraId="4CE0B9E0" w14:textId="77777777" w:rsidTr="00774A74">
        <w:trPr>
          <w:trHeight w:val="34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20CA3" w14:textId="77777777" w:rsidR="000F5409" w:rsidRPr="000F5409" w:rsidRDefault="000F5409" w:rsidP="00774A74">
            <w:pPr>
              <w:jc w:val="center"/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A4A1" w14:textId="27FB1289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 xml:space="preserve">Україна, Харківська область, м. Харків, вул. </w:t>
            </w:r>
            <w:r w:rsidR="005C44A0">
              <w:rPr>
                <w:sz w:val="28"/>
                <w:szCs w:val="28"/>
              </w:rPr>
              <w:t>Миколаївська</w:t>
            </w:r>
            <w:r w:rsidRPr="000F5409">
              <w:rPr>
                <w:sz w:val="28"/>
                <w:szCs w:val="28"/>
              </w:rPr>
              <w:t>, 14, 6100</w:t>
            </w:r>
            <w:r w:rsidR="005C44A0">
              <w:rPr>
                <w:sz w:val="28"/>
                <w:szCs w:val="28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7F0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адміністративна будівля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9892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окрема будівля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EF22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за приладом обліку</w:t>
            </w:r>
          </w:p>
        </w:tc>
      </w:tr>
    </w:tbl>
    <w:p w14:paraId="6447AE00" w14:textId="77777777" w:rsidR="000F5409" w:rsidRPr="000F5409" w:rsidRDefault="000F5409" w:rsidP="000F5409">
      <w:pPr>
        <w:spacing w:before="60" w:after="60"/>
        <w:mirrorIndents/>
        <w:jc w:val="both"/>
        <w:rPr>
          <w:sz w:val="28"/>
          <w:szCs w:val="28"/>
        </w:rPr>
      </w:pPr>
    </w:p>
    <w:p w14:paraId="2CEB17DC" w14:textId="15471D30" w:rsidR="000F5409" w:rsidRPr="000F5409" w:rsidRDefault="000F5409" w:rsidP="000F5409">
      <w:pPr>
        <w:pStyle w:val="aff0"/>
        <w:spacing w:before="60" w:after="1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F5409">
        <w:rPr>
          <w:rFonts w:ascii="Times New Roman" w:hAnsi="Times New Roman" w:cs="Times New Roman"/>
          <w:sz w:val="28"/>
          <w:szCs w:val="28"/>
        </w:rPr>
        <w:t xml:space="preserve">8.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Додатку </w:t>
      </w:r>
      <w:r w:rsidR="005C44A0">
        <w:rPr>
          <w:rFonts w:ascii="Times New Roman" w:hAnsi="Times New Roman" w:cs="Times New Roman"/>
          <w:sz w:val="28"/>
          <w:szCs w:val="28"/>
        </w:rPr>
        <w:t xml:space="preserve">№ </w:t>
      </w:r>
      <w:r w:rsidRPr="000F5409">
        <w:rPr>
          <w:rFonts w:ascii="Times New Roman" w:hAnsi="Times New Roman" w:cs="Times New Roman"/>
          <w:sz w:val="28"/>
          <w:szCs w:val="28"/>
        </w:rPr>
        <w:t>3 до тендерної документації, Учасник процедури закупівлі повинен надати у складі тендерної пропозиції 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довідку за формою визначеною у цьому додатку, з зазначенням інформації про необхідні фактичні технічні характеристики пропонованого товару.</w:t>
      </w:r>
    </w:p>
    <w:p w14:paraId="21CF4633" w14:textId="77777777" w:rsidR="00A22D61" w:rsidRDefault="00A22D61">
      <w:pPr>
        <w:widowControl w:val="0"/>
        <w:spacing w:line="276" w:lineRule="auto"/>
        <w:jc w:val="both"/>
        <w:rPr>
          <w:b/>
        </w:rPr>
      </w:pP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80E8AEF" w14:textId="53B40B24" w:rsidR="00A22D61" w:rsidRDefault="000F5409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5C44A0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5C44A0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70F4C8B0" w14:textId="77777777" w:rsidR="00A22D61" w:rsidRDefault="00A22D61">
      <w:pPr>
        <w:ind w:firstLine="709"/>
        <w:contextualSpacing/>
        <w:jc w:val="both"/>
        <w:rPr>
          <w:b/>
          <w:sz w:val="28"/>
          <w:szCs w:val="28"/>
        </w:rPr>
      </w:pPr>
    </w:p>
    <w:p w14:paraId="79C40E48" w14:textId="023396E9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 </w:t>
      </w:r>
      <w:r w:rsidR="005C44A0" w:rsidRPr="005C44A0">
        <w:rPr>
          <w:sz w:val="28"/>
          <w:szCs w:val="28"/>
        </w:rPr>
        <w:t>509872,32 грн. (П’ятсот дев’ять тисяч вісімсот сімдесят дві гривні 32 копійки) з ПДВ</w:t>
      </w:r>
      <w:r w:rsidR="005C44A0">
        <w:rPr>
          <w:sz w:val="28"/>
          <w:szCs w:val="28"/>
        </w:rPr>
        <w:t>.</w:t>
      </w:r>
    </w:p>
    <w:p w14:paraId="3FC47EC4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633EEE1F" w14:textId="28BBA812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Розрахунок очікуваної вартості проведено на підставі тарифів, затверджених для споживачів (бюджетних установ) у м. Харків Рішенням виконавчого комітету Харківської міської Ради Харківської області від </w:t>
      </w:r>
      <w:r w:rsidR="001E32E8"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.</w:t>
      </w:r>
      <w:r w:rsidR="001E32E8"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.202</w:t>
      </w:r>
      <w:r w:rsidR="001E32E8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№4</w:t>
      </w:r>
      <w:r w:rsidR="001E32E8"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 xml:space="preserve">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77777777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6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0A1E" w14:textId="77777777" w:rsidR="004A37B6" w:rsidRDefault="004A37B6">
      <w:r>
        <w:separator/>
      </w:r>
    </w:p>
  </w:endnote>
  <w:endnote w:type="continuationSeparator" w:id="0">
    <w:p w14:paraId="3F5098EF" w14:textId="77777777" w:rsidR="004A37B6" w:rsidRDefault="004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B547" w14:textId="77777777" w:rsidR="004A37B6" w:rsidRDefault="004A37B6">
      <w:r>
        <w:separator/>
      </w:r>
    </w:p>
  </w:footnote>
  <w:footnote w:type="continuationSeparator" w:id="0">
    <w:p w14:paraId="29296C09" w14:textId="77777777" w:rsidR="004A37B6" w:rsidRDefault="004A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1E32E8"/>
    <w:rsid w:val="004A37B6"/>
    <w:rsid w:val="005C44A0"/>
    <w:rsid w:val="00A22D61"/>
    <w:rsid w:val="00C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3436</Words>
  <Characters>1959</Characters>
  <Application>Microsoft Office Word</Application>
  <DocSecurity>0</DocSecurity>
  <Lines>16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15</cp:revision>
  <cp:lastPrinted>2023-03-08T12:33:00Z</cp:lastPrinted>
  <dcterms:created xsi:type="dcterms:W3CDTF">2023-12-01T11:47:00Z</dcterms:created>
  <dcterms:modified xsi:type="dcterms:W3CDTF">2025-01-16T13:21:00Z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