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9C115" w14:textId="77777777" w:rsidR="00205928" w:rsidRPr="009D54DC" w:rsidRDefault="00B81318" w:rsidP="00205928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UA"/>
        </w:rPr>
      </w:pPr>
      <w:r w:rsidRPr="009D54DC">
        <w:rPr>
          <w:rFonts w:ascii="Times New Roman" w:hAnsi="Times New Roman" w:cs="Times New Roman"/>
          <w:sz w:val="28"/>
          <w:szCs w:val="28"/>
          <w:lang w:val="uk-UA" w:eastAsia="ru-UA"/>
        </w:rPr>
        <w:t>П</w:t>
      </w:r>
      <w:r w:rsidR="00ED2C13" w:rsidRPr="009D54DC">
        <w:rPr>
          <w:rFonts w:ascii="Times New Roman" w:hAnsi="Times New Roman" w:cs="Times New Roman"/>
          <w:sz w:val="28"/>
          <w:szCs w:val="28"/>
          <w:lang w:eastAsia="ru-UA"/>
        </w:rPr>
        <w:t>лан роботи</w:t>
      </w:r>
    </w:p>
    <w:p w14:paraId="593F1603" w14:textId="4C1130D9" w:rsidR="00ED2C13" w:rsidRPr="009D54DC" w:rsidRDefault="00ED2C13" w:rsidP="00205928">
      <w:pPr>
        <w:pStyle w:val="ac"/>
        <w:jc w:val="center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9D54DC">
        <w:rPr>
          <w:rFonts w:ascii="Times New Roman" w:hAnsi="Times New Roman" w:cs="Times New Roman"/>
          <w:sz w:val="28"/>
          <w:szCs w:val="28"/>
          <w:lang w:eastAsia="ru-UA"/>
        </w:rPr>
        <w:t>інформаційно-комунікаційного комітету громадської ради при Державній митній службі України</w:t>
      </w:r>
      <w:r w:rsidR="00205928" w:rsidRPr="009D54DC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на 2025 рік</w:t>
      </w:r>
    </w:p>
    <w:p w14:paraId="643C5AD0" w14:textId="77777777" w:rsidR="00ED2C13" w:rsidRPr="009D54DC" w:rsidRDefault="00ED2C13" w:rsidP="00ED2C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Мета комітету:</w:t>
      </w:r>
    </w:p>
    <w:p w14:paraId="7A74C2B6" w14:textId="77777777" w:rsidR="00ED2C13" w:rsidRPr="009D54DC" w:rsidRDefault="00ED2C13" w:rsidP="00ED2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Сприяння прозорості діяльності митної служби, інформування громадськості та бізнесу про її роботу, залучення зацікавлених сторін до вирішення актуальних питань у сфері митної політики.</w:t>
      </w:r>
    </w:p>
    <w:p w14:paraId="6C5EC88F" w14:textId="4043089C" w:rsidR="00ED2C13" w:rsidRPr="009D54DC" w:rsidRDefault="00ED2C13" w:rsidP="00ED2C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</w:p>
    <w:p w14:paraId="0B410D50" w14:textId="77777777" w:rsidR="00ED2C13" w:rsidRPr="009D54DC" w:rsidRDefault="00ED2C13" w:rsidP="00ED2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Розділ 1: Організація роботи комітету</w:t>
      </w:r>
    </w:p>
    <w:p w14:paraId="59A8772D" w14:textId="77777777" w:rsidR="00ED2C13" w:rsidRPr="009D54DC" w:rsidRDefault="00ED2C13" w:rsidP="00ED2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Проведення засідань комітету:</w:t>
      </w:r>
    </w:p>
    <w:p w14:paraId="2EF0CD45" w14:textId="16579F47" w:rsidR="00ED2C13" w:rsidRPr="009D54DC" w:rsidRDefault="00ED2C13" w:rsidP="00ED2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Регулярність:</w:t>
      </w:r>
      <w:r w:rsidR="00AB51E4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р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аз на два місяці</w:t>
      </w:r>
      <w:r w:rsidR="00AB51E4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або поквартально (в разі необхідності – позапланове засідання) Відповідальні : Голова та заступник голови Комітету, секретар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.</w:t>
      </w:r>
    </w:p>
    <w:p w14:paraId="66FF9453" w14:textId="651B404E" w:rsidR="00ED2C13" w:rsidRPr="009D54DC" w:rsidRDefault="00ED2C13" w:rsidP="00ED2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Формат: офлайн та онлайн (за потреби).</w:t>
      </w:r>
      <w:r w:rsidR="00AB51E4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Відповідальний – Секретар, спеціаліст з ІТ.</w:t>
      </w:r>
    </w:p>
    <w:p w14:paraId="75EA2032" w14:textId="1F991B58" w:rsidR="00ED2C13" w:rsidRPr="009D54DC" w:rsidRDefault="00ED2C13" w:rsidP="00ED2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Створення регламенту засідань та публікація протоколів.</w:t>
      </w:r>
      <w:r w:rsidR="008A656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proofErr w:type="spellStart"/>
      <w:r w:rsidR="008A656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Відповідал</w:t>
      </w:r>
      <w:r w:rsidR="00AB51E4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ний</w:t>
      </w:r>
      <w:proofErr w:type="spellEnd"/>
      <w:r w:rsidR="00AB51E4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- Секретар</w:t>
      </w:r>
    </w:p>
    <w:p w14:paraId="31E21B85" w14:textId="77777777" w:rsidR="00ED2C13" w:rsidRPr="009D54DC" w:rsidRDefault="00ED2C13" w:rsidP="00ED2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Розподіл обов’язків:</w:t>
      </w:r>
    </w:p>
    <w:p w14:paraId="4A4692CF" w14:textId="24C8369C" w:rsidR="00ED2C13" w:rsidRPr="009D54DC" w:rsidRDefault="00ED2C13" w:rsidP="00ED2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Призначення відповідальних за комунікації з громадськістю, бізнесом, ЗМІ та міжнародними організаціями.</w:t>
      </w:r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Відповідальні</w:t>
      </w:r>
      <w:proofErr w:type="spellEnd"/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- Голова </w:t>
      </w:r>
      <w:proofErr w:type="spellStart"/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Громадсько</w:t>
      </w:r>
      <w:proofErr w:type="spellEnd"/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ї ради, Заступники, голова Комітету.</w:t>
      </w:r>
    </w:p>
    <w:p w14:paraId="107AF2B5" w14:textId="4B6A6DE9" w:rsidR="00ED2C13" w:rsidRPr="009D54DC" w:rsidRDefault="00ED2C13" w:rsidP="00ED2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Формування груп для роботи над ключовими напрямами, такими як просвіта, моніторинг і аналітика</w:t>
      </w:r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, антикорупційні ініціативи</w:t>
      </w:r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(в разі необхідн</w:t>
      </w:r>
      <w:r w:rsidR="008A656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</w:t>
      </w:r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сті) Відповідал</w:t>
      </w:r>
      <w:r w:rsidR="008A656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ь</w:t>
      </w:r>
      <w:bookmarkStart w:id="0" w:name="_GoBack"/>
      <w:bookmarkEnd w:id="0"/>
      <w:r w:rsidR="009C08B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ні – Голова комітету, заступники, секретар.</w:t>
      </w:r>
    </w:p>
    <w:p w14:paraId="57BDC59F" w14:textId="552AE449" w:rsidR="00ED2C13" w:rsidRPr="009D54DC" w:rsidRDefault="00ED2C13" w:rsidP="00ED2C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</w:p>
    <w:p w14:paraId="2653439F" w14:textId="77777777" w:rsidR="00ED2C13" w:rsidRPr="009D54DC" w:rsidRDefault="00ED2C13" w:rsidP="00ED2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Розділ 2: Інформаційна діяльність</w:t>
      </w:r>
    </w:p>
    <w:p w14:paraId="635602F3" w14:textId="77777777" w:rsidR="00ED2C13" w:rsidRPr="009D54DC" w:rsidRDefault="00ED2C13" w:rsidP="00ED2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Розробка інформаційної стратегії:</w:t>
      </w:r>
    </w:p>
    <w:p w14:paraId="75BC1C76" w14:textId="77777777" w:rsidR="00ED2C13" w:rsidRPr="009D54DC" w:rsidRDefault="00ED2C13" w:rsidP="00ED2C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Актуалізація інформації про митні правила, послуги та зміни в законодавстві.</w:t>
      </w:r>
    </w:p>
    <w:p w14:paraId="4C9CC231" w14:textId="77777777" w:rsidR="00ED2C13" w:rsidRPr="009D54DC" w:rsidRDefault="00ED2C13" w:rsidP="00ED2C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Визначення пріоритетів комунікацій: роз'яснення прав бізнесу, підтримка прозорості, боротьба з корупцією.</w:t>
      </w:r>
    </w:p>
    <w:p w14:paraId="34D2BE39" w14:textId="251769EF" w:rsidR="00ED2C13" w:rsidRPr="009D54DC" w:rsidRDefault="009C08BF" w:rsidP="00ED2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П</w:t>
      </w:r>
      <w:r w:rsidR="00ED2C13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ідтримка інформаційних каналів:</w:t>
      </w:r>
    </w:p>
    <w:p w14:paraId="13D8642E" w14:textId="2F2E0C75" w:rsidR="00ED2C13" w:rsidRPr="009D54DC" w:rsidRDefault="009C08BF" w:rsidP="009C08BF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Контроль о</w:t>
      </w:r>
      <w:r w:rsidR="00ED2C13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новлення офіційного вебсайту митної служби:</w:t>
      </w:r>
      <w:r w:rsidR="00ED2C13"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увага </w:t>
      </w:r>
      <w:r w:rsidR="00ED2C13"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розділу з громадською інформацією.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Відповідальний – спеціаліст з медіа.</w:t>
      </w:r>
    </w:p>
    <w:p w14:paraId="6F87F985" w14:textId="66AE1FD9" w:rsidR="00ED2C13" w:rsidRPr="009D54DC" w:rsidRDefault="00ED2C13" w:rsidP="00ED2C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lastRenderedPageBreak/>
        <w:t>Соціальні мережі: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роз</w:t>
      </w:r>
      <w:r w:rsidR="00B81318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іщення 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контенту про зміни в митних процедурах, успішні кейси, міжнародну співпрацю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, </w:t>
      </w:r>
      <w:proofErr w:type="spellStart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інфографіка</w:t>
      </w:r>
      <w:proofErr w:type="spellEnd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, </w:t>
      </w:r>
      <w:proofErr w:type="spellStart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відеоінструкції</w:t>
      </w:r>
      <w:proofErr w:type="spellEnd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для бізнесу і громадян.</w:t>
      </w:r>
    </w:p>
    <w:p w14:paraId="5440A0BB" w14:textId="77777777" w:rsidR="00CC710A" w:rsidRPr="009D54DC" w:rsidRDefault="00CC710A" w:rsidP="00CC71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</w:p>
    <w:p w14:paraId="15B20F1A" w14:textId="63FA20D8" w:rsidR="00ED2C13" w:rsidRPr="009D54DC" w:rsidRDefault="00ED2C13" w:rsidP="00ED2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Інформаційні кампанії:</w:t>
      </w:r>
    </w:p>
    <w:p w14:paraId="18293192" w14:textId="2EA8D0AE" w:rsidR="00ED2C13" w:rsidRPr="009D54DC" w:rsidRDefault="00ED2C13" w:rsidP="00ED2C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Кампані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я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з популяризації  інструментів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proofErr w:type="spellStart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взаємозв</w:t>
      </w:r>
      <w:proofErr w:type="spellEnd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’</w:t>
      </w:r>
      <w:proofErr w:type="spellStart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язків</w:t>
      </w:r>
      <w:proofErr w:type="spellEnd"/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 ДМСУ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таких як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«гаряча лінія» для скарг.</w:t>
      </w:r>
    </w:p>
    <w:p w14:paraId="20240CFD" w14:textId="437262B7" w:rsidR="00CB4A8B" w:rsidRPr="009D54DC" w:rsidRDefault="00CB4A8B" w:rsidP="00CB4A8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Відповідальні за діяльність розділу Голова Комітету, заступники, Секретар.</w:t>
      </w:r>
    </w:p>
    <w:p w14:paraId="7F5F62DC" w14:textId="194B0270" w:rsidR="00ED2C13" w:rsidRPr="009D54DC" w:rsidRDefault="00ED2C13" w:rsidP="00ED2C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</w:p>
    <w:p w14:paraId="0960944D" w14:textId="2BC0D4F6" w:rsidR="00ED2C13" w:rsidRPr="009D54DC" w:rsidRDefault="00ED2C13" w:rsidP="00ED2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bookmarkStart w:id="1" w:name="_Hlk188291007"/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Розділ</w:t>
      </w:r>
      <w:bookmarkEnd w:id="1"/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 3: Взаємодія з бізнесом і громадськістю</w:t>
      </w:r>
      <w:r w:rsidR="0033014F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.</w:t>
      </w:r>
    </w:p>
    <w:p w14:paraId="3EC302BD" w14:textId="43C51A25" w:rsidR="0033014F" w:rsidRPr="009D54DC" w:rsidRDefault="00877408" w:rsidP="00ED2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             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  Відповідальні за напрямок Голова та члени Комітету</w:t>
      </w:r>
    </w:p>
    <w:p w14:paraId="5926038C" w14:textId="77777777" w:rsidR="00ED2C13" w:rsidRPr="009D54DC" w:rsidRDefault="00ED2C13" w:rsidP="00ED2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Залучення бізнесу до діалогу:</w:t>
      </w:r>
    </w:p>
    <w:p w14:paraId="2262E6D5" w14:textId="77777777" w:rsidR="00ED2C13" w:rsidRPr="009D54DC" w:rsidRDefault="00ED2C13" w:rsidP="00ED2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Проведення регулярних зустрічей із представниками бізнесу для виявлення проблем у митній сфері.</w:t>
      </w:r>
    </w:p>
    <w:p w14:paraId="473E2C1B" w14:textId="77777777" w:rsidR="00ED2C13" w:rsidRPr="009D54DC" w:rsidRDefault="00ED2C13" w:rsidP="00ED2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Створення постійної бізнес-платформи для обміну досвідом та пропозиціями.</w:t>
      </w:r>
    </w:p>
    <w:p w14:paraId="372EE086" w14:textId="77777777" w:rsidR="00ED2C13" w:rsidRPr="009D54DC" w:rsidRDefault="00ED2C13" w:rsidP="00ED2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Консультації з громадськістю:</w:t>
      </w:r>
    </w:p>
    <w:p w14:paraId="1C6850EB" w14:textId="77777777" w:rsidR="00ED2C13" w:rsidRPr="009D54DC" w:rsidRDefault="00ED2C13" w:rsidP="00ED2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Проведення опитувань про якість послуг митної служби.</w:t>
      </w:r>
    </w:p>
    <w:p w14:paraId="7472F54A" w14:textId="5A134427" w:rsidR="00C6131C" w:rsidRPr="009D54DC" w:rsidRDefault="00ED2C13" w:rsidP="00FB30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Організація громадських слухань щодо нових ініціатив або змін у митній політиці.</w:t>
      </w:r>
    </w:p>
    <w:p w14:paraId="47C58481" w14:textId="39545CA5" w:rsidR="00085BF7" w:rsidRPr="009D54DC" w:rsidRDefault="00ED2C13" w:rsidP="00085BF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Проведення заходів:</w:t>
      </w:r>
    </w:p>
    <w:p w14:paraId="73C4AF23" w14:textId="551CAA7E" w:rsidR="00ED2C13" w:rsidRPr="009D54DC" w:rsidRDefault="00ED2C13" w:rsidP="00E343AC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Організація прес-конференцій</w:t>
      </w:r>
      <w:r w:rsidR="00877408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для представлення нових ініціатив або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ключових питань митної реформи.</w:t>
      </w:r>
    </w:p>
    <w:p w14:paraId="5B7FC82D" w14:textId="385FFE76" w:rsidR="00ED2C13" w:rsidRPr="009D54DC" w:rsidRDefault="00877408" w:rsidP="00ED2C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Онлайн та </w:t>
      </w:r>
      <w:proofErr w:type="spellStart"/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офлайн</w:t>
      </w:r>
      <w:proofErr w:type="spellEnd"/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зустрічі з </w:t>
      </w:r>
      <w:r w:rsidR="00ED2C13"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Інформування про результати роботи митної служби </w:t>
      </w:r>
      <w:r w:rsidR="0033014F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про</w:t>
      </w:r>
      <w:r w:rsidR="00ED2C13"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нові цифрові сервіси.</w:t>
      </w:r>
    </w:p>
    <w:p w14:paraId="46467D19" w14:textId="680AD9B8" w:rsidR="00877408" w:rsidRPr="009D54DC" w:rsidRDefault="00877408" w:rsidP="00877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Проведення навчання </w:t>
      </w:r>
      <w:r w:rsidR="008A656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задля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висвітлення ключових змін у митному законодавстві.</w:t>
      </w:r>
    </w:p>
    <w:p w14:paraId="1939EFDE" w14:textId="558A4B89" w:rsidR="00877408" w:rsidRPr="009D54DC" w:rsidRDefault="00877408" w:rsidP="00877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Організація круглих столів для о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бговорення результатів роботи митниці (звітність).</w:t>
      </w:r>
    </w:p>
    <w:p w14:paraId="0B0F81D9" w14:textId="5C3E855C" w:rsidR="00085BF7" w:rsidRPr="009D54DC" w:rsidRDefault="00C6131C" w:rsidP="00085B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bookmarkStart w:id="2" w:name="_Hlk188291079"/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Розділ</w:t>
      </w:r>
      <w:bookmarkEnd w:id="2"/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4</w:t>
      </w:r>
      <w:r w:rsidR="00085BF7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. </w:t>
      </w:r>
      <w:r w:rsidR="008A65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Ключові елементи </w:t>
      </w:r>
      <w:proofErr w:type="spellStart"/>
      <w:r w:rsidR="008A65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під</w:t>
      </w: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отовки</w:t>
      </w:r>
      <w:proofErr w:type="spellEnd"/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заходів.</w:t>
      </w:r>
    </w:p>
    <w:p w14:paraId="0B021ED6" w14:textId="023699B8" w:rsidR="009172B8" w:rsidRPr="009D54DC" w:rsidRDefault="009172B8" w:rsidP="00085B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ab/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Відповідальні</w:t>
      </w:r>
      <w:r w:rsidR="008A656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за підготовку Заступники голов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и комітету, Секретар, призначені члени Комітету</w:t>
      </w:r>
    </w:p>
    <w:p w14:paraId="6CF50F89" w14:textId="77777777" w:rsidR="00085BF7" w:rsidRPr="009D54DC" w:rsidRDefault="00085BF7" w:rsidP="00085B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Тематика: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визначення актуальної теми, яка відповідає запитам громадськості, бізнесу чи потребам інформування про законодавчі зміни.</w:t>
      </w:r>
    </w:p>
    <w:p w14:paraId="1061F355" w14:textId="77777777" w:rsidR="00085BF7" w:rsidRPr="009D54DC" w:rsidRDefault="00085BF7" w:rsidP="00085B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lastRenderedPageBreak/>
        <w:t>Склад спікерів: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участь керівників митниці, експертів, представників громадської ради.</w:t>
      </w:r>
    </w:p>
    <w:p w14:paraId="18C0C166" w14:textId="070E7B01" w:rsidR="00085BF7" w:rsidRPr="009D54DC" w:rsidRDefault="00085BF7" w:rsidP="00085B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Матеріали: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підготовка  презентацій, інфографіки.</w:t>
      </w:r>
    </w:p>
    <w:p w14:paraId="24B9B205" w14:textId="25A172F7" w:rsidR="00085BF7" w:rsidRPr="009D54DC" w:rsidRDefault="00085BF7" w:rsidP="00E60281">
      <w:pPr>
        <w:numPr>
          <w:ilvl w:val="0"/>
          <w:numId w:val="9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Зворотний зв'язок: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організація сесії запитань і відповідей.</w:t>
      </w:r>
    </w:p>
    <w:p w14:paraId="475D25A6" w14:textId="44F94BFA" w:rsidR="00085BF7" w:rsidRPr="009D54DC" w:rsidRDefault="00B81318" w:rsidP="00085B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Розділ 5. Актуальні питання для проведення заходів.</w:t>
      </w:r>
    </w:p>
    <w:p w14:paraId="5B7A370E" w14:textId="77777777" w:rsidR="00085BF7" w:rsidRPr="009D54DC" w:rsidRDefault="00085BF7" w:rsidP="00085B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1. Інформування про зміни в митному законодавстві:</w:t>
      </w:r>
    </w:p>
    <w:p w14:paraId="7A9F078C" w14:textId="77777777" w:rsidR="00085BF7" w:rsidRPr="009D54DC" w:rsidRDefault="00085BF7" w:rsidP="00085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Нові правила ввезення товарів для громадян і бізнесу.</w:t>
      </w:r>
    </w:p>
    <w:p w14:paraId="41F1828A" w14:textId="77777777" w:rsidR="00085BF7" w:rsidRPr="009D54DC" w:rsidRDefault="00085BF7" w:rsidP="00085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Зміни у розмірі митних платежів або порогів безмитного ввезення.</w:t>
      </w:r>
    </w:p>
    <w:p w14:paraId="6929CB8F" w14:textId="77777777" w:rsidR="00085BF7" w:rsidRPr="009D54DC" w:rsidRDefault="00085BF7" w:rsidP="00085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Впровадження електронних документів у митній сфері.</w:t>
      </w:r>
    </w:p>
    <w:p w14:paraId="03732E94" w14:textId="77777777" w:rsidR="00085BF7" w:rsidRPr="009D54DC" w:rsidRDefault="00085BF7" w:rsidP="00085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Оновлення митного кодексу відповідно до стандартів ЄС.</w:t>
      </w:r>
    </w:p>
    <w:p w14:paraId="50130C42" w14:textId="64957809" w:rsidR="00C6131C" w:rsidRPr="009D54DC" w:rsidRDefault="00C6131C" w:rsidP="00C61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. Цифровізація митних процедур:</w:t>
      </w:r>
    </w:p>
    <w:p w14:paraId="05CA1A0B" w14:textId="0E1050FF" w:rsidR="00C6131C" w:rsidRPr="009D54DC" w:rsidRDefault="00C6131C" w:rsidP="00C61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Висвітлення інформаці</w:t>
      </w:r>
      <w:r w:rsid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ї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про з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апуск нових онлайн-послуг (наприклад,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нове в процесі 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митн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ого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декларування,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нові можливості  Єдиного вікна,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перевірка статусу вантажу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можливість подачі заяв на АЕО та спрощення,  електронні черги на кордоні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).</w:t>
      </w:r>
    </w:p>
    <w:p w14:paraId="42D2DAD6" w14:textId="2721AFCC" w:rsidR="00ED2C13" w:rsidRPr="009D54DC" w:rsidRDefault="00C6131C" w:rsidP="002739A2">
      <w:pPr>
        <w:numPr>
          <w:ilvl w:val="0"/>
          <w:numId w:val="12"/>
        </w:numPr>
        <w:spacing w:before="100" w:beforeAutospacing="1" w:after="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Інформація щодо і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нтеграці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ї 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українських митних систем із європейськими.</w:t>
      </w:r>
    </w:p>
    <w:p w14:paraId="2E220C6D" w14:textId="0FE6D6D9" w:rsidR="00ED2C13" w:rsidRPr="009D54DC" w:rsidRDefault="00ED2C13" w:rsidP="00ED2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Розділ </w:t>
      </w:r>
      <w:r w:rsidR="00B81318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6</w:t>
      </w: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: Підтримка </w:t>
      </w:r>
      <w:r w:rsidR="00663352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прозорості в роботі Комітету</w:t>
      </w:r>
      <w:r w:rsidR="0033014F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.</w:t>
      </w:r>
    </w:p>
    <w:p w14:paraId="14A30EE7" w14:textId="77777777" w:rsidR="00ED2C13" w:rsidRPr="009D54DC" w:rsidRDefault="00ED2C13" w:rsidP="00ED2C1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Інформування громадян про можливості подачі скарг (телефон довіри, спеціальний портал).</w:t>
      </w:r>
    </w:p>
    <w:p w14:paraId="4D76EA5F" w14:textId="5C298BBB" w:rsidR="00ED2C13" w:rsidRPr="009D54DC" w:rsidRDefault="000A2D95" w:rsidP="00ED2C1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Звіти про </w:t>
      </w:r>
      <w:r w:rsidR="008D4C36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виявлені порушення. Про кількість складени</w:t>
      </w:r>
      <w:r w:rsidR="000B3101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х</w:t>
      </w:r>
      <w:r w:rsidR="008D4C36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прото</w:t>
      </w:r>
      <w:r w:rsidR="000B3101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</w:t>
      </w:r>
      <w:r w:rsidR="008D4C36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</w:t>
      </w:r>
      <w:r w:rsidR="000B3101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л</w:t>
      </w:r>
      <w:r w:rsidR="008D4C36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ів про порушення митних правил</w:t>
      </w:r>
      <w:r w:rsidR="00C10FF3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, якість </w:t>
      </w:r>
      <w:r w:rsidR="000B3101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їх </w:t>
      </w:r>
      <w:r w:rsidR="00AF64E3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оп</w:t>
      </w:r>
      <w:r w:rsidR="00C10FF3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р</w:t>
      </w:r>
      <w:r w:rsidR="00AF64E3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ацювання</w:t>
      </w:r>
      <w:r w:rsidR="00C10FF3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</w:p>
    <w:p w14:paraId="04A292E1" w14:textId="53A91F7F" w:rsidR="003B29AC" w:rsidRPr="009D54DC" w:rsidRDefault="003B29AC" w:rsidP="00ED2C1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Опр</w:t>
      </w:r>
      <w:r w:rsid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и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люднення результатів роботи гарячих лін</w:t>
      </w:r>
      <w:r w:rsidR="00143EE3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й</w:t>
      </w:r>
    </w:p>
    <w:p w14:paraId="2C57E63D" w14:textId="3D6EAF47" w:rsidR="00ED2C13" w:rsidRPr="009D54DC" w:rsidRDefault="00877408" w:rsidP="00143EE3">
      <w:pPr>
        <w:spacing w:before="100" w:beforeAutospacing="1" w:after="100" w:afterAutospacing="1" w:line="240" w:lineRule="auto"/>
        <w:ind w:left="720"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Відповідальні – Голова Комітету, Заступники, Секретар.</w:t>
      </w:r>
      <w:r w:rsidR="003B29AC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     </w:t>
      </w:r>
    </w:p>
    <w:p w14:paraId="4328876E" w14:textId="42A1EB6A" w:rsidR="00ED2C13" w:rsidRPr="009D54DC" w:rsidRDefault="00ED2C13" w:rsidP="00ED2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Розділ </w:t>
      </w:r>
      <w:r w:rsidR="00B81318"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7</w:t>
      </w: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: Розвиток комітету</w:t>
      </w:r>
    </w:p>
    <w:p w14:paraId="04E05591" w14:textId="77777777" w:rsidR="00ED2C13" w:rsidRPr="009D54DC" w:rsidRDefault="00ED2C13" w:rsidP="00ED2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Підвищення кваліфікації членів комітету:</w:t>
      </w:r>
    </w:p>
    <w:p w14:paraId="2D3F3D8B" w14:textId="77777777" w:rsidR="00ED2C13" w:rsidRPr="009D54DC" w:rsidRDefault="00ED2C13" w:rsidP="00ED2C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Участь у тренінгах із комунікацій, правозахисної діяльності, роботи з державними органами.</w:t>
      </w:r>
    </w:p>
    <w:p w14:paraId="6E28DB3B" w14:textId="77777777" w:rsidR="00ED2C13" w:rsidRPr="009D54DC" w:rsidRDefault="00ED2C13" w:rsidP="00ED2C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Залучення міжнародного досвіду через обмін із подібними структурами в інших країнах.</w:t>
      </w:r>
    </w:p>
    <w:p w14:paraId="306F4931" w14:textId="77777777" w:rsidR="00ED2C13" w:rsidRPr="009D54DC" w:rsidRDefault="00ED2C13" w:rsidP="00ED2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Пошук партнерств:</w:t>
      </w:r>
    </w:p>
    <w:p w14:paraId="38579FDD" w14:textId="77777777" w:rsidR="00ED2C13" w:rsidRPr="009D54DC" w:rsidRDefault="00ED2C13" w:rsidP="00ED2C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Співпраця з громадськими організаціями, міжнародними фондами, які підтримують реформи у митній сфері.</w:t>
      </w:r>
    </w:p>
    <w:p w14:paraId="7ECF03A3" w14:textId="0AB3F1B1" w:rsidR="009172B8" w:rsidRPr="009D54DC" w:rsidRDefault="009172B8" w:rsidP="009172B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Відповідальні – члени комітету, Голова, Секретар</w:t>
      </w:r>
    </w:p>
    <w:p w14:paraId="594848E0" w14:textId="77777777" w:rsidR="00ED2C13" w:rsidRPr="009D54DC" w:rsidRDefault="00ED2C13" w:rsidP="00ED2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lastRenderedPageBreak/>
        <w:t>Очікувані результати:</w:t>
      </w:r>
    </w:p>
    <w:p w14:paraId="4520AF2A" w14:textId="77777777" w:rsidR="00ED2C13" w:rsidRPr="009D54DC" w:rsidRDefault="00ED2C13" w:rsidP="00ED2C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Зростання довіри громадськості та бізнесу до роботи митної служби.</w:t>
      </w:r>
    </w:p>
    <w:p w14:paraId="11ECA66B" w14:textId="7AE59C9F" w:rsidR="00ED2C13" w:rsidRPr="009D54DC" w:rsidRDefault="00ED2C13" w:rsidP="00ED2C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Активізація  залучення громадян та бізнесу до моніторингу.</w:t>
      </w:r>
    </w:p>
    <w:p w14:paraId="3EB90746" w14:textId="7396CFA8" w:rsidR="00ED2C13" w:rsidRPr="009D54DC" w:rsidRDefault="00ED2C13" w:rsidP="00ED2C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Поліпшення поінформованості</w:t>
      </w:r>
      <w:r w:rsidR="00892711" w:rsidRPr="009D54D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бізнесу</w:t>
      </w:r>
      <w:r w:rsidRPr="009D54DC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щодо митних процедур та послуг.</w:t>
      </w:r>
    </w:p>
    <w:p w14:paraId="4B5C8D3A" w14:textId="5775CA06" w:rsidR="00ED2C13" w:rsidRPr="009D54DC" w:rsidRDefault="00ED2C1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6DD0C1" w14:textId="65AF3850" w:rsidR="007D0BDF" w:rsidRPr="009D54DC" w:rsidRDefault="009D54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Комітету                                                                         Ірина САРГСЯН</w:t>
      </w:r>
    </w:p>
    <w:sectPr w:rsidR="007D0BDF" w:rsidRPr="009D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5B7"/>
    <w:multiLevelType w:val="multilevel"/>
    <w:tmpl w:val="F3F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7409"/>
    <w:multiLevelType w:val="multilevel"/>
    <w:tmpl w:val="8AE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E72"/>
    <w:multiLevelType w:val="multilevel"/>
    <w:tmpl w:val="D422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334E9"/>
    <w:multiLevelType w:val="multilevel"/>
    <w:tmpl w:val="1B9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B3B52"/>
    <w:multiLevelType w:val="multilevel"/>
    <w:tmpl w:val="EDE6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A75E7"/>
    <w:multiLevelType w:val="multilevel"/>
    <w:tmpl w:val="E9AE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225DD"/>
    <w:multiLevelType w:val="multilevel"/>
    <w:tmpl w:val="ACD6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8607F"/>
    <w:multiLevelType w:val="multilevel"/>
    <w:tmpl w:val="7464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64E85"/>
    <w:multiLevelType w:val="multilevel"/>
    <w:tmpl w:val="0FB4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B76BC"/>
    <w:multiLevelType w:val="multilevel"/>
    <w:tmpl w:val="9D12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7541F"/>
    <w:multiLevelType w:val="multilevel"/>
    <w:tmpl w:val="F8F0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005BA"/>
    <w:multiLevelType w:val="multilevel"/>
    <w:tmpl w:val="DE38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F3E26"/>
    <w:multiLevelType w:val="multilevel"/>
    <w:tmpl w:val="06C6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60947"/>
    <w:multiLevelType w:val="multilevel"/>
    <w:tmpl w:val="42EC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009CA"/>
    <w:multiLevelType w:val="multilevel"/>
    <w:tmpl w:val="9694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C1FEE"/>
    <w:multiLevelType w:val="multilevel"/>
    <w:tmpl w:val="2442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212A04"/>
    <w:multiLevelType w:val="multilevel"/>
    <w:tmpl w:val="3B5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C97E8F"/>
    <w:multiLevelType w:val="multilevel"/>
    <w:tmpl w:val="1CF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1448B"/>
    <w:multiLevelType w:val="multilevel"/>
    <w:tmpl w:val="A308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D60A0"/>
    <w:multiLevelType w:val="multilevel"/>
    <w:tmpl w:val="61AE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C20B34"/>
    <w:multiLevelType w:val="multilevel"/>
    <w:tmpl w:val="1B20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F77410"/>
    <w:multiLevelType w:val="multilevel"/>
    <w:tmpl w:val="D70A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75461"/>
    <w:multiLevelType w:val="multilevel"/>
    <w:tmpl w:val="B77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D4520"/>
    <w:multiLevelType w:val="multilevel"/>
    <w:tmpl w:val="579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241726"/>
    <w:multiLevelType w:val="multilevel"/>
    <w:tmpl w:val="978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E4EB2"/>
    <w:multiLevelType w:val="multilevel"/>
    <w:tmpl w:val="A6DC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15"/>
  </w:num>
  <w:num w:numId="4">
    <w:abstractNumId w:val="12"/>
  </w:num>
  <w:num w:numId="5">
    <w:abstractNumId w:val="20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14"/>
  </w:num>
  <w:num w:numId="11">
    <w:abstractNumId w:val="24"/>
  </w:num>
  <w:num w:numId="12">
    <w:abstractNumId w:val="7"/>
  </w:num>
  <w:num w:numId="13">
    <w:abstractNumId w:val="17"/>
  </w:num>
  <w:num w:numId="14">
    <w:abstractNumId w:val="22"/>
  </w:num>
  <w:num w:numId="15">
    <w:abstractNumId w:val="0"/>
  </w:num>
  <w:num w:numId="16">
    <w:abstractNumId w:val="23"/>
  </w:num>
  <w:num w:numId="17">
    <w:abstractNumId w:val="21"/>
  </w:num>
  <w:num w:numId="18">
    <w:abstractNumId w:val="5"/>
  </w:num>
  <w:num w:numId="19">
    <w:abstractNumId w:val="3"/>
  </w:num>
  <w:num w:numId="20">
    <w:abstractNumId w:val="19"/>
  </w:num>
  <w:num w:numId="21">
    <w:abstractNumId w:val="8"/>
  </w:num>
  <w:num w:numId="22">
    <w:abstractNumId w:val="16"/>
  </w:num>
  <w:num w:numId="23">
    <w:abstractNumId w:val="13"/>
  </w:num>
  <w:num w:numId="24">
    <w:abstractNumId w:val="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13"/>
    <w:rsid w:val="00050DD4"/>
    <w:rsid w:val="00074BDA"/>
    <w:rsid w:val="00085BF7"/>
    <w:rsid w:val="000A2D95"/>
    <w:rsid w:val="000B3101"/>
    <w:rsid w:val="00111D3C"/>
    <w:rsid w:val="00143EE3"/>
    <w:rsid w:val="001B0FD8"/>
    <w:rsid w:val="00205928"/>
    <w:rsid w:val="002D6114"/>
    <w:rsid w:val="0033014F"/>
    <w:rsid w:val="003318BF"/>
    <w:rsid w:val="003B29AC"/>
    <w:rsid w:val="003E4CB6"/>
    <w:rsid w:val="004807D6"/>
    <w:rsid w:val="005E6667"/>
    <w:rsid w:val="005F1091"/>
    <w:rsid w:val="006306D8"/>
    <w:rsid w:val="00663352"/>
    <w:rsid w:val="0068743B"/>
    <w:rsid w:val="007337ED"/>
    <w:rsid w:val="007D0BDF"/>
    <w:rsid w:val="008002BA"/>
    <w:rsid w:val="00877408"/>
    <w:rsid w:val="00892711"/>
    <w:rsid w:val="008A6567"/>
    <w:rsid w:val="008D4C36"/>
    <w:rsid w:val="009172B8"/>
    <w:rsid w:val="009870DA"/>
    <w:rsid w:val="009C08BF"/>
    <w:rsid w:val="009D549C"/>
    <w:rsid w:val="009D54DC"/>
    <w:rsid w:val="00A2542C"/>
    <w:rsid w:val="00A85CDF"/>
    <w:rsid w:val="00AB51E4"/>
    <w:rsid w:val="00AF64E3"/>
    <w:rsid w:val="00B81318"/>
    <w:rsid w:val="00BD4894"/>
    <w:rsid w:val="00BF2D9B"/>
    <w:rsid w:val="00C10FF3"/>
    <w:rsid w:val="00C6131C"/>
    <w:rsid w:val="00C8053F"/>
    <w:rsid w:val="00CB4A8B"/>
    <w:rsid w:val="00CC47FA"/>
    <w:rsid w:val="00CC710A"/>
    <w:rsid w:val="00CE5F4E"/>
    <w:rsid w:val="00D137C1"/>
    <w:rsid w:val="00D77DAC"/>
    <w:rsid w:val="00E26F88"/>
    <w:rsid w:val="00ED2C13"/>
    <w:rsid w:val="00EE5FA9"/>
    <w:rsid w:val="00F610B7"/>
    <w:rsid w:val="00F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E17D"/>
  <w15:chartTrackingRefBased/>
  <w15:docId w15:val="{B6261C32-7164-4DA3-9785-ED690B1A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C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C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C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C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C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C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C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C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C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C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2C1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05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Sargsyan, Irina [External]</dc:creator>
  <cp:keywords/>
  <dc:description/>
  <cp:lastModifiedBy>user</cp:lastModifiedBy>
  <cp:revision>3</cp:revision>
  <dcterms:created xsi:type="dcterms:W3CDTF">2025-01-27T12:28:00Z</dcterms:created>
  <dcterms:modified xsi:type="dcterms:W3CDTF">2025-02-18T11:45:00Z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2025-01-11T20:22:05Z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c1453b62-fe0b-47e8-b498-0d663fe404d0</vt:lpwstr>
  </property>
  <property fmtid="{D5CDD505-2E9C-101B-9397-08002B2CF9AE}" pid="8" name="MSIP_Label_b029aa55-c717-49c7-96ad-42e953bc7712_ContentBits">
    <vt:lpwstr>0</vt:lpwstr>
  </property>
</Properties>
</file>