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Додаток</w:t>
      </w:r>
      <w:r>
        <w:rPr>
          <w:rFonts w:cs="Times New Roman"/>
          <w:i w:val="0"/>
          <w:szCs w:val="24"/>
        </w:rPr>
        <w:t xml:space="preserve"> </w:t>
      </w:r>
      <w:r w:rsidR="00DD46BB">
        <w:rPr>
          <w:rFonts w:cs="Times New Roman"/>
          <w:i w:val="0"/>
          <w:szCs w:val="24"/>
          <w:lang w:val="ru-RU"/>
        </w:rPr>
        <w:t>3</w:t>
      </w:r>
      <w:r w:rsidRPr="00B25403">
        <w:rPr>
          <w:rFonts w:cs="Times New Roman"/>
          <w:i w:val="0"/>
          <w:szCs w:val="24"/>
        </w:rPr>
        <w:t xml:space="preserve"> 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 xml:space="preserve">до Порядку організації </w:t>
      </w:r>
      <w:r w:rsidRPr="00412090">
        <w:rPr>
          <w:rFonts w:cs="Times New Roman"/>
          <w:i w:val="0"/>
          <w:szCs w:val="24"/>
        </w:rPr>
        <w:t xml:space="preserve">планування </w:t>
      </w:r>
    </w:p>
    <w:p w:rsidR="00293DB8" w:rsidRPr="00B25403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412090">
        <w:rPr>
          <w:rFonts w:cs="Times New Roman"/>
          <w:i w:val="0"/>
          <w:szCs w:val="24"/>
        </w:rPr>
        <w:t>та</w:t>
      </w:r>
      <w:r>
        <w:rPr>
          <w:rFonts w:cs="Times New Roman"/>
          <w:i w:val="0"/>
          <w:szCs w:val="24"/>
        </w:rPr>
        <w:t xml:space="preserve"> </w:t>
      </w:r>
      <w:r w:rsidRPr="00B25403">
        <w:rPr>
          <w:rFonts w:cs="Times New Roman"/>
          <w:i w:val="0"/>
          <w:szCs w:val="24"/>
        </w:rPr>
        <w:t>проведення публічних закупівель</w:t>
      </w:r>
    </w:p>
    <w:p w:rsidR="00293DB8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 w:rsidRPr="00B25403">
        <w:rPr>
          <w:rFonts w:cs="Times New Roman"/>
          <w:i w:val="0"/>
          <w:szCs w:val="24"/>
        </w:rPr>
        <w:t>в Державній митній службі України</w:t>
      </w:r>
    </w:p>
    <w:p w:rsidR="00293DB8" w:rsidRPr="00FA7DD0" w:rsidRDefault="00293DB8" w:rsidP="008101A5">
      <w:pPr>
        <w:pStyle w:val="1ShiftAlt"/>
        <w:spacing w:line="240" w:lineRule="auto"/>
        <w:ind w:left="5670"/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>(пункт 3.3 розділу ІІІ)</w:t>
      </w:r>
    </w:p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293DB8" w:rsidRDefault="009610A5" w:rsidP="009610A5">
      <w:pPr>
        <w:pStyle w:val="1ShiftAlt"/>
        <w:rPr>
          <w:rFonts w:cs="Times New Roman"/>
          <w:szCs w:val="24"/>
        </w:rPr>
      </w:pPr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44892" w:rsidRDefault="00B44892" w:rsidP="00B44892">
      <w:pPr>
        <w:pStyle w:val="1ShiftAlt"/>
        <w:jc w:val="center"/>
        <w:rPr>
          <w:rFonts w:cs="Times New Roman"/>
          <w:b/>
          <w:i w:val="0"/>
          <w:szCs w:val="24"/>
          <w:lang w:val="en-US"/>
        </w:rPr>
      </w:pPr>
      <w:r>
        <w:rPr>
          <w:rFonts w:cs="Times New Roman"/>
          <w:b/>
          <w:i w:val="0"/>
          <w:szCs w:val="24"/>
          <w:lang w:val="en-US"/>
        </w:rPr>
        <w:t>(UA-2025-04-03-008597-a</w:t>
      </w:r>
      <w:bookmarkStart w:id="0" w:name="_GoBack"/>
      <w:bookmarkEnd w:id="0"/>
      <w:r>
        <w:rPr>
          <w:rFonts w:cs="Times New Roman"/>
          <w:b/>
          <w:i w:val="0"/>
          <w:szCs w:val="24"/>
          <w:lang w:val="en-US"/>
        </w:rPr>
        <w:t>)</w:t>
      </w:r>
    </w:p>
    <w:p w:rsidR="00060F94" w:rsidRPr="00606435" w:rsidRDefault="00DE7E9F" w:rsidP="00060F94">
      <w:pPr>
        <w:jc w:val="both"/>
        <w:rPr>
          <w:sz w:val="28"/>
          <w:szCs w:val="28"/>
        </w:rPr>
      </w:pPr>
      <w:r>
        <w:rPr>
          <w:lang w:val="en-US"/>
        </w:rPr>
        <w:t xml:space="preserve">1. </w:t>
      </w:r>
      <w:r w:rsidR="009610A5" w:rsidRPr="00F6079A">
        <w:t xml:space="preserve">Предмет закупівлі: </w:t>
      </w:r>
      <w:r w:rsidR="002A5EF2" w:rsidRPr="002A5EF2">
        <w:rPr>
          <w:rFonts w:eastAsia="Calibri"/>
          <w:color w:val="000000"/>
          <w:lang w:eastAsia="uk-UA"/>
        </w:rPr>
        <w:t>Бланки сертифікатів з перевезення (походження) товару EUR.1</w:t>
      </w:r>
      <w:r w:rsidR="002A5EF2">
        <w:rPr>
          <w:rFonts w:eastAsia="Calibri"/>
          <w:color w:val="000000"/>
          <w:lang w:val="en-US" w:eastAsia="uk-UA"/>
        </w:rPr>
        <w:t xml:space="preserve"> </w:t>
      </w:r>
      <w:r w:rsidR="002A5EF2" w:rsidRPr="002A5EF2">
        <w:rPr>
          <w:rFonts w:eastAsia="Calibri"/>
          <w:color w:val="000000"/>
          <w:lang w:eastAsia="uk-UA"/>
        </w:rPr>
        <w:t>за кодом ДК 021:2015 - 22820000-4 Бланки</w:t>
      </w:r>
    </w:p>
    <w:p w:rsidR="009610A5" w:rsidRPr="002A5EF2" w:rsidRDefault="009610A5" w:rsidP="00060F94">
      <w:pPr>
        <w:autoSpaceDE w:val="0"/>
        <w:autoSpaceDN w:val="0"/>
        <w:adjustRightInd w:val="0"/>
      </w:pPr>
    </w:p>
    <w:p w:rsidR="00BD2F7C" w:rsidRDefault="00DE7E9F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 xml:space="preserve">2. </w:t>
      </w:r>
      <w:r w:rsidR="009610A5"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</w:t>
      </w:r>
      <w:r w:rsidR="00346485" w:rsidRPr="002A5EF2">
        <w:rPr>
          <w:b w:val="0"/>
          <w:sz w:val="24"/>
          <w:lang w:val="uk-UA"/>
        </w:rPr>
        <w:t xml:space="preserve"> </w:t>
      </w:r>
      <w:r w:rsidR="00346485" w:rsidRPr="00346485">
        <w:rPr>
          <w:b w:val="0"/>
          <w:sz w:val="24"/>
          <w:lang w:val="uk-UA"/>
        </w:rPr>
        <w:t xml:space="preserve">У зв’язку із службовою необхідністю </w:t>
      </w:r>
      <w:r w:rsidR="002A5EF2" w:rsidRPr="002A5EF2">
        <w:rPr>
          <w:b w:val="0"/>
          <w:sz w:val="24"/>
          <w:lang w:val="uk-UA"/>
        </w:rPr>
        <w:t>та З метою належного функціонування апарату Державної митної служби України та її структурних підрозділів та виконання покладених на них завдань необхідно здійснити закупівлю</w:t>
      </w:r>
      <w:r w:rsidR="00346485" w:rsidRPr="00346485">
        <w:rPr>
          <w:b w:val="0"/>
          <w:sz w:val="24"/>
          <w:lang w:val="uk-UA"/>
        </w:rPr>
        <w:t xml:space="preserve"> </w:t>
      </w:r>
      <w:r w:rsidR="002A5EF2">
        <w:rPr>
          <w:rFonts w:eastAsia="Calibri"/>
          <w:b w:val="0"/>
          <w:color w:val="000000"/>
          <w:sz w:val="24"/>
          <w:lang w:eastAsia="uk-UA"/>
        </w:rPr>
        <w:t>Бланк</w:t>
      </w:r>
      <w:r w:rsidR="002A5EF2">
        <w:rPr>
          <w:rFonts w:eastAsia="Calibri"/>
          <w:b w:val="0"/>
          <w:color w:val="000000"/>
          <w:sz w:val="24"/>
          <w:lang w:val="uk-UA" w:eastAsia="uk-UA"/>
        </w:rPr>
        <w:t>ів</w:t>
      </w:r>
      <w:r w:rsidR="002A5EF2" w:rsidRPr="002A5EF2">
        <w:rPr>
          <w:rFonts w:eastAsia="Calibri"/>
          <w:b w:val="0"/>
          <w:color w:val="000000"/>
          <w:sz w:val="24"/>
          <w:lang w:eastAsia="uk-UA"/>
        </w:rPr>
        <w:t xml:space="preserve"> сертифікатів з перевезення (походження) товару EUR.1</w:t>
      </w:r>
      <w:r w:rsidR="00346485" w:rsidRPr="00346485">
        <w:rPr>
          <w:b w:val="0"/>
          <w:sz w:val="24"/>
          <w:lang w:val="uk-UA"/>
        </w:rPr>
        <w:t>.</w:t>
      </w:r>
    </w:p>
    <w:p w:rsidR="00346485" w:rsidRPr="00346485" w:rsidRDefault="00346485" w:rsidP="00DE7E9F">
      <w:pPr>
        <w:pStyle w:val="a"/>
        <w:numPr>
          <w:ilvl w:val="0"/>
          <w:numId w:val="0"/>
        </w:numPr>
        <w:spacing w:before="0" w:after="0"/>
        <w:jc w:val="both"/>
        <w:rPr>
          <w:b w:val="0"/>
          <w:sz w:val="24"/>
          <w:lang w:val="uk-UA"/>
        </w:rPr>
      </w:pPr>
    </w:p>
    <w:p w:rsidR="009610A5" w:rsidRPr="00346485" w:rsidRDefault="00DE7E9F" w:rsidP="00346485">
      <w:pPr>
        <w:ind w:right="58"/>
        <w:jc w:val="both"/>
      </w:pPr>
      <w:r>
        <w:t xml:space="preserve">3 </w:t>
      </w:r>
      <w:r w:rsidR="009610A5" w:rsidRPr="00F6079A"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t xml:space="preserve">відповідно до </w:t>
      </w:r>
      <w:r w:rsidR="00F6079A" w:rsidRPr="00F6079A">
        <w:t xml:space="preserve">нагальної </w:t>
      </w:r>
      <w:r w:rsidR="008957C3" w:rsidRPr="00F6079A">
        <w:t>потреби Замовника</w:t>
      </w:r>
      <w:r w:rsidR="00086D8A">
        <w:t>, а саме</w:t>
      </w:r>
      <w:r w:rsidR="002A5EF2">
        <w:t xml:space="preserve"> згідно кошторису на 2025 рік:</w:t>
      </w:r>
      <w:r w:rsidR="00086D8A" w:rsidRPr="00346485">
        <w:t xml:space="preserve"> </w:t>
      </w:r>
      <w:r w:rsidR="002A5EF2" w:rsidRPr="002A5EF2">
        <w:rPr>
          <w:rFonts w:eastAsia="Calibri"/>
          <w:color w:val="000000"/>
          <w:lang w:eastAsia="uk-UA"/>
        </w:rPr>
        <w:t>Бланків сертифікатів з перевезення (походження) товару EUR.1</w:t>
      </w:r>
      <w:r w:rsidR="002A5EF2">
        <w:rPr>
          <w:rFonts w:eastAsia="Calibri"/>
          <w:color w:val="000000"/>
          <w:lang w:eastAsia="uk-UA"/>
        </w:rPr>
        <w:t xml:space="preserve"> -</w:t>
      </w:r>
      <w:r w:rsidR="002A5EF2" w:rsidRPr="002A5EF2">
        <w:t>200 000</w:t>
      </w:r>
      <w:r w:rsidR="002A5EF2">
        <w:t xml:space="preserve"> </w:t>
      </w:r>
      <w:proofErr w:type="spellStart"/>
      <w:r w:rsidR="002A5EF2">
        <w:t>шт</w:t>
      </w:r>
      <w:proofErr w:type="spellEnd"/>
      <w:r w:rsidR="00346485">
        <w:t xml:space="preserve"> </w:t>
      </w:r>
      <w:r w:rsidRPr="00346485">
        <w:t>у сумі</w:t>
      </w:r>
      <w:r w:rsidR="00346485">
        <w:t xml:space="preserve"> </w:t>
      </w:r>
      <w:r w:rsidR="002A5EF2">
        <w:t>320 000,00</w:t>
      </w:r>
      <w:r w:rsidR="002A5EF2" w:rsidRPr="006C61C4">
        <w:t xml:space="preserve"> грн</w:t>
      </w:r>
      <w:r w:rsidR="00060F94" w:rsidRPr="00346485">
        <w:t>.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2A5EF2" w:rsidRPr="00C82F9C" w:rsidRDefault="00DE7E9F" w:rsidP="002A5EF2">
      <w:pPr>
        <w:jc w:val="both"/>
        <w:rPr>
          <w:bCs/>
        </w:rPr>
      </w:pPr>
      <w:r>
        <w:t xml:space="preserve">4. </w:t>
      </w:r>
      <w:r w:rsidR="009610A5" w:rsidRPr="00F6079A">
        <w:t xml:space="preserve">Обґрунтування технічних та </w:t>
      </w:r>
      <w:r w:rsidR="00D82B1A" w:rsidRPr="00F6079A">
        <w:t>якісних характеристик закупівлі</w:t>
      </w:r>
      <w:r w:rsidR="009610A5" w:rsidRPr="00F6079A">
        <w:t xml:space="preserve"> (якісні характеристики визначено відповідно до </w:t>
      </w:r>
      <w:r w:rsidR="00772BF1" w:rsidRPr="00F6079A">
        <w:t>потреби Замовника</w:t>
      </w:r>
      <w:r w:rsidR="009610A5" w:rsidRPr="00F6079A">
        <w:t xml:space="preserve"> </w:t>
      </w:r>
      <w:r w:rsidR="002A5EF2" w:rsidRPr="00C82F9C">
        <w:rPr>
          <w:bCs/>
        </w:rPr>
        <w:t>Форми бланків сертифікатів з перевезення (походження) товару EUR.1 додаються до Тендерної документації</w:t>
      </w:r>
      <w:r w:rsidR="002A5EF2">
        <w:rPr>
          <w:bCs/>
        </w:rPr>
        <w:t>: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t>Формат паперу – А4 (розмір кожного бланку з комплекту 210х297 мм), допуск становить від -3 до +4 мм.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t>Папір має бути білим (92-96%), відповідного розміру для писання, не повинен містити деревної маси, має важити не менше ніж 80 г/м2.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t xml:space="preserve">Тип покриття - друкований фон у вигляді зеленого візерунка </w:t>
      </w:r>
      <w:proofErr w:type="spellStart"/>
      <w:r w:rsidRPr="00C82F9C">
        <w:rPr>
          <w:bCs/>
        </w:rPr>
        <w:t>гильоше</w:t>
      </w:r>
      <w:proofErr w:type="spellEnd"/>
      <w:r w:rsidRPr="00C82F9C">
        <w:rPr>
          <w:bCs/>
        </w:rPr>
        <w:t>, завдяки якому можливо помітити будь-які фальсифікації за допомогою механічних або хімічних засобів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t xml:space="preserve">Компетентні органи договірних сторін можуть зберігати за собою право друкувати бланки або доручити друк затвердженим друкарням. В останньому випадку кожен бланк має включати посилання на таке затвердження. 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t>Кожен бланк повинен містити назву й адресу друкарні чи позначку, за якою таку друкарню можна ідентифікувати.</w:t>
      </w:r>
    </w:p>
    <w:p w:rsidR="002A5EF2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t>Також бланк повинен містити серійний номер, друкований або не друкований, за яким його можна ідентифікувати.</w:t>
      </w:r>
    </w:p>
    <w:p w:rsidR="002A5EF2" w:rsidRPr="00C82F9C" w:rsidRDefault="002A5EF2" w:rsidP="002A5EF2">
      <w:pPr>
        <w:ind w:firstLine="567"/>
        <w:jc w:val="both"/>
        <w:rPr>
          <w:bCs/>
        </w:rPr>
      </w:pP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  <w:i/>
        </w:rPr>
        <w:t>Відповідно до п. 7 Порядку заповнення та видачі митницею сертифіката з перевезення (походження) товару EUR.1, затвердженого Наказом Міністерства фінансів України від 02.03.2021 № 139 «Про порядок затвердження Порядку заповнення та видачі митницею сертифіката з перевезення (походження) товару EUR.1» номер сертифіката заповнює посадова особа митниці за допомогою програми. Тому нумерація виглядає так: EUR.1 №.</w:t>
      </w:r>
      <w:r w:rsidRPr="00C82F9C">
        <w:rPr>
          <w:bCs/>
          <w:i/>
        </w:rPr>
        <w:br/>
      </w:r>
      <w:r w:rsidRPr="00C82F9C">
        <w:rPr>
          <w:bCs/>
        </w:rPr>
        <w:t xml:space="preserve">Комплект бланка сертифіката складається з трьох аркушів, поєднаних між собою клейовим з’єднанням: 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t xml:space="preserve">перший аркуш комплекту бланка сертифіката повинен мати друкований фон у вигляді зеленого візерунка </w:t>
      </w:r>
      <w:proofErr w:type="spellStart"/>
      <w:r w:rsidRPr="00C82F9C">
        <w:rPr>
          <w:bCs/>
        </w:rPr>
        <w:t>гильоше</w:t>
      </w:r>
      <w:proofErr w:type="spellEnd"/>
      <w:r w:rsidRPr="00C82F9C">
        <w:rPr>
          <w:bCs/>
        </w:rPr>
        <w:t>, текстова частина чорного кольору, що є оригіналом та призначений для подання митним органам держав-учасниць угод про вільну торгівлю;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lastRenderedPageBreak/>
        <w:t xml:space="preserve">другий та третій аркуші комплекту є копіями, які повинні мати текстову частину чорного кольору і зберігаються у експортера та у справах митниці. </w:t>
      </w:r>
    </w:p>
    <w:p w:rsidR="002A5EF2" w:rsidRPr="00C82F9C" w:rsidRDefault="002A5EF2" w:rsidP="002A5EF2">
      <w:pPr>
        <w:ind w:firstLine="567"/>
        <w:jc w:val="both"/>
        <w:rPr>
          <w:bCs/>
        </w:rPr>
      </w:pPr>
      <w:r w:rsidRPr="00C82F9C">
        <w:rPr>
          <w:bCs/>
        </w:rPr>
        <w:t>Товар повинен бути новим, не бувшими у використанні або відновленим, поставлятися в оригінальній упаковці.</w:t>
      </w:r>
    </w:p>
    <w:p w:rsidR="00060F94" w:rsidRPr="00060F94" w:rsidRDefault="002A5EF2" w:rsidP="002A5EF2">
      <w:pPr>
        <w:ind w:left="41" w:hanging="41"/>
        <w:jc w:val="both"/>
      </w:pPr>
      <w:r w:rsidRPr="00C82F9C">
        <w:rPr>
          <w:bCs/>
        </w:rPr>
        <w:t>Технічні, якісні характеристики Товару повинні передбачати необхідність застосування заходів із захисту довкілля. У складі тендерної пропозиції необхідно подати підтвердження інформації про застосування заходів із захисту довкілля (довідку у довільній формі тощо).</w:t>
      </w:r>
      <w:r w:rsidR="00060F94" w:rsidRPr="00060F94">
        <w:t>.;</w:t>
      </w:r>
    </w:p>
    <w:p w:rsidR="00060F94" w:rsidRPr="00060F94" w:rsidRDefault="00060F94" w:rsidP="00060F94">
      <w:pPr>
        <w:pStyle w:val="aa"/>
        <w:ind w:left="0"/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B44892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892" w:rsidRPr="00B44892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B44892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1081E"/>
    <w:rsid w:val="00060F94"/>
    <w:rsid w:val="00086D8A"/>
    <w:rsid w:val="00110293"/>
    <w:rsid w:val="0011708B"/>
    <w:rsid w:val="00125FCD"/>
    <w:rsid w:val="001E34C3"/>
    <w:rsid w:val="001F0119"/>
    <w:rsid w:val="00293DB8"/>
    <w:rsid w:val="002A5EF2"/>
    <w:rsid w:val="002E2BC4"/>
    <w:rsid w:val="002F1698"/>
    <w:rsid w:val="002F3EB6"/>
    <w:rsid w:val="003030AB"/>
    <w:rsid w:val="0031313D"/>
    <w:rsid w:val="00340822"/>
    <w:rsid w:val="00346485"/>
    <w:rsid w:val="00412090"/>
    <w:rsid w:val="00496F3A"/>
    <w:rsid w:val="004C6C99"/>
    <w:rsid w:val="00566E21"/>
    <w:rsid w:val="005B5834"/>
    <w:rsid w:val="005D6424"/>
    <w:rsid w:val="005D72D9"/>
    <w:rsid w:val="00605369"/>
    <w:rsid w:val="00623566"/>
    <w:rsid w:val="00650922"/>
    <w:rsid w:val="00666471"/>
    <w:rsid w:val="00695754"/>
    <w:rsid w:val="006B17CF"/>
    <w:rsid w:val="006E6080"/>
    <w:rsid w:val="007361FA"/>
    <w:rsid w:val="00772BF1"/>
    <w:rsid w:val="00772DB7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44892"/>
    <w:rsid w:val="00BA2D85"/>
    <w:rsid w:val="00BD2F7C"/>
    <w:rsid w:val="00BF635E"/>
    <w:rsid w:val="00C5358C"/>
    <w:rsid w:val="00CD76F5"/>
    <w:rsid w:val="00D024A2"/>
    <w:rsid w:val="00D82B1A"/>
    <w:rsid w:val="00DC2F16"/>
    <w:rsid w:val="00DD46BB"/>
    <w:rsid w:val="00DE7E9F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8A56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0"/>
    <w:link w:val="31"/>
    <w:semiHidden/>
    <w:unhideWhenUsed/>
    <w:qFormat/>
    <w:rsid w:val="00346485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0"/>
    <w:link w:val="ab"/>
    <w:uiPriority w:val="34"/>
    <w:qFormat/>
    <w:rsid w:val="00EE4A05"/>
    <w:pPr>
      <w:ind w:left="720"/>
      <w:contextualSpacing/>
    </w:pPr>
  </w:style>
  <w:style w:type="character" w:styleId="ac">
    <w:name w:val="Strong"/>
    <w:qFormat/>
    <w:rsid w:val="008143B3"/>
    <w:rPr>
      <w:b/>
    </w:rPr>
  </w:style>
  <w:style w:type="paragraph" w:styleId="ad">
    <w:name w:val="Normal (Web)"/>
    <w:basedOn w:val="a0"/>
    <w:uiPriority w:val="99"/>
    <w:semiHidden/>
    <w:unhideWhenUsed/>
    <w:rsid w:val="00086D8A"/>
    <w:pPr>
      <w:spacing w:before="100" w:beforeAutospacing="1" w:after="100" w:afterAutospacing="1"/>
    </w:pPr>
    <w:rPr>
      <w:lang w:eastAsia="uk-UA"/>
    </w:rPr>
  </w:style>
  <w:style w:type="character" w:customStyle="1" w:styleId="ab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a"/>
    <w:uiPriority w:val="34"/>
    <w:locked/>
    <w:rsid w:val="00060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semiHidden/>
    <w:rsid w:val="0034648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13</cp:revision>
  <cp:lastPrinted>2023-08-23T12:16:00Z</cp:lastPrinted>
  <dcterms:created xsi:type="dcterms:W3CDTF">2024-10-17T10:13:00Z</dcterms:created>
  <dcterms:modified xsi:type="dcterms:W3CDTF">2025-04-04T11:30:00Z</dcterms:modified>
</cp:coreProperties>
</file>