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E0" w:rsidRDefault="00A833E0" w:rsidP="00A833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ЗАКУПІВЛІ, РОЗМІРУ БЮДЖЕТНОГО ПРИЗНАЧЕННЯ, ОЧІКУВАНОЇ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ВАРТОСТІ ПРЕДМЕТА ЗАКУПІВЛІ</w:t>
      </w:r>
    </w:p>
    <w:p w:rsidR="00A833E0" w:rsidRPr="00B83DA0" w:rsidRDefault="00B83DA0" w:rsidP="00B83D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83D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(</w:t>
      </w:r>
      <w:r w:rsidRPr="00B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UA-2025-05-01-011372-a</w:t>
      </w:r>
      <w:r w:rsidRPr="00B83D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  <w:bookmarkStart w:id="0" w:name="_GoBack"/>
      <w:bookmarkEnd w:id="0"/>
    </w:p>
    <w:p w:rsidR="00A833E0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385FAE" w:rsidRPr="00385F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Кропивницька митниця; вул. Лавандова 27-б, м. Кропивницький, 25030; код за ЄДРПОУ – 44005668; категорія замовника – орган державної  влади.</w:t>
      </w:r>
    </w:p>
    <w:p w:rsidR="00A833E0" w:rsidRPr="00A43781" w:rsidRDefault="00A833E0" w:rsidP="002E6A6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Предмет закупівлі: </w:t>
      </w:r>
      <w:r w:rsidR="002E6A68" w:rsidRPr="002E6A68">
        <w:rPr>
          <w:rFonts w:ascii="Times New Roman" w:hAnsi="Times New Roman" w:cs="Times New Roman"/>
          <w:sz w:val="28"/>
          <w:szCs w:val="28"/>
        </w:rPr>
        <w:t>Батареї до джерела безперебійного живлення</w:t>
      </w:r>
      <w:r w:rsidR="002E6A68" w:rsidRPr="002E6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6A68" w:rsidRPr="002E6A68">
        <w:rPr>
          <w:rFonts w:ascii="Times New Roman" w:hAnsi="Times New Roman" w:cs="Times New Roman"/>
          <w:sz w:val="28"/>
          <w:szCs w:val="28"/>
        </w:rPr>
        <w:t xml:space="preserve">за ДК021:2015 </w:t>
      </w:r>
      <w:r w:rsidR="002E6A68" w:rsidRPr="002E6A68">
        <w:rPr>
          <w:rStyle w:val="a5"/>
          <w:rFonts w:ascii="Times New Roman" w:hAnsi="Times New Roman" w:cs="Times New Roman"/>
          <w:color w:val="000000"/>
          <w:sz w:val="28"/>
          <w:szCs w:val="28"/>
        </w:rPr>
        <w:t>31440000-2 «Акумуляторні батареї»</w:t>
      </w:r>
      <w:r w:rsidR="00A43781" w:rsidRPr="002E6A68">
        <w:rPr>
          <w:rFonts w:ascii="Times New Roman" w:hAnsi="Times New Roman" w:cs="Times New Roman"/>
          <w:sz w:val="28"/>
          <w:szCs w:val="28"/>
        </w:rPr>
        <w:t>.</w:t>
      </w:r>
      <w:r w:rsidR="00385FAE" w:rsidRPr="00A4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33E0" w:rsidRPr="00A43781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доцільності закупівлі</w:t>
      </w:r>
      <w:r w:rsidR="0092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4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6A68" w:rsidRPr="00CB2C39">
        <w:rPr>
          <w:rFonts w:ascii="Times New Roman" w:hAnsi="Times New Roman" w:cs="Times New Roman"/>
          <w:sz w:val="28"/>
          <w:szCs w:val="28"/>
        </w:rPr>
        <w:t xml:space="preserve">Для забезпечення функціонування Кропивницької митниці та виконання делегованих їй окремих повноважень Держмитслужби, визначених у Положенні про Кропивницьку митницю, </w:t>
      </w:r>
      <w:r w:rsidR="002E6A68" w:rsidRPr="005C06E9">
        <w:rPr>
          <w:rFonts w:ascii="Times New Roman" w:hAnsi="Times New Roman" w:cs="Times New Roman"/>
          <w:sz w:val="28"/>
          <w:szCs w:val="28"/>
        </w:rPr>
        <w:t>забезпечення митниці працездатною комп’ютерною технікою, необхідно здійснити закупівлю батарей до джерела безперебійного живлення.</w:t>
      </w:r>
    </w:p>
    <w:p w:rsidR="00A43781" w:rsidRDefault="00A833E0" w:rsidP="00A43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обсягів закупівлі</w:t>
      </w:r>
      <w:r w:rsidR="0092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4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833E0" w:rsidRPr="002E6A68" w:rsidRDefault="002E6A68" w:rsidP="002E6A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 xml:space="preserve">Акумуляторної батареї  для джерела безперебійного живлення  </w:t>
      </w:r>
      <w:r w:rsidRPr="002E6A68">
        <w:rPr>
          <w:rFonts w:ascii="Times New Roman" w:hAnsi="Times New Roman" w:cs="Times New Roman"/>
          <w:bCs/>
          <w:sz w:val="28"/>
          <w:szCs w:val="28"/>
        </w:rPr>
        <w:t>12В/9Аг</w:t>
      </w:r>
      <w:r w:rsidRPr="002E6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6A68">
        <w:rPr>
          <w:rFonts w:ascii="Times New Roman" w:hAnsi="Times New Roman" w:cs="Times New Roman"/>
          <w:sz w:val="28"/>
          <w:szCs w:val="28"/>
        </w:rPr>
        <w:t xml:space="preserve">призначена для оснащення ДБЖ (в середньому необхідна заміна батарей один раз на три </w:t>
      </w:r>
      <w:r w:rsidR="00A43781" w:rsidRPr="002E6A68">
        <w:rPr>
          <w:rFonts w:ascii="Times New Roman" w:hAnsi="Times New Roman" w:cs="Times New Roman"/>
          <w:sz w:val="28"/>
          <w:szCs w:val="28"/>
        </w:rPr>
        <w:t>р</w:t>
      </w:r>
      <w:r w:rsidRPr="002E6A68">
        <w:rPr>
          <w:rFonts w:ascii="Times New Roman" w:hAnsi="Times New Roman" w:cs="Times New Roman"/>
          <w:sz w:val="28"/>
          <w:szCs w:val="28"/>
        </w:rPr>
        <w:t>о</w:t>
      </w:r>
      <w:r w:rsidR="00A43781" w:rsidRPr="002E6A68">
        <w:rPr>
          <w:rFonts w:ascii="Times New Roman" w:hAnsi="Times New Roman" w:cs="Times New Roman"/>
          <w:sz w:val="28"/>
          <w:szCs w:val="28"/>
        </w:rPr>
        <w:t>к</w:t>
      </w:r>
      <w:r w:rsidRPr="002E6A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в одне ДБЖ налічує дві батареї</w:t>
      </w:r>
      <w:r w:rsidR="00A43781" w:rsidRPr="002E6A68">
        <w:rPr>
          <w:rFonts w:ascii="Times New Roman" w:hAnsi="Times New Roman" w:cs="Times New Roman"/>
          <w:sz w:val="28"/>
          <w:szCs w:val="28"/>
        </w:rPr>
        <w:t>).</w:t>
      </w:r>
    </w:p>
    <w:p w:rsidR="002E6A68" w:rsidRPr="002E6A68" w:rsidRDefault="00927D19" w:rsidP="002E6A68">
      <w:pPr>
        <w:pStyle w:val="a3"/>
        <w:ind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92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E1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6A68" w:rsidRPr="002E6A68">
        <w:rPr>
          <w:rFonts w:ascii="Times New Roman" w:hAnsi="Times New Roman" w:cs="Times New Roman"/>
          <w:sz w:val="28"/>
          <w:szCs w:val="28"/>
        </w:rPr>
        <w:t xml:space="preserve">Акумуляторної батареї  для джерела безперебійного живлення  12В/9Аг  відносяться до класу </w:t>
      </w:r>
      <w:proofErr w:type="spellStart"/>
      <w:r w:rsidR="002E6A68" w:rsidRPr="002E6A68">
        <w:rPr>
          <w:rFonts w:ascii="Times New Roman" w:hAnsi="Times New Roman" w:cs="Times New Roman"/>
          <w:sz w:val="28"/>
          <w:szCs w:val="28"/>
        </w:rPr>
        <w:t>герметизованих</w:t>
      </w:r>
      <w:proofErr w:type="spellEnd"/>
      <w:r w:rsidR="002E6A68" w:rsidRPr="002E6A68">
        <w:rPr>
          <w:rFonts w:ascii="Times New Roman" w:hAnsi="Times New Roman" w:cs="Times New Roman"/>
          <w:sz w:val="28"/>
          <w:szCs w:val="28"/>
        </w:rPr>
        <w:t xml:space="preserve"> свинцево-кислотних АКБ, що не обслуговуються, які виготовляються згідно спеціальної технології GEL. </w:t>
      </w:r>
    </w:p>
    <w:p w:rsidR="002E6A68" w:rsidRPr="002E6A68" w:rsidRDefault="002E6A68" w:rsidP="002E6A68">
      <w:pPr>
        <w:pStyle w:val="a8"/>
        <w:rPr>
          <w:sz w:val="28"/>
          <w:szCs w:val="28"/>
        </w:rPr>
      </w:pPr>
      <w:r w:rsidRPr="00FE2C4A">
        <w:t> </w:t>
      </w:r>
      <w:proofErr w:type="spellStart"/>
      <w:r w:rsidRPr="002E6A68">
        <w:rPr>
          <w:rStyle w:val="a7"/>
          <w:sz w:val="28"/>
          <w:szCs w:val="28"/>
        </w:rPr>
        <w:t>Особливості</w:t>
      </w:r>
      <w:proofErr w:type="spellEnd"/>
      <w:r w:rsidRPr="002E6A68">
        <w:rPr>
          <w:rStyle w:val="a7"/>
          <w:sz w:val="28"/>
          <w:szCs w:val="28"/>
        </w:rPr>
        <w:t>:</w:t>
      </w:r>
    </w:p>
    <w:p w:rsidR="002E6A68" w:rsidRPr="002E6A68" w:rsidRDefault="002E6A68" w:rsidP="002E6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>Повністю герметична конструкція, витік електроліту неможливий;</w:t>
      </w:r>
    </w:p>
    <w:p w:rsidR="002E6A68" w:rsidRPr="002E6A68" w:rsidRDefault="002E6A68" w:rsidP="002E6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 xml:space="preserve">Система внутрішньої рекомбінації газу, немає потреби у </w:t>
      </w:r>
      <w:proofErr w:type="spellStart"/>
      <w:r w:rsidRPr="002E6A68">
        <w:rPr>
          <w:rFonts w:ascii="Times New Roman" w:hAnsi="Times New Roman" w:cs="Times New Roman"/>
          <w:sz w:val="28"/>
          <w:szCs w:val="28"/>
        </w:rPr>
        <w:t>доливі</w:t>
      </w:r>
      <w:proofErr w:type="spellEnd"/>
      <w:r w:rsidRPr="002E6A68">
        <w:rPr>
          <w:rFonts w:ascii="Times New Roman" w:hAnsi="Times New Roman" w:cs="Times New Roman"/>
          <w:sz w:val="28"/>
          <w:szCs w:val="28"/>
        </w:rPr>
        <w:t xml:space="preserve"> води;</w:t>
      </w:r>
    </w:p>
    <w:p w:rsidR="002E6A68" w:rsidRPr="002E6A68" w:rsidRDefault="002E6A68" w:rsidP="002E6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>Відповідність вимогам безпеки UL;</w:t>
      </w:r>
    </w:p>
    <w:p w:rsidR="002E6A68" w:rsidRPr="002E6A68" w:rsidRDefault="002E6A68" w:rsidP="002E6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>Експлуатація у будь-якому положенні;</w:t>
      </w:r>
    </w:p>
    <w:p w:rsidR="002E6A68" w:rsidRPr="002E6A68" w:rsidRDefault="002E6A68" w:rsidP="002E6A68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>Леговані кальцієм свинцеві пластини забезпечують високу густину енергії.</w:t>
      </w:r>
    </w:p>
    <w:p w:rsidR="002E6A68" w:rsidRPr="002E6A68" w:rsidRDefault="002E6A68" w:rsidP="002E6A68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>Назва -  не важливо</w:t>
      </w:r>
    </w:p>
    <w:p w:rsidR="002E6A68" w:rsidRPr="002E6A68" w:rsidRDefault="002E6A68" w:rsidP="002E6A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>Напруга, (В) - 12</w:t>
      </w:r>
    </w:p>
    <w:p w:rsidR="002E6A68" w:rsidRPr="002E6A68" w:rsidRDefault="002E6A68" w:rsidP="002E6A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>Місткість, (Аг) - 9</w:t>
      </w:r>
    </w:p>
    <w:p w:rsidR="002E6A68" w:rsidRPr="002E6A68" w:rsidRDefault="002E6A68" w:rsidP="002E6A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6A68">
        <w:rPr>
          <w:rFonts w:ascii="Times New Roman" w:hAnsi="Times New Roman" w:cs="Times New Roman"/>
          <w:sz w:val="28"/>
          <w:szCs w:val="28"/>
        </w:rPr>
        <w:t>ДхШхВ</w:t>
      </w:r>
      <w:proofErr w:type="spellEnd"/>
      <w:r w:rsidRPr="002E6A68">
        <w:rPr>
          <w:rFonts w:ascii="Times New Roman" w:hAnsi="Times New Roman" w:cs="Times New Roman"/>
          <w:sz w:val="28"/>
          <w:szCs w:val="28"/>
        </w:rPr>
        <w:t>, (мм) - 151х65х100</w:t>
      </w:r>
    </w:p>
    <w:p w:rsidR="002E6A68" w:rsidRPr="002E6A68" w:rsidRDefault="002E6A68" w:rsidP="002E6A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 xml:space="preserve">Вага, (кг) – </w:t>
      </w:r>
      <w:r w:rsidRPr="002E6A68">
        <w:rPr>
          <w:rFonts w:ascii="Times New Roman" w:hAnsi="Times New Roman" w:cs="Times New Roman"/>
          <w:sz w:val="28"/>
          <w:szCs w:val="28"/>
          <w:lang w:val="en-US"/>
        </w:rPr>
        <w:t xml:space="preserve">min </w:t>
      </w:r>
      <w:r w:rsidRPr="002E6A68">
        <w:rPr>
          <w:rFonts w:ascii="Times New Roman" w:hAnsi="Times New Roman" w:cs="Times New Roman"/>
          <w:sz w:val="28"/>
          <w:szCs w:val="28"/>
        </w:rPr>
        <w:t>2,48</w:t>
      </w:r>
    </w:p>
    <w:p w:rsidR="002E6A68" w:rsidRPr="002E6A68" w:rsidRDefault="002E6A68" w:rsidP="002E6A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 xml:space="preserve">Строк служби, (років) - </w:t>
      </w:r>
      <w:r w:rsidRPr="002E6A68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2E6A68">
        <w:rPr>
          <w:rFonts w:ascii="Times New Roman" w:hAnsi="Times New Roman" w:cs="Times New Roman"/>
          <w:sz w:val="28"/>
          <w:szCs w:val="28"/>
        </w:rPr>
        <w:t>5</w:t>
      </w:r>
    </w:p>
    <w:p w:rsidR="002E6A68" w:rsidRPr="002E6A68" w:rsidRDefault="002E6A68" w:rsidP="002E6A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>Тип клеми - S4,8/S6,3</w:t>
      </w:r>
    </w:p>
    <w:p w:rsidR="006E1587" w:rsidRPr="006E1587" w:rsidRDefault="002E6A68" w:rsidP="002E6A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E6A68">
        <w:rPr>
          <w:rFonts w:ascii="Times New Roman" w:hAnsi="Times New Roman" w:cs="Times New Roman"/>
          <w:sz w:val="28"/>
          <w:szCs w:val="28"/>
        </w:rPr>
        <w:t>Строк служби, (років) – min  5</w:t>
      </w:r>
    </w:p>
    <w:p w:rsidR="006E1587" w:rsidRPr="006E1587" w:rsidRDefault="006E1587" w:rsidP="006E1587">
      <w:pPr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E158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 </w:t>
      </w:r>
      <w:r w:rsidRPr="006E158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Якісні вимоги до предмету за</w:t>
      </w:r>
      <w:r w:rsidR="009E7C2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купівлі</w:t>
      </w:r>
      <w:r w:rsidRPr="006E158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BC42D8" w:rsidRPr="00BC42D8" w:rsidRDefault="00BC42D8" w:rsidP="00BC42D8">
      <w:pPr>
        <w:suppressAutoHyphens/>
        <w:overflowPunct w:val="0"/>
        <w:autoSpaceDE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2D8">
        <w:rPr>
          <w:rFonts w:ascii="Times New Roman" w:hAnsi="Times New Roman" w:cs="Times New Roman"/>
          <w:sz w:val="28"/>
          <w:szCs w:val="28"/>
        </w:rPr>
        <w:t>Якість товару повинна відповідати вимогам відповідних діючих нормативних документів (ГОСТ, ДСТУ, ТУ тощо) та технічним характеристикам, вказаним Замовником.</w:t>
      </w:r>
    </w:p>
    <w:p w:rsidR="00BC42D8" w:rsidRPr="00BC42D8" w:rsidRDefault="00BC42D8" w:rsidP="00BC42D8">
      <w:pPr>
        <w:suppressAutoHyphens/>
        <w:overflowPunct w:val="0"/>
        <w:autoSpaceDE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2D8">
        <w:rPr>
          <w:rFonts w:ascii="Times New Roman" w:hAnsi="Times New Roman" w:cs="Times New Roman"/>
          <w:sz w:val="28"/>
          <w:szCs w:val="28"/>
        </w:rPr>
        <w:t>Товар повинен бути обов’язково того ж найменування (або еквівалент) та у тій же кількості, яка вказана у пропозиції.</w:t>
      </w:r>
    </w:p>
    <w:p w:rsidR="00BC42D8" w:rsidRPr="00BC42D8" w:rsidRDefault="00BC42D8" w:rsidP="00BC42D8">
      <w:pPr>
        <w:suppressAutoHyphens/>
        <w:overflowPunct w:val="0"/>
        <w:autoSpaceDE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2D8">
        <w:rPr>
          <w:rFonts w:ascii="Times New Roman" w:hAnsi="Times New Roman" w:cs="Times New Roman"/>
          <w:sz w:val="28"/>
          <w:szCs w:val="28"/>
        </w:rPr>
        <w:t>Матеріали повинні бути нові, які раніше не використовувались, поставлені у непошкодженій тарі виробника, що забезпечує безпеку транспортування і збереження якості протягом терміну придатності.</w:t>
      </w:r>
    </w:p>
    <w:p w:rsidR="00BC42D8" w:rsidRPr="00BC42D8" w:rsidRDefault="00BC42D8" w:rsidP="00BC42D8">
      <w:pPr>
        <w:suppressAutoHyphens/>
        <w:overflowPunct w:val="0"/>
        <w:autoSpaceDE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2D8">
        <w:rPr>
          <w:rFonts w:ascii="Times New Roman" w:hAnsi="Times New Roman" w:cs="Times New Roman"/>
          <w:sz w:val="28"/>
          <w:szCs w:val="28"/>
        </w:rPr>
        <w:t>Кожна одиниця товару, що постачається, повинна мати відповідне маркування.</w:t>
      </w:r>
    </w:p>
    <w:p w:rsidR="00BC42D8" w:rsidRPr="00BC42D8" w:rsidRDefault="00BC42D8" w:rsidP="00BC42D8">
      <w:pPr>
        <w:suppressAutoHyphens/>
        <w:overflowPunct w:val="0"/>
        <w:autoSpaceDE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2D8">
        <w:rPr>
          <w:rFonts w:ascii="Times New Roman" w:hAnsi="Times New Roman" w:cs="Times New Roman"/>
          <w:sz w:val="28"/>
          <w:szCs w:val="28"/>
        </w:rPr>
        <w:t>Процедура вхідного контролю здійснюється з боку Замовника під час приймання товару, передбачає розкриття товарної упаковки Постачальника, та тестування на обладнанні Замовника контрольної вибірки з партії поставленого товару.</w:t>
      </w:r>
    </w:p>
    <w:p w:rsidR="00BC42D8" w:rsidRPr="00BC42D8" w:rsidRDefault="00BC42D8" w:rsidP="00BC42D8">
      <w:pPr>
        <w:suppressAutoHyphens/>
        <w:overflowPunct w:val="0"/>
        <w:autoSpaceDE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2D8">
        <w:rPr>
          <w:rFonts w:ascii="Times New Roman" w:hAnsi="Times New Roman" w:cs="Times New Roman"/>
          <w:sz w:val="28"/>
          <w:szCs w:val="28"/>
        </w:rPr>
        <w:t>Якісно поставленим товаром вважається такий товар, який відповідає вимогам, що звичайно ставляться до товару відповідного характеру.</w:t>
      </w:r>
    </w:p>
    <w:p w:rsidR="00BC42D8" w:rsidRPr="00BC42D8" w:rsidRDefault="00BC42D8" w:rsidP="00BC42D8">
      <w:pPr>
        <w:suppressAutoHyphens/>
        <w:overflowPunct w:val="0"/>
        <w:autoSpaceDE w:val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C42D8">
        <w:rPr>
          <w:rFonts w:ascii="Times New Roman" w:hAnsi="Times New Roman" w:cs="Times New Roman"/>
          <w:sz w:val="28"/>
          <w:szCs w:val="28"/>
        </w:rPr>
        <w:t>При виявленні недоліків (дефектів) товару, в тому числі протягом гарантійного строку, Постачальник зобов’язується усунути недоліки (дефекти) товару або замінити неякісний товар товаром належної якості за свій рахунок протягом 3 днів з моменту отримання письмового повідомлення Покупця про виявлені недоліки (дефекти).</w:t>
      </w:r>
    </w:p>
    <w:p w:rsidR="009E7C21" w:rsidRPr="009E7C21" w:rsidRDefault="009E7C21" w:rsidP="009E7C21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9E7C21">
        <w:rPr>
          <w:rFonts w:ascii="Times New Roman" w:hAnsi="Times New Roman" w:cs="Times New Roman"/>
          <w:sz w:val="28"/>
          <w:szCs w:val="28"/>
        </w:rPr>
        <w:t>Технічні вимоги до товару:</w:t>
      </w:r>
    </w:p>
    <w:p w:rsidR="009E7C21" w:rsidRPr="009E7C21" w:rsidRDefault="009E7C21" w:rsidP="009E7C21">
      <w:pPr>
        <w:pStyle w:val="a3"/>
        <w:widowControl w:val="0"/>
        <w:suppressAutoHyphens/>
        <w:autoSpaceDE w:val="0"/>
        <w:ind w:left="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9E7C2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Технічні характеристики повинні відповідати технічним вимогам товару або бути кращими.</w:t>
      </w:r>
    </w:p>
    <w:p w:rsidR="009E7C21" w:rsidRPr="009E7C21" w:rsidRDefault="009E7C21" w:rsidP="009E7C21">
      <w:pPr>
        <w:pStyle w:val="a3"/>
        <w:widowControl w:val="0"/>
        <w:suppressAutoHyphens/>
        <w:autoSpaceDE w:val="0"/>
        <w:ind w:left="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9E7C2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В своїй пропозиції учасник повинен чітко зазначати компанію - виробника та модель пропонованого товару. Недотримання вищевказаної вимоги є підставою для відхилення тендерної пропозиції учасника.</w:t>
      </w:r>
    </w:p>
    <w:p w:rsidR="009E7C21" w:rsidRPr="009E7C21" w:rsidRDefault="009E7C21" w:rsidP="009E7C21">
      <w:pPr>
        <w:pStyle w:val="a3"/>
        <w:widowControl w:val="0"/>
        <w:suppressAutoHyphens/>
        <w:autoSpaceDE w:val="0"/>
        <w:ind w:left="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9E7C2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Учасник попереджається, що будь-яке відхилення від запропонованих технічних характеристик предмету закупівлі в сторону їх погіршення або зменшення призведе до відхилення його тендерної пропозиції, як такої, що не відповідає умовам тендерної документації.</w:t>
      </w:r>
    </w:p>
    <w:p w:rsidR="009E7C21" w:rsidRPr="009E7C21" w:rsidRDefault="009E7C21" w:rsidP="009E7C21">
      <w:pPr>
        <w:pStyle w:val="a3"/>
        <w:widowControl w:val="0"/>
        <w:suppressAutoHyphens/>
        <w:autoSpaceDE w:val="0"/>
        <w:ind w:left="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9E7C2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Термін гарантії на товар —</w:t>
      </w:r>
      <w:r w:rsidRPr="009E7C21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uk-UA" w:bidi="uk-UA"/>
        </w:rPr>
        <w:t xml:space="preserve"> </w:t>
      </w:r>
      <w:r w:rsidRPr="009E7C2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не менше 1</w:t>
      </w:r>
      <w:r w:rsidRPr="009E7C21">
        <w:rPr>
          <w:rFonts w:ascii="Times New Roman" w:eastAsia="Microsoft Sans Serif" w:hAnsi="Times New Roman" w:cs="Times New Roman"/>
          <w:color w:val="000000"/>
          <w:sz w:val="28"/>
          <w:szCs w:val="28"/>
          <w:lang w:val="ru-RU" w:eastAsia="uk-UA" w:bidi="uk-UA"/>
        </w:rPr>
        <w:t>2</w:t>
      </w:r>
      <w:r w:rsidRPr="009E7C2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місяців з дати поставки товару.</w:t>
      </w:r>
    </w:p>
    <w:p w:rsidR="009E7C21" w:rsidRPr="009E7C21" w:rsidRDefault="009E7C21" w:rsidP="009E7C21">
      <w:pPr>
        <w:widowControl w:val="0"/>
        <w:suppressAutoHyphens/>
        <w:autoSpaceDE w:val="0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9E7C2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Кількість: 10 шт.</w:t>
      </w:r>
    </w:p>
    <w:p w:rsidR="009E7C21" w:rsidRPr="009E7C21" w:rsidRDefault="009E7C21" w:rsidP="009E7C21">
      <w:pPr>
        <w:widowControl w:val="0"/>
        <w:tabs>
          <w:tab w:val="left" w:pos="306"/>
        </w:tabs>
        <w:suppressAutoHyphens/>
        <w:autoSpaceDE w:val="0"/>
        <w:spacing w:line="274" w:lineRule="exact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>Транспортні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витрати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по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доставці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завантаження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розвантаження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товару (на склад) </w:t>
      </w:r>
      <w:proofErr w:type="spellStart"/>
      <w:proofErr w:type="gram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Замовника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повинні</w:t>
      </w:r>
      <w:proofErr w:type="spellEnd"/>
      <w:proofErr w:type="gram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бути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включені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ціну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товару (</w:t>
      </w:r>
      <w:r w:rsidRPr="009E7C21">
        <w:rPr>
          <w:rFonts w:ascii="Times New Roman" w:hAnsi="Times New Roman" w:cs="Times New Roman"/>
          <w:color w:val="000000"/>
          <w:sz w:val="28"/>
          <w:szCs w:val="28"/>
          <w:lang w:val="ru-RU" w:eastAsia="ar-SA"/>
        </w:rPr>
        <w:t>предмет</w:t>
      </w:r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закупівлі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).</w:t>
      </w:r>
    </w:p>
    <w:p w:rsidR="009E7C21" w:rsidRPr="009E7C21" w:rsidRDefault="009E7C21" w:rsidP="009E7C21">
      <w:pPr>
        <w:widowControl w:val="0"/>
        <w:shd w:val="clear" w:color="auto" w:fill="FFFFFF"/>
        <w:suppressAutoHyphens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Тара та упаковка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підприємства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-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виробника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Ціна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пропозиції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включає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вартість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>тари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та упаковки. </w:t>
      </w:r>
    </w:p>
    <w:p w:rsidR="009E7C21" w:rsidRPr="009E7C21" w:rsidRDefault="009E7C21" w:rsidP="009E7C21">
      <w:pPr>
        <w:widowControl w:val="0"/>
        <w:shd w:val="clear" w:color="auto" w:fill="FFFFFF"/>
        <w:suppressAutoHyphens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Товар повинен бути доставлений,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перевірений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справність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кошти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силами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переможця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торгів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місті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поставки  товару</w:t>
      </w:r>
      <w:proofErr w:type="gram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</w:p>
    <w:p w:rsidR="003B6087" w:rsidRPr="009E7C21" w:rsidRDefault="009E7C21" w:rsidP="009E7C2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Поставка товару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здійснюється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адресою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Замовника</w:t>
      </w:r>
      <w:proofErr w:type="spellEnd"/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  <w:r w:rsidRPr="009E7C21">
        <w:rPr>
          <w:rFonts w:ascii="Times New Roman" w:hAnsi="Times New Roman" w:cs="Times New Roman"/>
          <w:sz w:val="28"/>
          <w:szCs w:val="28"/>
        </w:rPr>
        <w:t>Кропивницька митниця; вул. Лавандова, 27-Б, м. Кропивницький, 25030</w:t>
      </w:r>
      <w:r w:rsidRPr="009E7C21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:rsidR="00BC42D8" w:rsidRDefault="00BC42D8" w:rsidP="003B6087">
      <w:pPr>
        <w:spacing w:after="0" w:line="240" w:lineRule="auto"/>
        <w:ind w:left="709"/>
        <w:jc w:val="both"/>
        <w:rPr>
          <w:sz w:val="28"/>
          <w:szCs w:val="28"/>
        </w:rPr>
      </w:pPr>
    </w:p>
    <w:p w:rsidR="00BC42D8" w:rsidRPr="00A460DE" w:rsidRDefault="00BC42D8" w:rsidP="003B6087">
      <w:pPr>
        <w:spacing w:after="0" w:line="240" w:lineRule="auto"/>
        <w:ind w:left="709"/>
        <w:jc w:val="both"/>
        <w:rPr>
          <w:sz w:val="28"/>
          <w:szCs w:val="28"/>
        </w:rPr>
      </w:pPr>
    </w:p>
    <w:p w:rsidR="00BC42D8" w:rsidRPr="00D771D1" w:rsidRDefault="00927D19" w:rsidP="00BC42D8">
      <w:pPr>
        <w:pStyle w:val="a6"/>
        <w:tabs>
          <w:tab w:val="left" w:pos="1968"/>
          <w:tab w:val="left" w:pos="3299"/>
        </w:tabs>
        <w:ind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6E1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Обгрунтування бюджетного призначення та/або очікува</w:t>
      </w:r>
      <w:r w:rsidR="006E1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ної вартості предмета закупівлі: </w:t>
      </w:r>
      <w:r w:rsidR="00BC42D8" w:rsidRPr="00AB5655">
        <w:rPr>
          <w:rFonts w:ascii="Times New Roman" w:hAnsi="Times New Roman" w:cs="Times New Roman"/>
          <w:sz w:val="24"/>
          <w:szCs w:val="24"/>
        </w:rPr>
        <w:t xml:space="preserve">Вартість предмету </w:t>
      </w:r>
      <w:r w:rsidR="00BC42D8" w:rsidRPr="00D771D1">
        <w:rPr>
          <w:rFonts w:ascii="Times New Roman" w:hAnsi="Times New Roman" w:cs="Times New Roman"/>
          <w:sz w:val="24"/>
          <w:szCs w:val="24"/>
        </w:rPr>
        <w:t xml:space="preserve">закупівлі за предметом: батарей до джерела безперебійного живлення за ДК021:2015 31440000-2 «Акумуляторні батареї» </w:t>
      </w:r>
      <w:r w:rsidR="00BC42D8" w:rsidRPr="00AB5655">
        <w:rPr>
          <w:rFonts w:ascii="Times New Roman" w:hAnsi="Times New Roman" w:cs="Times New Roman"/>
          <w:sz w:val="24"/>
          <w:szCs w:val="24"/>
        </w:rPr>
        <w:t>розрахована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BC42D8" w:rsidRDefault="00BC42D8" w:rsidP="00BC42D8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655">
        <w:rPr>
          <w:rFonts w:ascii="Times New Roman" w:hAnsi="Times New Roman" w:cs="Times New Roman"/>
          <w:sz w:val="24"/>
          <w:szCs w:val="24"/>
        </w:rPr>
        <w:t xml:space="preserve">Розрахунок </w:t>
      </w:r>
      <w:r w:rsidRPr="00AB5655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очікуваної вартості закупівлі</w:t>
      </w:r>
      <w:r w:rsidRPr="00AB5655">
        <w:rPr>
          <w:rFonts w:ascii="Times New Roman" w:hAnsi="Times New Roman" w:cs="Times New Roman"/>
          <w:sz w:val="24"/>
          <w:szCs w:val="24"/>
        </w:rPr>
        <w:t xml:space="preserve"> проводився за методом визначення очікуваної ціни за одиницю, як середньоарифметичне значення масиву отриманих даних:</w:t>
      </w:r>
    </w:p>
    <w:p w:rsidR="00BC42D8" w:rsidRDefault="00BC42D8" w:rsidP="00BC42D8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729"/>
        <w:gridCol w:w="1701"/>
        <w:gridCol w:w="850"/>
        <w:gridCol w:w="992"/>
        <w:gridCol w:w="1134"/>
        <w:gridCol w:w="1134"/>
        <w:gridCol w:w="993"/>
        <w:gridCol w:w="1134"/>
      </w:tblGrid>
      <w:tr w:rsidR="00BC42D8" w:rsidRPr="00BC42D8" w:rsidTr="002A4358">
        <w:tc>
          <w:tcPr>
            <w:tcW w:w="506" w:type="dxa"/>
            <w:vMerge w:val="restart"/>
            <w:shd w:val="clear" w:color="auto" w:fill="auto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 xml:space="preserve">Найменування </w:t>
            </w: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обладнання</w:t>
            </w:r>
          </w:p>
        </w:tc>
        <w:tc>
          <w:tcPr>
            <w:tcW w:w="1701" w:type="dxa"/>
            <w:vMerge w:val="restart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Найменування акумулятора</w:t>
            </w:r>
          </w:p>
        </w:tc>
        <w:tc>
          <w:tcPr>
            <w:tcW w:w="850" w:type="dxa"/>
            <w:vMerge w:val="restart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Кількість обладнання</w:t>
            </w:r>
          </w:p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шт..</w:t>
            </w:r>
          </w:p>
        </w:tc>
        <w:tc>
          <w:tcPr>
            <w:tcW w:w="992" w:type="dxa"/>
            <w:vMerge w:val="restart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  <w:color w:val="000000"/>
                <w:lang w:val="ru-RU" w:eastAsia="uk-UA"/>
              </w:rPr>
            </w:pP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Кількість акумуляторів для закупівлі</w:t>
            </w:r>
          </w:p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шт..</w:t>
            </w:r>
          </w:p>
        </w:tc>
        <w:tc>
          <w:tcPr>
            <w:tcW w:w="4395" w:type="dxa"/>
            <w:gridSpan w:val="4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Вартість обладнання</w:t>
            </w:r>
          </w:p>
        </w:tc>
      </w:tr>
      <w:tr w:rsidR="00BC42D8" w:rsidRPr="00BC42D8" w:rsidTr="002A4358">
        <w:trPr>
          <w:trHeight w:val="1180"/>
        </w:trPr>
        <w:tc>
          <w:tcPr>
            <w:tcW w:w="506" w:type="dxa"/>
            <w:vMerge/>
            <w:shd w:val="clear" w:color="auto" w:fill="auto"/>
          </w:tcPr>
          <w:p w:rsidR="00BC42D8" w:rsidRPr="00BC42D8" w:rsidRDefault="00BC42D8" w:rsidP="002A4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BC42D8" w:rsidRPr="00BC42D8" w:rsidRDefault="00BC42D8" w:rsidP="002A4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BC42D8">
              <w:rPr>
                <w:rFonts w:ascii="Times New Roman" w:hAnsi="Times New Roman" w:cs="Times New Roman"/>
              </w:rPr>
              <w:t>Прінт</w:t>
            </w:r>
            <w:proofErr w:type="spellEnd"/>
            <w:r w:rsidRPr="00BC42D8">
              <w:rPr>
                <w:rFonts w:ascii="Times New Roman" w:hAnsi="Times New Roman" w:cs="Times New Roman"/>
              </w:rPr>
              <w:t xml:space="preserve"> Імідж»</w:t>
            </w:r>
          </w:p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 xml:space="preserve">просп. </w:t>
            </w:r>
            <w:proofErr w:type="spellStart"/>
            <w:r w:rsidRPr="00BC42D8">
              <w:rPr>
                <w:rFonts w:ascii="Times New Roman" w:hAnsi="Times New Roman" w:cs="Times New Roman"/>
              </w:rPr>
              <w:t>Вінниченко</w:t>
            </w:r>
            <w:proofErr w:type="spellEnd"/>
            <w:r w:rsidRPr="00BC42D8">
              <w:rPr>
                <w:rFonts w:ascii="Times New Roman" w:hAnsi="Times New Roman" w:cs="Times New Roman"/>
              </w:rPr>
              <w:t>, 4</w:t>
            </w:r>
          </w:p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м. Кропивницький</w:t>
            </w:r>
          </w:p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Магазин «</w:t>
            </w:r>
            <w:proofErr w:type="spellStart"/>
            <w:r w:rsidRPr="00BC42D8">
              <w:rPr>
                <w:rFonts w:ascii="Times New Roman" w:hAnsi="Times New Roman" w:cs="Times New Roman"/>
              </w:rPr>
              <w:t>Brain</w:t>
            </w:r>
            <w:proofErr w:type="spellEnd"/>
            <w:r w:rsidRPr="00BC42D8">
              <w:rPr>
                <w:rFonts w:ascii="Times New Roman" w:hAnsi="Times New Roman" w:cs="Times New Roman"/>
              </w:rPr>
              <w:t>»</w:t>
            </w:r>
          </w:p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2D8">
              <w:rPr>
                <w:rFonts w:ascii="Times New Roman" w:hAnsi="Times New Roman" w:cs="Times New Roman"/>
              </w:rPr>
              <w:t>вул.Вокзальна</w:t>
            </w:r>
            <w:proofErr w:type="spellEnd"/>
            <w:r w:rsidRPr="00BC42D8">
              <w:rPr>
                <w:rFonts w:ascii="Times New Roman" w:hAnsi="Times New Roman" w:cs="Times New Roman"/>
              </w:rPr>
              <w:t xml:space="preserve">, 33Б,       </w:t>
            </w:r>
            <w:proofErr w:type="spellStart"/>
            <w:r w:rsidRPr="00BC42D8">
              <w:rPr>
                <w:rFonts w:ascii="Times New Roman" w:hAnsi="Times New Roman" w:cs="Times New Roman"/>
              </w:rPr>
              <w:t>м.Кропивницький</w:t>
            </w:r>
            <w:proofErr w:type="spellEnd"/>
          </w:p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2D8" w:rsidRPr="00BC42D8" w:rsidTr="002A4358">
        <w:trPr>
          <w:trHeight w:val="423"/>
        </w:trPr>
        <w:tc>
          <w:tcPr>
            <w:tcW w:w="506" w:type="dxa"/>
            <w:vMerge/>
            <w:shd w:val="clear" w:color="auto" w:fill="auto"/>
          </w:tcPr>
          <w:p w:rsidR="00BC42D8" w:rsidRPr="00BC42D8" w:rsidRDefault="00BC42D8" w:rsidP="002A4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BC42D8" w:rsidRPr="00BC42D8" w:rsidRDefault="00BC42D8" w:rsidP="002A43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Ціна</w:t>
            </w:r>
          </w:p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shd w:val="clear" w:color="auto" w:fill="auto"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Сума</w:t>
            </w:r>
          </w:p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shd w:val="clear" w:color="auto" w:fill="auto"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Ціна</w:t>
            </w:r>
          </w:p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</w:tcPr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Сума</w:t>
            </w:r>
          </w:p>
          <w:p w:rsidR="00BC42D8" w:rsidRPr="00BC42D8" w:rsidRDefault="00BC42D8" w:rsidP="002A435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(грн.)</w:t>
            </w:r>
          </w:p>
        </w:tc>
      </w:tr>
      <w:tr w:rsidR="00BC42D8" w:rsidRPr="00BC42D8" w:rsidTr="002A4358">
        <w:trPr>
          <w:trHeight w:val="825"/>
        </w:trPr>
        <w:tc>
          <w:tcPr>
            <w:tcW w:w="506" w:type="dxa"/>
            <w:shd w:val="clear" w:color="auto" w:fill="auto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42D8">
              <w:rPr>
                <w:rFonts w:ascii="Times New Roman" w:hAnsi="Times New Roman" w:cs="Times New Roman"/>
              </w:rPr>
              <w:t>1</w:t>
            </w:r>
            <w:r w:rsidRPr="00BC42D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BC42D8">
              <w:rPr>
                <w:rFonts w:ascii="Times New Roman" w:hAnsi="Times New Roman" w:cs="Times New Roman"/>
                <w:color w:val="000000"/>
                <w:lang w:val="en-US" w:eastAsia="uk-UA"/>
              </w:rPr>
              <w:t>APC-</w:t>
            </w:r>
            <w:proofErr w:type="spellStart"/>
            <w:r w:rsidRPr="00BC42D8">
              <w:rPr>
                <w:rFonts w:ascii="Times New Roman" w:hAnsi="Times New Roman" w:cs="Times New Roman"/>
                <w:color w:val="000000"/>
                <w:lang w:val="en-US" w:eastAsia="uk-UA"/>
              </w:rPr>
              <w:t>Back-UPS</w:t>
            </w:r>
            <w:proofErr w:type="spellEnd"/>
            <w:r w:rsidRPr="00BC42D8">
              <w:rPr>
                <w:rFonts w:ascii="Times New Roman" w:hAnsi="Times New Roman" w:cs="Times New Roman"/>
                <w:color w:val="000000"/>
                <w:lang w:val="en-US" w:eastAsia="uk-UA"/>
              </w:rPr>
              <w:t xml:space="preserve"> Pro 1</w:t>
            </w: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200</w:t>
            </w:r>
          </w:p>
        </w:tc>
        <w:tc>
          <w:tcPr>
            <w:tcW w:w="1701" w:type="dxa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  <w:color w:val="000000"/>
              </w:rPr>
              <w:t>Акумуляторна батарея</w:t>
            </w:r>
            <w:r w:rsidRPr="00BC42D8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</w:t>
            </w: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 xml:space="preserve">до ДБЖ </w:t>
            </w:r>
            <w:r w:rsidRPr="00BC42D8">
              <w:rPr>
                <w:rFonts w:ascii="Times New Roman" w:hAnsi="Times New Roman" w:cs="Times New Roman"/>
                <w:color w:val="000000"/>
                <w:lang w:val="ru-RU" w:eastAsia="uk-UA"/>
              </w:rPr>
              <w:t>12</w:t>
            </w:r>
            <w:r w:rsidRPr="00BC42D8">
              <w:rPr>
                <w:rFonts w:ascii="Times New Roman" w:hAnsi="Times New Roman" w:cs="Times New Roman"/>
                <w:color w:val="000000"/>
                <w:lang w:val="en-US" w:eastAsia="uk-UA"/>
              </w:rPr>
              <w:t>B</w:t>
            </w:r>
            <w:r w:rsidRPr="00BC42D8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</w:t>
            </w: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9Аг</w:t>
            </w:r>
          </w:p>
        </w:tc>
        <w:tc>
          <w:tcPr>
            <w:tcW w:w="850" w:type="dxa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92" w:type="dxa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  <w:color w:val="000000"/>
                <w:lang w:eastAsia="uk-UA"/>
              </w:rPr>
              <w:t>8 000,00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1134" w:type="dxa"/>
            <w:vAlign w:val="center"/>
          </w:tcPr>
          <w:p w:rsidR="00BC42D8" w:rsidRPr="00BC42D8" w:rsidRDefault="00BC42D8" w:rsidP="002A4358">
            <w:pPr>
              <w:jc w:val="center"/>
              <w:rPr>
                <w:rFonts w:ascii="Times New Roman" w:hAnsi="Times New Roman" w:cs="Times New Roman"/>
              </w:rPr>
            </w:pPr>
            <w:r w:rsidRPr="00BC42D8">
              <w:rPr>
                <w:rFonts w:ascii="Times New Roman" w:hAnsi="Times New Roman" w:cs="Times New Roman"/>
              </w:rPr>
              <w:t>12 000,00</w:t>
            </w:r>
          </w:p>
        </w:tc>
      </w:tr>
    </w:tbl>
    <w:p w:rsidR="00BC42D8" w:rsidRDefault="00BC42D8" w:rsidP="00BC42D8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42D8" w:rsidRPr="001B5920" w:rsidRDefault="00BC42D8" w:rsidP="00BC42D8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5920">
        <w:rPr>
          <w:rFonts w:ascii="Times New Roman" w:hAnsi="Times New Roman" w:cs="Times New Roman"/>
          <w:sz w:val="24"/>
          <w:szCs w:val="24"/>
        </w:rPr>
        <w:t>Отже,</w:t>
      </w:r>
      <w:r w:rsidRPr="001B5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920">
        <w:rPr>
          <w:rFonts w:ascii="Times New Roman" w:hAnsi="Times New Roman" w:cs="Times New Roman"/>
          <w:sz w:val="24"/>
          <w:szCs w:val="24"/>
        </w:rPr>
        <w:t>очікувана</w:t>
      </w:r>
      <w:r w:rsidRPr="001B5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920">
        <w:rPr>
          <w:rFonts w:ascii="Times New Roman" w:hAnsi="Times New Roman" w:cs="Times New Roman"/>
          <w:sz w:val="24"/>
          <w:szCs w:val="24"/>
        </w:rPr>
        <w:t xml:space="preserve">вартість </w:t>
      </w:r>
      <w:r w:rsidRPr="00D771D1">
        <w:rPr>
          <w:rFonts w:ascii="Times New Roman" w:hAnsi="Times New Roman" w:cs="Times New Roman"/>
          <w:sz w:val="24"/>
          <w:szCs w:val="24"/>
        </w:rPr>
        <w:t>закупівлі за предметом: батарей до джерела безперебійного живлення за ДК021:2015 31440000-2 «Акумуляторні батареї»</w:t>
      </w:r>
      <w:r w:rsidRPr="001B5920">
        <w:rPr>
          <w:rFonts w:ascii="Times New Roman" w:hAnsi="Times New Roman" w:cs="Times New Roman"/>
          <w:sz w:val="24"/>
          <w:szCs w:val="24"/>
        </w:rPr>
        <w:t xml:space="preserve"> згідно розрахунку становить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98B">
        <w:rPr>
          <w:rFonts w:ascii="Times New Roman" w:hAnsi="Times New Roman" w:cs="Times New Roman"/>
          <w:sz w:val="24"/>
          <w:szCs w:val="24"/>
        </w:rPr>
        <w:t>10 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4298B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BC42D8" w:rsidRDefault="00BC42D8" w:rsidP="00BC42D8">
      <w:pPr>
        <w:pStyle w:val="a6"/>
        <w:tabs>
          <w:tab w:val="left" w:pos="1968"/>
          <w:tab w:val="left" w:pos="329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B5920">
        <w:rPr>
          <w:rFonts w:ascii="Times New Roman" w:hAnsi="Times New Roman" w:cs="Times New Roman"/>
          <w:sz w:val="24"/>
          <w:szCs w:val="24"/>
        </w:rPr>
        <w:t xml:space="preserve">- середньоарифметичне значення масиву отриманих даних: </w:t>
      </w:r>
    </w:p>
    <w:p w:rsidR="006E1587" w:rsidRDefault="00BC42D8" w:rsidP="00BC42D8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59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80</w:t>
      </w:r>
      <w:r w:rsidRPr="00C83DB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00,00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C83DBB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D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C83DBB">
        <w:rPr>
          <w:rFonts w:ascii="Times New Roman" w:hAnsi="Times New Roman" w:cs="Times New Roman"/>
          <w:sz w:val="24"/>
          <w:szCs w:val="24"/>
        </w:rPr>
        <w:t>0,00</w:t>
      </w:r>
      <w:r w:rsidRPr="001B5920">
        <w:rPr>
          <w:rFonts w:ascii="Times New Roman" w:hAnsi="Times New Roman" w:cs="Times New Roman"/>
          <w:sz w:val="24"/>
          <w:szCs w:val="24"/>
        </w:rPr>
        <w:t xml:space="preserve">) /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5920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10 000,00 грн. </w:t>
      </w:r>
      <w:r w:rsidRPr="001B592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B5920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9E7C21" w:rsidRDefault="009E7C21" w:rsidP="00BC42D8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7C21" w:rsidRDefault="009E7C21" w:rsidP="00BC42D8">
      <w:pPr>
        <w:pStyle w:val="a6"/>
        <w:tabs>
          <w:tab w:val="left" w:pos="1968"/>
          <w:tab w:val="left" w:pos="329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E7C21" w:rsidSect="00BC42D8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0550"/>
    <w:multiLevelType w:val="multilevel"/>
    <w:tmpl w:val="16D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F57E1"/>
    <w:multiLevelType w:val="hybridMultilevel"/>
    <w:tmpl w:val="A6B4F746"/>
    <w:lvl w:ilvl="0" w:tplc="58DC4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31FF9"/>
    <w:multiLevelType w:val="multilevel"/>
    <w:tmpl w:val="AE14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F5C54"/>
    <w:multiLevelType w:val="multilevel"/>
    <w:tmpl w:val="AD72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31481"/>
    <w:multiLevelType w:val="hybridMultilevel"/>
    <w:tmpl w:val="1DAEE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219B0"/>
    <w:multiLevelType w:val="multilevel"/>
    <w:tmpl w:val="40568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EC"/>
    <w:rsid w:val="00053948"/>
    <w:rsid w:val="00055F85"/>
    <w:rsid w:val="001668BE"/>
    <w:rsid w:val="002E6A68"/>
    <w:rsid w:val="00385FAE"/>
    <w:rsid w:val="003B6087"/>
    <w:rsid w:val="0051397C"/>
    <w:rsid w:val="006E1587"/>
    <w:rsid w:val="008A2E89"/>
    <w:rsid w:val="00927D19"/>
    <w:rsid w:val="009E7C21"/>
    <w:rsid w:val="00A43781"/>
    <w:rsid w:val="00A833E0"/>
    <w:rsid w:val="00B83DA0"/>
    <w:rsid w:val="00BC42D8"/>
    <w:rsid w:val="00CA72EC"/>
    <w:rsid w:val="00DA1AC7"/>
    <w:rsid w:val="00DA405D"/>
    <w:rsid w:val="00E75129"/>
    <w:rsid w:val="00F0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55E0"/>
  <w15:docId w15:val="{08E09CC4-BE40-43E4-A5A0-208967F7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33E0"/>
    <w:pPr>
      <w:ind w:left="720"/>
      <w:contextualSpacing/>
    </w:pPr>
  </w:style>
  <w:style w:type="character" w:customStyle="1" w:styleId="2">
    <w:name w:val="Основной текст (2)_"/>
    <w:link w:val="20"/>
    <w:locked/>
    <w:rsid w:val="00A43781"/>
    <w:rPr>
      <w:color w:val="2B2B2B"/>
    </w:rPr>
  </w:style>
  <w:style w:type="paragraph" w:customStyle="1" w:styleId="20">
    <w:name w:val="Основной текст (2)"/>
    <w:basedOn w:val="a"/>
    <w:link w:val="2"/>
    <w:rsid w:val="00A43781"/>
    <w:pPr>
      <w:widowControl w:val="0"/>
      <w:spacing w:after="280" w:line="254" w:lineRule="auto"/>
    </w:pPr>
    <w:rPr>
      <w:color w:val="2B2B2B"/>
    </w:rPr>
  </w:style>
  <w:style w:type="character" w:customStyle="1" w:styleId="a5">
    <w:name w:val="Другое_"/>
    <w:link w:val="a6"/>
    <w:locked/>
    <w:rsid w:val="00A43781"/>
    <w:rPr>
      <w:sz w:val="26"/>
      <w:szCs w:val="26"/>
    </w:rPr>
  </w:style>
  <w:style w:type="paragraph" w:customStyle="1" w:styleId="a6">
    <w:name w:val="Другое"/>
    <w:basedOn w:val="a"/>
    <w:link w:val="a5"/>
    <w:rsid w:val="00A43781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у Знак"/>
    <w:link w:val="a3"/>
    <w:uiPriority w:val="99"/>
    <w:rsid w:val="006E1587"/>
  </w:style>
  <w:style w:type="character" w:styleId="a7">
    <w:name w:val="Strong"/>
    <w:basedOn w:val="a0"/>
    <w:uiPriority w:val="22"/>
    <w:qFormat/>
    <w:rsid w:val="002E6A68"/>
    <w:rPr>
      <w:b/>
      <w:bCs/>
    </w:rPr>
  </w:style>
  <w:style w:type="paragraph" w:styleId="a8">
    <w:name w:val="Normal (Web)"/>
    <w:aliases w:val="Знак2,Обычный (Web),Знак17,Знак18 Знак,Знак17 Знак1,Обычный (Web) Знак Знак Знак,Обычный (Web) Знак Знак Знак Знак Знак Знак,Обычный (Web) Знак Знак Знак Знак"/>
    <w:basedOn w:val="a"/>
    <w:link w:val="a9"/>
    <w:uiPriority w:val="99"/>
    <w:qFormat/>
    <w:rsid w:val="002E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Звичайний (веб) Знак"/>
    <w:aliases w:val="Знак2 Знак,Обычный (Web) Знак,Знак17 Знак,Знак18 Знак Знак,Знак17 Знак1 Знак,Обычный (Web) Знак Знак Знак Знак1,Обычный (Web) Знак Знак Знак Знак Знак Знак Знак,Обычный (Web) Знак Знак Знак Знак Знак"/>
    <w:link w:val="a8"/>
    <w:uiPriority w:val="99"/>
    <w:locked/>
    <w:rsid w:val="002E6A6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3642</Words>
  <Characters>2077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Давидченко Світлана Олександрівна</dc:creator>
  <cp:lastModifiedBy>User</cp:lastModifiedBy>
  <cp:revision>4</cp:revision>
  <dcterms:created xsi:type="dcterms:W3CDTF">2025-05-02T11:32:00Z</dcterms:created>
  <dcterms:modified xsi:type="dcterms:W3CDTF">2025-05-02T11:35:00Z</dcterms:modified>
</cp:coreProperties>
</file>