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922" w:rsidRDefault="00650922" w:rsidP="0011708B">
      <w:pPr>
        <w:pStyle w:val="Default"/>
      </w:pPr>
    </w:p>
    <w:p w:rsidR="00293DB8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 w:rsidRPr="00B25403">
        <w:rPr>
          <w:rFonts w:cs="Times New Roman"/>
          <w:i w:val="0"/>
          <w:szCs w:val="24"/>
        </w:rPr>
        <w:t>Додаток</w:t>
      </w:r>
      <w:r>
        <w:rPr>
          <w:rFonts w:cs="Times New Roman"/>
          <w:i w:val="0"/>
          <w:szCs w:val="24"/>
        </w:rPr>
        <w:t xml:space="preserve"> </w:t>
      </w:r>
      <w:r w:rsidR="00DD46BB">
        <w:rPr>
          <w:rFonts w:cs="Times New Roman"/>
          <w:i w:val="0"/>
          <w:szCs w:val="24"/>
          <w:lang w:val="ru-RU"/>
        </w:rPr>
        <w:t>3</w:t>
      </w:r>
      <w:r w:rsidRPr="00B25403">
        <w:rPr>
          <w:rFonts w:cs="Times New Roman"/>
          <w:i w:val="0"/>
          <w:szCs w:val="24"/>
        </w:rPr>
        <w:t xml:space="preserve"> </w:t>
      </w:r>
    </w:p>
    <w:p w:rsidR="00293DB8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 w:rsidRPr="00B25403">
        <w:rPr>
          <w:rFonts w:cs="Times New Roman"/>
          <w:i w:val="0"/>
          <w:szCs w:val="24"/>
        </w:rPr>
        <w:t xml:space="preserve">до Порядку організації </w:t>
      </w:r>
      <w:r w:rsidRPr="00412090">
        <w:rPr>
          <w:rFonts w:cs="Times New Roman"/>
          <w:i w:val="0"/>
          <w:szCs w:val="24"/>
        </w:rPr>
        <w:t xml:space="preserve">планування </w:t>
      </w:r>
    </w:p>
    <w:p w:rsidR="00293DB8" w:rsidRPr="00B25403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 w:rsidRPr="00412090">
        <w:rPr>
          <w:rFonts w:cs="Times New Roman"/>
          <w:i w:val="0"/>
          <w:szCs w:val="24"/>
        </w:rPr>
        <w:t>та</w:t>
      </w:r>
      <w:r>
        <w:rPr>
          <w:rFonts w:cs="Times New Roman"/>
          <w:i w:val="0"/>
          <w:szCs w:val="24"/>
        </w:rPr>
        <w:t xml:space="preserve"> </w:t>
      </w:r>
      <w:r w:rsidRPr="00B25403">
        <w:rPr>
          <w:rFonts w:cs="Times New Roman"/>
          <w:i w:val="0"/>
          <w:szCs w:val="24"/>
        </w:rPr>
        <w:t>проведення публічних закупівель</w:t>
      </w:r>
    </w:p>
    <w:p w:rsidR="00293DB8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 w:rsidRPr="00B25403">
        <w:rPr>
          <w:rFonts w:cs="Times New Roman"/>
          <w:i w:val="0"/>
          <w:szCs w:val="24"/>
        </w:rPr>
        <w:t>в Державній митній службі України</w:t>
      </w:r>
    </w:p>
    <w:p w:rsidR="00293DB8" w:rsidRPr="00FA7DD0" w:rsidRDefault="00293DB8" w:rsidP="008101A5">
      <w:pPr>
        <w:pStyle w:val="1ShiftAlt"/>
        <w:spacing w:line="240" w:lineRule="auto"/>
        <w:ind w:left="5670"/>
        <w:jc w:val="both"/>
        <w:rPr>
          <w:rFonts w:cs="Times New Roman"/>
          <w:i w:val="0"/>
          <w:szCs w:val="24"/>
        </w:rPr>
      </w:pPr>
      <w:r>
        <w:rPr>
          <w:rFonts w:cs="Times New Roman"/>
          <w:i w:val="0"/>
          <w:szCs w:val="24"/>
        </w:rPr>
        <w:t>(пункт 3.3 розділу ІІІ)</w:t>
      </w:r>
    </w:p>
    <w:p w:rsidR="009610A5" w:rsidRPr="00496F3A" w:rsidRDefault="009610A5" w:rsidP="009610A5">
      <w:pPr>
        <w:pStyle w:val="1ShiftAlt"/>
        <w:rPr>
          <w:rFonts w:cs="Times New Roman"/>
          <w:b/>
          <w:szCs w:val="24"/>
        </w:rPr>
      </w:pPr>
    </w:p>
    <w:p w:rsidR="009610A5" w:rsidRPr="00293DB8" w:rsidRDefault="009610A5" w:rsidP="009610A5">
      <w:pPr>
        <w:pStyle w:val="1ShiftAlt"/>
        <w:rPr>
          <w:rFonts w:cs="Times New Roman"/>
          <w:szCs w:val="24"/>
        </w:rPr>
      </w:pPr>
    </w:p>
    <w:p w:rsidR="009610A5" w:rsidRPr="00293DB8" w:rsidRDefault="009610A5" w:rsidP="009610A5">
      <w:pPr>
        <w:pStyle w:val="1ShiftAlt"/>
        <w:jc w:val="center"/>
        <w:rPr>
          <w:rFonts w:cs="Times New Roman"/>
          <w:i w:val="0"/>
          <w:szCs w:val="24"/>
        </w:rPr>
      </w:pPr>
      <w:r w:rsidRPr="00293DB8">
        <w:rPr>
          <w:rFonts w:cs="Times New Roman"/>
          <w:i w:val="0"/>
          <w:szCs w:val="24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9610A5" w:rsidRPr="00B25403" w:rsidRDefault="009610A5" w:rsidP="009610A5">
      <w:pPr>
        <w:pStyle w:val="1ShiftAlt"/>
        <w:rPr>
          <w:rFonts w:cs="Times New Roman"/>
          <w:b/>
          <w:i w:val="0"/>
          <w:szCs w:val="24"/>
        </w:rPr>
      </w:pPr>
    </w:p>
    <w:p w:rsidR="009610A5" w:rsidRPr="00253F8D" w:rsidRDefault="009610A5" w:rsidP="00F6079A">
      <w:pPr>
        <w:pStyle w:val="a"/>
        <w:tabs>
          <w:tab w:val="clear" w:pos="1134"/>
          <w:tab w:val="num" w:pos="284"/>
        </w:tabs>
        <w:ind w:firstLine="0"/>
        <w:jc w:val="both"/>
        <w:rPr>
          <w:b w:val="0"/>
          <w:sz w:val="24"/>
          <w:lang w:val="uk-UA"/>
        </w:rPr>
      </w:pPr>
      <w:r w:rsidRPr="00253F8D">
        <w:rPr>
          <w:b w:val="0"/>
          <w:sz w:val="24"/>
          <w:lang w:val="uk-UA"/>
        </w:rPr>
        <w:t xml:space="preserve">Предмет закупівлі: </w:t>
      </w:r>
      <w:r w:rsidR="007043C9" w:rsidRPr="007043C9">
        <w:rPr>
          <w:b w:val="0"/>
          <w:sz w:val="24"/>
        </w:rPr>
        <w:t>71320000-7 – «Послуги з інженерного проектування»</w:t>
      </w:r>
      <w:r w:rsidR="007043C9" w:rsidRPr="00253F8D">
        <w:rPr>
          <w:b w:val="0"/>
          <w:bCs/>
          <w:sz w:val="24"/>
          <w:lang w:val="uk-UA" w:eastAsia="uk-UA"/>
        </w:rPr>
        <w:t xml:space="preserve"> </w:t>
      </w:r>
      <w:r w:rsidR="008518AE" w:rsidRPr="00253F8D">
        <w:rPr>
          <w:b w:val="0"/>
          <w:bCs/>
          <w:sz w:val="24"/>
          <w:lang w:val="uk-UA" w:eastAsia="uk-UA"/>
        </w:rPr>
        <w:t>(</w:t>
      </w:r>
      <w:r w:rsidR="007043C9">
        <w:rPr>
          <w:b w:val="0"/>
          <w:color w:val="000000"/>
          <w:sz w:val="24"/>
        </w:rPr>
        <w:t xml:space="preserve">Послуги з розроблення </w:t>
      </w:r>
      <w:proofErr w:type="spellStart"/>
      <w:r w:rsidR="007043C9">
        <w:rPr>
          <w:b w:val="0"/>
          <w:color w:val="000000"/>
          <w:sz w:val="24"/>
        </w:rPr>
        <w:t>проєктно</w:t>
      </w:r>
      <w:proofErr w:type="spellEnd"/>
      <w:r w:rsidR="007043C9">
        <w:rPr>
          <w:b w:val="0"/>
          <w:color w:val="000000"/>
          <w:sz w:val="24"/>
        </w:rPr>
        <w:t>-кошторисної документації з поточного ремонту</w:t>
      </w:r>
      <w:r w:rsidR="007043C9">
        <w:rPr>
          <w:b w:val="0"/>
          <w:sz w:val="24"/>
        </w:rPr>
        <w:t xml:space="preserve"> трансформаторної підстанції ТП-370 та електромереж 10-0,4 кВ,</w:t>
      </w:r>
      <w:r w:rsidR="007043C9">
        <w:rPr>
          <w:b w:val="0"/>
          <w:color w:val="000000"/>
          <w:sz w:val="24"/>
        </w:rPr>
        <w:t xml:space="preserve"> </w:t>
      </w:r>
      <w:r w:rsidR="007043C9">
        <w:rPr>
          <w:b w:val="0"/>
          <w:sz w:val="24"/>
        </w:rPr>
        <w:t>м. Київ, вул. Дегтярівська, 11Г</w:t>
      </w:r>
      <w:r w:rsidR="008518AE" w:rsidRPr="00253F8D">
        <w:rPr>
          <w:b w:val="0"/>
          <w:bCs/>
          <w:sz w:val="24"/>
          <w:lang w:val="uk-UA" w:eastAsia="uk-UA"/>
        </w:rPr>
        <w:t>)</w:t>
      </w:r>
      <w:r w:rsidR="00D82B1A" w:rsidRPr="00253F8D">
        <w:rPr>
          <w:b w:val="0"/>
          <w:sz w:val="24"/>
          <w:lang w:val="uk-UA"/>
        </w:rPr>
        <w:t>.</w:t>
      </w:r>
    </w:p>
    <w:p w:rsidR="009610A5" w:rsidRPr="003065EB" w:rsidRDefault="009610A5" w:rsidP="009610A5">
      <w:pPr>
        <w:pStyle w:val="a"/>
        <w:numPr>
          <w:ilvl w:val="0"/>
          <w:numId w:val="0"/>
        </w:numPr>
        <w:spacing w:before="0" w:after="0"/>
        <w:ind w:left="709"/>
        <w:jc w:val="both"/>
        <w:rPr>
          <w:b w:val="0"/>
          <w:sz w:val="24"/>
          <w:lang w:val="uk-UA"/>
        </w:rPr>
      </w:pPr>
    </w:p>
    <w:p w:rsidR="009610A5" w:rsidRPr="00F6079A" w:rsidRDefault="009610A5" w:rsidP="00F6079A">
      <w:pPr>
        <w:pStyle w:val="a"/>
        <w:tabs>
          <w:tab w:val="clear" w:pos="1134"/>
          <w:tab w:val="num" w:pos="284"/>
        </w:tabs>
        <w:spacing w:before="0" w:after="0"/>
        <w:ind w:firstLine="0"/>
        <w:jc w:val="both"/>
        <w:rPr>
          <w:b w:val="0"/>
          <w:sz w:val="24"/>
          <w:lang w:val="uk-UA"/>
        </w:rPr>
      </w:pPr>
      <w:r w:rsidRPr="003065EB">
        <w:rPr>
          <w:b w:val="0"/>
          <w:sz w:val="24"/>
          <w:lang w:val="uk-UA"/>
        </w:rPr>
        <w:t>Обґру</w:t>
      </w:r>
      <w:r w:rsidR="00F6079A" w:rsidRPr="003065EB">
        <w:rPr>
          <w:b w:val="0"/>
          <w:sz w:val="24"/>
          <w:lang w:val="uk-UA"/>
        </w:rPr>
        <w:t>нтування доцільності закупівлі:</w:t>
      </w:r>
      <w:r w:rsidR="008957C3" w:rsidRPr="003065EB">
        <w:rPr>
          <w:b w:val="0"/>
          <w:sz w:val="24"/>
        </w:rPr>
        <w:t xml:space="preserve"> </w:t>
      </w:r>
      <w:r w:rsidR="007043C9" w:rsidRPr="007043C9">
        <w:rPr>
          <w:b w:val="0"/>
          <w:sz w:val="24"/>
        </w:rPr>
        <w:t>враховуючи</w:t>
      </w:r>
      <w:r w:rsidR="007043C9" w:rsidRPr="007043C9">
        <w:rPr>
          <w:b w:val="0"/>
          <w:sz w:val="24"/>
        </w:rPr>
        <w:t xml:space="preserve"> застаріле обладнання в трансформаторній підстанції ТП-370 та з метою недопущення припинення електропостачання в адмінбудівлях Держмитслужби за адресою: м. Київ, вул. Дегтярівська, 11Г є </w:t>
      </w:r>
      <w:r w:rsidR="007043C9" w:rsidRPr="007043C9">
        <w:rPr>
          <w:rStyle w:val="ab"/>
          <w:sz w:val="24"/>
        </w:rPr>
        <w:t>необхідність у</w:t>
      </w:r>
      <w:r w:rsidR="007043C9" w:rsidRPr="007043C9">
        <w:rPr>
          <w:rStyle w:val="ab"/>
          <w:b/>
          <w:sz w:val="24"/>
        </w:rPr>
        <w:t xml:space="preserve"> розробці </w:t>
      </w:r>
      <w:r w:rsidR="007043C9" w:rsidRPr="007043C9">
        <w:rPr>
          <w:b w:val="0"/>
          <w:color w:val="000000"/>
          <w:sz w:val="24"/>
        </w:rPr>
        <w:t>проектно-кошторисної документації</w:t>
      </w:r>
      <w:r w:rsidR="007043C9" w:rsidRPr="007043C9">
        <w:rPr>
          <w:b w:val="0"/>
          <w:sz w:val="24"/>
        </w:rPr>
        <w:t xml:space="preserve"> </w:t>
      </w:r>
      <w:r w:rsidR="007043C9" w:rsidRPr="007043C9">
        <w:rPr>
          <w:b w:val="0"/>
          <w:color w:val="000000"/>
          <w:sz w:val="24"/>
        </w:rPr>
        <w:t>з поточного ремонту</w:t>
      </w:r>
      <w:r w:rsidR="007043C9" w:rsidRPr="007043C9">
        <w:rPr>
          <w:b w:val="0"/>
          <w:sz w:val="24"/>
        </w:rPr>
        <w:t xml:space="preserve"> трансформаторної підстанції ТП-370 та електромереж 10-0,4 кВ</w:t>
      </w:r>
      <w:r w:rsidRPr="007043C9">
        <w:rPr>
          <w:b w:val="0"/>
          <w:sz w:val="24"/>
          <w:lang w:val="uk-UA"/>
        </w:rPr>
        <w:t>.</w:t>
      </w:r>
      <w:r w:rsidRPr="00B204B6">
        <w:rPr>
          <w:b w:val="0"/>
          <w:sz w:val="24"/>
          <w:lang w:val="uk-UA"/>
        </w:rPr>
        <w:t xml:space="preserve"> </w:t>
      </w:r>
    </w:p>
    <w:p w:rsidR="009610A5" w:rsidRPr="00F6079A" w:rsidRDefault="009610A5" w:rsidP="009610A5">
      <w:pPr>
        <w:pStyle w:val="a"/>
        <w:numPr>
          <w:ilvl w:val="0"/>
          <w:numId w:val="0"/>
        </w:numPr>
        <w:spacing w:before="0" w:after="0"/>
        <w:ind w:left="709"/>
        <w:jc w:val="both"/>
        <w:rPr>
          <w:b w:val="0"/>
          <w:sz w:val="24"/>
          <w:lang w:val="uk-UA"/>
        </w:rPr>
      </w:pPr>
    </w:p>
    <w:p w:rsidR="009610A5" w:rsidRPr="00F6079A" w:rsidRDefault="009610A5" w:rsidP="00F6079A">
      <w:pPr>
        <w:pStyle w:val="a"/>
        <w:tabs>
          <w:tab w:val="clear" w:pos="1134"/>
          <w:tab w:val="num" w:pos="284"/>
        </w:tabs>
        <w:spacing w:before="0" w:after="0"/>
        <w:ind w:firstLine="0"/>
        <w:jc w:val="both"/>
        <w:rPr>
          <w:b w:val="0"/>
          <w:sz w:val="24"/>
          <w:lang w:val="uk-UA"/>
        </w:rPr>
      </w:pPr>
      <w:r w:rsidRPr="00F6079A">
        <w:rPr>
          <w:b w:val="0"/>
          <w:sz w:val="24"/>
          <w:lang w:val="uk-UA"/>
        </w:rPr>
        <w:t xml:space="preserve">Обґрунтування обсягів закупівлі (відповідно до чого визначено обсяги закупівлі або на підставі чого обраховано) </w:t>
      </w:r>
      <w:r w:rsidR="008957C3" w:rsidRPr="00F6079A">
        <w:rPr>
          <w:b w:val="0"/>
          <w:sz w:val="24"/>
          <w:lang w:val="uk-UA"/>
        </w:rPr>
        <w:t xml:space="preserve">відповідно до </w:t>
      </w:r>
      <w:r w:rsidR="00F6079A" w:rsidRPr="00F6079A">
        <w:rPr>
          <w:b w:val="0"/>
          <w:sz w:val="24"/>
          <w:lang w:val="uk-UA"/>
        </w:rPr>
        <w:t xml:space="preserve">нагальної </w:t>
      </w:r>
      <w:r w:rsidR="008957C3" w:rsidRPr="00F6079A">
        <w:rPr>
          <w:b w:val="0"/>
          <w:sz w:val="24"/>
          <w:lang w:val="uk-UA"/>
        </w:rPr>
        <w:t>потреби Замовника</w:t>
      </w:r>
      <w:r w:rsidRPr="00F6079A">
        <w:rPr>
          <w:b w:val="0"/>
          <w:sz w:val="24"/>
          <w:lang w:val="uk-UA"/>
        </w:rPr>
        <w:t xml:space="preserve">. </w:t>
      </w:r>
    </w:p>
    <w:p w:rsidR="009610A5" w:rsidRPr="00F6079A" w:rsidRDefault="009610A5" w:rsidP="00F6079A">
      <w:pPr>
        <w:pStyle w:val="a"/>
        <w:numPr>
          <w:ilvl w:val="0"/>
          <w:numId w:val="0"/>
        </w:numPr>
        <w:spacing w:before="0" w:after="0"/>
        <w:ind w:left="567"/>
        <w:jc w:val="both"/>
        <w:rPr>
          <w:b w:val="0"/>
          <w:sz w:val="24"/>
          <w:lang w:val="uk-UA"/>
        </w:rPr>
      </w:pPr>
    </w:p>
    <w:p w:rsidR="009610A5" w:rsidRPr="003065EB" w:rsidRDefault="009610A5" w:rsidP="00F6079A">
      <w:pPr>
        <w:pStyle w:val="a"/>
        <w:tabs>
          <w:tab w:val="clear" w:pos="1134"/>
          <w:tab w:val="num" w:pos="284"/>
        </w:tabs>
        <w:spacing w:before="0" w:after="0"/>
        <w:ind w:firstLine="0"/>
        <w:jc w:val="both"/>
        <w:rPr>
          <w:b w:val="0"/>
          <w:sz w:val="24"/>
          <w:lang w:val="uk-UA"/>
        </w:rPr>
      </w:pPr>
      <w:r w:rsidRPr="00F6079A">
        <w:rPr>
          <w:b w:val="0"/>
          <w:sz w:val="24"/>
          <w:lang w:val="uk-UA"/>
        </w:rPr>
        <w:t xml:space="preserve">Обґрунтування технічних та </w:t>
      </w:r>
      <w:r w:rsidR="00D82B1A" w:rsidRPr="00F6079A">
        <w:rPr>
          <w:b w:val="0"/>
          <w:sz w:val="24"/>
          <w:lang w:val="uk-UA"/>
        </w:rPr>
        <w:t>якісних характеристик закупівлі</w:t>
      </w:r>
      <w:r w:rsidRPr="00F6079A">
        <w:rPr>
          <w:b w:val="0"/>
          <w:sz w:val="24"/>
          <w:lang w:val="uk-UA"/>
        </w:rPr>
        <w:t xml:space="preserve"> (якісні характеристики визначено відповідно до </w:t>
      </w:r>
      <w:r w:rsidR="00772BF1" w:rsidRPr="00F6079A">
        <w:rPr>
          <w:b w:val="0"/>
          <w:sz w:val="24"/>
          <w:lang w:val="uk-UA"/>
        </w:rPr>
        <w:t>потреби Замовника</w:t>
      </w:r>
      <w:r w:rsidRPr="00F6079A">
        <w:rPr>
          <w:b w:val="0"/>
          <w:sz w:val="24"/>
          <w:lang w:val="uk-UA"/>
        </w:rPr>
        <w:t xml:space="preserve"> та з урахуванням загальноприйнятих норм і стандартів для зазначеного предмета закупівлі, очікувані результати).</w:t>
      </w:r>
      <w:r w:rsidR="00F6079A">
        <w:rPr>
          <w:b w:val="0"/>
          <w:sz w:val="24"/>
          <w:lang w:val="uk-UA"/>
        </w:rPr>
        <w:t xml:space="preserve"> </w:t>
      </w:r>
      <w:r w:rsidR="007043C9" w:rsidRPr="007043C9">
        <w:rPr>
          <w:b w:val="0"/>
          <w:sz w:val="24"/>
        </w:rPr>
        <w:t xml:space="preserve">Якість предмета закупівлі повинна відповідати вимогам </w:t>
      </w:r>
      <w:r w:rsidR="007043C9" w:rsidRPr="007043C9">
        <w:rPr>
          <w:b w:val="0"/>
          <w:color w:val="000000"/>
          <w:sz w:val="24"/>
        </w:rPr>
        <w:t>ДБН А.2.2-3:2014 «Склад та зміст проектної документації на будівництво», яка відповідатиме вимогам ДСТУ Б А. 2.4-4:2009 «Система проектної документації для будівництва. Основні вимоги до проектної та робочої документації», та «Настанови з визначення вартості проектних, науково-проектних, вишукувальних робіт та експертизи проектної документації на будівництво» затвердженої наказом Міністерства розвитку громад та територій України від 01.11.2021 р. № 281 «Про затвердження кошторисних норм України у будівництві»</w:t>
      </w:r>
      <w:r w:rsidR="007043C9" w:rsidRPr="007043C9">
        <w:rPr>
          <w:rFonts w:eastAsia="Arial Unicode MS"/>
          <w:b w:val="0"/>
          <w:sz w:val="24"/>
          <w:lang w:eastAsia="zh-CN"/>
        </w:rPr>
        <w:t xml:space="preserve"> та іншим вимогам діючих </w:t>
      </w:r>
      <w:r w:rsidR="007043C9" w:rsidRPr="007043C9">
        <w:rPr>
          <w:rFonts w:eastAsia="Arial Unicode MS"/>
          <w:b w:val="0"/>
          <w:iCs/>
          <w:sz w:val="24"/>
          <w:lang w:eastAsia="zh-CN"/>
        </w:rPr>
        <w:t>нормативних документів</w:t>
      </w:r>
      <w:r w:rsidR="003065EB">
        <w:rPr>
          <w:b w:val="0"/>
          <w:color w:val="000000"/>
          <w:sz w:val="24"/>
          <w:lang w:val="uk-UA" w:bidi="uk-UA"/>
        </w:rPr>
        <w:t>.</w:t>
      </w:r>
    </w:p>
    <w:p w:rsidR="009610A5" w:rsidRPr="00F6079A" w:rsidRDefault="009610A5" w:rsidP="009610A5">
      <w:pPr>
        <w:pStyle w:val="a"/>
        <w:numPr>
          <w:ilvl w:val="0"/>
          <w:numId w:val="0"/>
        </w:numPr>
        <w:spacing w:before="0" w:after="0"/>
        <w:ind w:left="709"/>
        <w:jc w:val="both"/>
        <w:rPr>
          <w:b w:val="0"/>
          <w:sz w:val="24"/>
          <w:lang w:val="uk-UA"/>
        </w:rPr>
      </w:pPr>
      <w:bookmarkStart w:id="0" w:name="_GoBack"/>
      <w:bookmarkEnd w:id="0"/>
    </w:p>
    <w:p w:rsidR="00EE4A05" w:rsidRDefault="009610A5" w:rsidP="00EE4A05">
      <w:pPr>
        <w:spacing w:after="160"/>
        <w:jc w:val="both"/>
        <w:rPr>
          <w:b/>
        </w:rPr>
      </w:pPr>
      <w:r w:rsidRPr="00F6079A">
        <w:t>5. Обґрунтування бюджетного призначення та/або очікуваної вартості предмета закупівлі.</w:t>
      </w:r>
      <w:r w:rsidRPr="00B25403">
        <w:t xml:space="preserve"> </w:t>
      </w:r>
      <w:r w:rsidRPr="001F6FB1">
        <w:t xml:space="preserve">(Розрахунок очікуваної вартості предмета закупівлі проведено методом порівняння ринкових цін та визначення середньоринкової ціни на підставі </w:t>
      </w:r>
      <w:r w:rsidR="00772BF1" w:rsidRPr="00F6079A">
        <w:t>Порядку розрахунку очікуваної вартості закупівлі Замовником</w:t>
      </w:r>
      <w:r w:rsidR="00C5715B">
        <w:t xml:space="preserve"> та </w:t>
      </w:r>
      <w:r w:rsidR="00A945D6">
        <w:t xml:space="preserve">орієнтованого </w:t>
      </w:r>
      <w:r w:rsidR="00C5715B">
        <w:t>кошторису Держмитслужби на 202</w:t>
      </w:r>
      <w:r w:rsidR="00A945D6">
        <w:t>5</w:t>
      </w:r>
      <w:r w:rsidR="00C5715B">
        <w:t xml:space="preserve"> рік.</w:t>
      </w:r>
      <w:r w:rsidRPr="001F6FB1">
        <w:t xml:space="preserve"> </w:t>
      </w:r>
    </w:p>
    <w:p w:rsidR="00FE7FE2" w:rsidRDefault="007043C9" w:rsidP="008957C3">
      <w:pPr>
        <w:pStyle w:val="1ShiftAlt"/>
        <w:spacing w:line="240" w:lineRule="auto"/>
        <w:jc w:val="both"/>
      </w:pPr>
    </w:p>
    <w:sectPr w:rsidR="00FE7FE2" w:rsidSect="00024CA4">
      <w:headerReference w:type="default" r:id="rId7"/>
      <w:headerReference w:type="first" r:id="rId8"/>
      <w:footerReference w:type="first" r:id="rId9"/>
      <w:pgSz w:w="11906" w:h="16838" w:code="9"/>
      <w:pgMar w:top="1134" w:right="851" w:bottom="709" w:left="1418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55E" w:rsidRDefault="00F1055E">
      <w:r>
        <w:separator/>
      </w:r>
    </w:p>
  </w:endnote>
  <w:endnote w:type="continuationSeparator" w:id="0">
    <w:p w:rsidR="00F1055E" w:rsidRDefault="00F10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0695147"/>
      <w:docPartObj>
        <w:docPartGallery w:val="Page Numbers (Bottom of Page)"/>
        <w:docPartUnique/>
      </w:docPartObj>
    </w:sdtPr>
    <w:sdtEndPr/>
    <w:sdtContent>
      <w:p w:rsidR="00623566" w:rsidRDefault="0062356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3C9" w:rsidRPr="007043C9">
          <w:rPr>
            <w:noProof/>
            <w:lang w:val="ru-RU"/>
          </w:rPr>
          <w:t>1</w:t>
        </w:r>
        <w:r>
          <w:fldChar w:fldCharType="end"/>
        </w:r>
      </w:p>
    </w:sdtContent>
  </w:sdt>
  <w:p w:rsidR="00623566" w:rsidRDefault="0062356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55E" w:rsidRDefault="00F1055E">
      <w:r>
        <w:separator/>
      </w:r>
    </w:p>
  </w:footnote>
  <w:footnote w:type="continuationSeparator" w:id="0">
    <w:p w:rsidR="00F1055E" w:rsidRDefault="00F10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80E" w:rsidRPr="009129D8" w:rsidRDefault="00293DB8" w:rsidP="00596634">
    <w:pPr>
      <w:pStyle w:val="a4"/>
      <w:jc w:val="center"/>
    </w:pPr>
    <w:r w:rsidRPr="009129D8">
      <w:fldChar w:fldCharType="begin"/>
    </w:r>
    <w:r w:rsidRPr="009129D8">
      <w:instrText>PAGE   \* MERGEFORMAT</w:instrText>
    </w:r>
    <w:r w:rsidRPr="009129D8">
      <w:fldChar w:fldCharType="separate"/>
    </w:r>
    <w:r w:rsidR="00F6079A">
      <w:rPr>
        <w:noProof/>
      </w:rPr>
      <w:t>2</w:t>
    </w:r>
    <w:r w:rsidRPr="009129D8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566" w:rsidRDefault="00623566">
    <w:pPr>
      <w:pStyle w:val="a4"/>
      <w:jc w:val="center"/>
    </w:pPr>
  </w:p>
  <w:p w:rsidR="00623566" w:rsidRDefault="0062356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67F2B"/>
    <w:multiLevelType w:val="multilevel"/>
    <w:tmpl w:val="F90A7ED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709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5104"/>
        </w:tabs>
        <w:ind w:left="3686" w:firstLine="709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701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985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tabs>
          <w:tab w:val="num" w:pos="2268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tabs>
          <w:tab w:val="num" w:pos="2552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tabs>
          <w:tab w:val="num" w:pos="2835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tabs>
          <w:tab w:val="num" w:pos="311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tabs>
          <w:tab w:val="num" w:pos="3402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0A5"/>
    <w:rsid w:val="00110293"/>
    <w:rsid w:val="0011708B"/>
    <w:rsid w:val="00125FCD"/>
    <w:rsid w:val="001E34C3"/>
    <w:rsid w:val="00253F8D"/>
    <w:rsid w:val="00293DB8"/>
    <w:rsid w:val="002E2BC4"/>
    <w:rsid w:val="002F1698"/>
    <w:rsid w:val="002F3EB6"/>
    <w:rsid w:val="003030AB"/>
    <w:rsid w:val="003065EB"/>
    <w:rsid w:val="00340822"/>
    <w:rsid w:val="00412090"/>
    <w:rsid w:val="00496F3A"/>
    <w:rsid w:val="00566E21"/>
    <w:rsid w:val="005B5834"/>
    <w:rsid w:val="005D72D9"/>
    <w:rsid w:val="00605369"/>
    <w:rsid w:val="00623566"/>
    <w:rsid w:val="00650922"/>
    <w:rsid w:val="00695754"/>
    <w:rsid w:val="006B17CF"/>
    <w:rsid w:val="007043C9"/>
    <w:rsid w:val="007361FA"/>
    <w:rsid w:val="00772BF1"/>
    <w:rsid w:val="007A08CF"/>
    <w:rsid w:val="008101A5"/>
    <w:rsid w:val="008143B3"/>
    <w:rsid w:val="008416B6"/>
    <w:rsid w:val="00847E0C"/>
    <w:rsid w:val="008518AE"/>
    <w:rsid w:val="008957C3"/>
    <w:rsid w:val="009610A5"/>
    <w:rsid w:val="0099036D"/>
    <w:rsid w:val="00A3492E"/>
    <w:rsid w:val="00A74F30"/>
    <w:rsid w:val="00A8155B"/>
    <w:rsid w:val="00A83626"/>
    <w:rsid w:val="00A945D6"/>
    <w:rsid w:val="00AC2412"/>
    <w:rsid w:val="00B204B6"/>
    <w:rsid w:val="00B25403"/>
    <w:rsid w:val="00BA2D85"/>
    <w:rsid w:val="00BF635E"/>
    <w:rsid w:val="00C5358C"/>
    <w:rsid w:val="00C5715B"/>
    <w:rsid w:val="00CD76F5"/>
    <w:rsid w:val="00D024A2"/>
    <w:rsid w:val="00D82B1A"/>
    <w:rsid w:val="00DC2F16"/>
    <w:rsid w:val="00DD46BB"/>
    <w:rsid w:val="00E06255"/>
    <w:rsid w:val="00E521AC"/>
    <w:rsid w:val="00E84CEC"/>
    <w:rsid w:val="00EE4A05"/>
    <w:rsid w:val="00EF4785"/>
    <w:rsid w:val="00F1055E"/>
    <w:rsid w:val="00F55DE2"/>
    <w:rsid w:val="00F6079A"/>
    <w:rsid w:val="00F70EBD"/>
    <w:rsid w:val="00FA7DD0"/>
    <w:rsid w:val="00FC57D4"/>
    <w:rsid w:val="00FC58E5"/>
    <w:rsid w:val="00FD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3624"/>
  <w15:docId w15:val="{4611AB2B-1C1B-4CB6-8957-A490E2B0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610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Номер"/>
    <w:basedOn w:val="a0"/>
    <w:qFormat/>
    <w:rsid w:val="009610A5"/>
    <w:pPr>
      <w:keepNext/>
      <w:numPr>
        <w:numId w:val="1"/>
      </w:numPr>
      <w:spacing w:before="480" w:after="120"/>
    </w:pPr>
    <w:rPr>
      <w:b/>
      <w:sz w:val="28"/>
      <w:lang w:val="x-none"/>
    </w:rPr>
  </w:style>
  <w:style w:type="paragraph" w:customStyle="1" w:styleId="2">
    <w:name w:val="Номер2"/>
    <w:basedOn w:val="a"/>
    <w:qFormat/>
    <w:rsid w:val="009610A5"/>
    <w:pPr>
      <w:keepNext w:val="0"/>
      <w:numPr>
        <w:ilvl w:val="1"/>
      </w:numPr>
      <w:spacing w:before="0"/>
      <w:jc w:val="both"/>
    </w:pPr>
    <w:rPr>
      <w:b w:val="0"/>
    </w:rPr>
  </w:style>
  <w:style w:type="paragraph" w:customStyle="1" w:styleId="3">
    <w:name w:val="Номер3"/>
    <w:basedOn w:val="2"/>
    <w:rsid w:val="009610A5"/>
    <w:pPr>
      <w:numPr>
        <w:ilvl w:val="2"/>
      </w:numPr>
    </w:pPr>
  </w:style>
  <w:style w:type="paragraph" w:customStyle="1" w:styleId="4">
    <w:name w:val="Номер4"/>
    <w:basedOn w:val="3"/>
    <w:rsid w:val="009610A5"/>
    <w:pPr>
      <w:numPr>
        <w:ilvl w:val="3"/>
      </w:numPr>
    </w:pPr>
  </w:style>
  <w:style w:type="paragraph" w:customStyle="1" w:styleId="5">
    <w:name w:val="Номер5"/>
    <w:basedOn w:val="4"/>
    <w:rsid w:val="009610A5"/>
    <w:pPr>
      <w:numPr>
        <w:ilvl w:val="4"/>
      </w:numPr>
    </w:pPr>
  </w:style>
  <w:style w:type="paragraph" w:customStyle="1" w:styleId="6">
    <w:name w:val="Номер6"/>
    <w:basedOn w:val="5"/>
    <w:rsid w:val="009610A5"/>
    <w:pPr>
      <w:numPr>
        <w:ilvl w:val="5"/>
      </w:numPr>
    </w:pPr>
  </w:style>
  <w:style w:type="paragraph" w:customStyle="1" w:styleId="7">
    <w:name w:val="Номер7"/>
    <w:basedOn w:val="6"/>
    <w:rsid w:val="009610A5"/>
    <w:pPr>
      <w:numPr>
        <w:ilvl w:val="6"/>
      </w:numPr>
    </w:pPr>
  </w:style>
  <w:style w:type="paragraph" w:customStyle="1" w:styleId="8">
    <w:name w:val="Номер8"/>
    <w:basedOn w:val="7"/>
    <w:rsid w:val="009610A5"/>
    <w:pPr>
      <w:numPr>
        <w:ilvl w:val="7"/>
      </w:numPr>
    </w:pPr>
  </w:style>
  <w:style w:type="paragraph" w:customStyle="1" w:styleId="9">
    <w:name w:val="Номер9"/>
    <w:basedOn w:val="8"/>
    <w:rsid w:val="009610A5"/>
    <w:pPr>
      <w:numPr>
        <w:ilvl w:val="8"/>
      </w:numPr>
    </w:pPr>
  </w:style>
  <w:style w:type="paragraph" w:styleId="a4">
    <w:name w:val="header"/>
    <w:basedOn w:val="a0"/>
    <w:link w:val="a5"/>
    <w:uiPriority w:val="99"/>
    <w:rsid w:val="009610A5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ій колонтитул Знак"/>
    <w:basedOn w:val="a1"/>
    <w:link w:val="a4"/>
    <w:uiPriority w:val="99"/>
    <w:rsid w:val="009610A5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Italic">
    <w:name w:val="Italic"/>
    <w:rsid w:val="009610A5"/>
    <w:rPr>
      <w:rFonts w:ascii="Times New Roman" w:hAnsi="Times New Roman"/>
      <w:i/>
      <w:iCs/>
    </w:rPr>
  </w:style>
  <w:style w:type="paragraph" w:customStyle="1" w:styleId="Ctrl">
    <w:name w:val="Статья_основной_текст (Статья ___Ctrl)"/>
    <w:uiPriority w:val="1"/>
    <w:rsid w:val="009610A5"/>
    <w:pPr>
      <w:autoSpaceDE w:val="0"/>
      <w:autoSpaceDN w:val="0"/>
      <w:adjustRightInd w:val="0"/>
      <w:spacing w:after="0" w:line="250" w:lineRule="atLeast"/>
      <w:ind w:firstLine="454"/>
      <w:jc w:val="both"/>
      <w:textAlignment w:val="center"/>
    </w:pPr>
    <w:rPr>
      <w:rFonts w:ascii="Times New Roman" w:eastAsia="Calibri" w:hAnsi="Times New Roman" w:cs="Arno Pro"/>
      <w:color w:val="000000"/>
      <w:sz w:val="24"/>
      <w:szCs w:val="25"/>
    </w:rPr>
  </w:style>
  <w:style w:type="paragraph" w:customStyle="1" w:styleId="1ShiftAlt">
    <w:name w:val="Додаток_заголовок 1 (Додаток___Shift+Alt)"/>
    <w:uiPriority w:val="2"/>
    <w:rsid w:val="009610A5"/>
    <w:pPr>
      <w:suppressAutoHyphens/>
      <w:autoSpaceDE w:val="0"/>
      <w:autoSpaceDN w:val="0"/>
      <w:adjustRightInd w:val="0"/>
      <w:spacing w:after="0" w:line="200" w:lineRule="atLeast"/>
      <w:jc w:val="right"/>
      <w:textAlignment w:val="center"/>
    </w:pPr>
    <w:rPr>
      <w:rFonts w:ascii="Times New Roman" w:eastAsia="Calibri" w:hAnsi="Times New Roman" w:cs="Arno Pro"/>
      <w:i/>
      <w:iCs/>
      <w:color w:val="000000"/>
      <w:sz w:val="24"/>
      <w:szCs w:val="18"/>
    </w:rPr>
  </w:style>
  <w:style w:type="paragraph" w:customStyle="1" w:styleId="2ShiftAlt">
    <w:name w:val="Додаток_заголовок 2 (Додаток___Shift+Alt)"/>
    <w:uiPriority w:val="2"/>
    <w:rsid w:val="009610A5"/>
    <w:pPr>
      <w:suppressAutoHyphens/>
      <w:autoSpaceDE w:val="0"/>
      <w:autoSpaceDN w:val="0"/>
      <w:adjustRightInd w:val="0"/>
      <w:spacing w:after="0" w:line="200" w:lineRule="atLeast"/>
      <w:jc w:val="right"/>
      <w:textAlignment w:val="center"/>
    </w:pPr>
    <w:rPr>
      <w:rFonts w:ascii="Times New Roman" w:eastAsia="Calibri" w:hAnsi="Times New Roman" w:cs="Arno Pro"/>
      <w:b/>
      <w:bCs/>
      <w:i/>
      <w:iCs/>
      <w:color w:val="000000"/>
      <w:sz w:val="24"/>
      <w:szCs w:val="18"/>
    </w:rPr>
  </w:style>
  <w:style w:type="paragraph" w:customStyle="1" w:styleId="ShiftCtrlAlt">
    <w:name w:val="Таблица_заголовок (Таблица__Shift+Ctrl_Alt)"/>
    <w:uiPriority w:val="99"/>
    <w:rsid w:val="009610A5"/>
    <w:pPr>
      <w:suppressAutoHyphens/>
      <w:autoSpaceDE w:val="0"/>
      <w:autoSpaceDN w:val="0"/>
      <w:adjustRightInd w:val="0"/>
      <w:spacing w:after="85" w:line="234" w:lineRule="atLeast"/>
      <w:jc w:val="center"/>
      <w:textAlignment w:val="center"/>
    </w:pPr>
    <w:rPr>
      <w:rFonts w:ascii="Times New Roman" w:eastAsia="Calibri" w:hAnsi="Times New Roman" w:cs="Arno Pro"/>
      <w:b/>
      <w:bCs/>
      <w:color w:val="000000"/>
      <w:sz w:val="24"/>
      <w:szCs w:val="24"/>
      <w:lang w:val="ru-RU"/>
    </w:rPr>
  </w:style>
  <w:style w:type="paragraph" w:customStyle="1" w:styleId="ShiftCtrlAlt0">
    <w:name w:val="Таблица_основной_текст (Таблица__Shift+Ctrl_Alt)"/>
    <w:uiPriority w:val="99"/>
    <w:rsid w:val="009610A5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Times New Roman" w:eastAsia="Calibri" w:hAnsi="Times New Roman" w:cs="Myriad Pro"/>
      <w:color w:val="000000"/>
      <w:szCs w:val="18"/>
      <w:lang w:val="ru-RU"/>
    </w:rPr>
  </w:style>
  <w:style w:type="paragraph" w:customStyle="1" w:styleId="Default">
    <w:name w:val="Default"/>
    <w:rsid w:val="009610A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uk-UA"/>
    </w:rPr>
  </w:style>
  <w:style w:type="paragraph" w:styleId="a6">
    <w:name w:val="Balloon Text"/>
    <w:basedOn w:val="a0"/>
    <w:link w:val="a7"/>
    <w:uiPriority w:val="99"/>
    <w:semiHidden/>
    <w:unhideWhenUsed/>
    <w:rsid w:val="009610A5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1"/>
    <w:link w:val="a6"/>
    <w:uiPriority w:val="99"/>
    <w:semiHidden/>
    <w:rsid w:val="009610A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0"/>
    <w:link w:val="a9"/>
    <w:uiPriority w:val="99"/>
    <w:unhideWhenUsed/>
    <w:rsid w:val="00623566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1"/>
    <w:link w:val="a8"/>
    <w:uiPriority w:val="99"/>
    <w:rsid w:val="006235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0"/>
    <w:uiPriority w:val="34"/>
    <w:qFormat/>
    <w:rsid w:val="00EE4A05"/>
    <w:pPr>
      <w:ind w:left="720"/>
      <w:contextualSpacing/>
    </w:pPr>
  </w:style>
  <w:style w:type="character" w:styleId="ab">
    <w:name w:val="Strong"/>
    <w:qFormat/>
    <w:rsid w:val="008143B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1990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Жаркова О</dc:creator>
  <cp:lastModifiedBy>User</cp:lastModifiedBy>
  <cp:revision>2</cp:revision>
  <cp:lastPrinted>2023-08-23T12:16:00Z</cp:lastPrinted>
  <dcterms:created xsi:type="dcterms:W3CDTF">2025-05-06T08:46:00Z</dcterms:created>
  <dcterms:modified xsi:type="dcterms:W3CDTF">2025-05-06T08:46:00Z</dcterms:modified>
</cp:coreProperties>
</file>