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07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7831"/>
      </w:tblGrid>
      <w:tr w:rsidR="00AF6903" w:rsidTr="00AF6903">
        <w:tc>
          <w:tcPr>
            <w:tcW w:w="2943" w:type="dxa"/>
          </w:tcPr>
          <w:p w:rsidR="00AF6903" w:rsidRDefault="00AF6903" w:rsidP="00AF6903">
            <w:pPr>
              <w:spacing w:after="0" w:line="240" w:lineRule="auto"/>
              <w:rPr>
                <w:rStyle w:val="a3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31" w:type="dxa"/>
          </w:tcPr>
          <w:p w:rsidR="00AF6903" w:rsidRDefault="00AF6903" w:rsidP="00AF69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uk-UA"/>
              </w:rPr>
            </w:pPr>
            <w:r w:rsidRPr="00316C87">
              <w:rPr>
                <w:rStyle w:val="a3"/>
                <w:rFonts w:ascii="Times New Roman" w:hAnsi="Times New Roman"/>
                <w:bCs/>
                <w:sz w:val="24"/>
                <w:szCs w:val="24"/>
              </w:rPr>
              <w:t>(оприлюднюється на виконання постанови КМУ № 710 від 11.10.2016 «Про ефективне використання державних коштів» (зі змінами))</w:t>
            </w:r>
          </w:p>
          <w:p w:rsidR="00AF6903" w:rsidRDefault="00AF6903" w:rsidP="006331FF">
            <w:pPr>
              <w:spacing w:after="0" w:line="240" w:lineRule="auto"/>
              <w:jc w:val="right"/>
              <w:rPr>
                <w:rStyle w:val="a3"/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6331FF" w:rsidRDefault="006331FF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</w:p>
    <w:p w:rsidR="0044463B" w:rsidRDefault="00AB6153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>ДЕРЖАВНА МИТНА СЛУЖБА УКРАЇНИ</w:t>
      </w:r>
    </w:p>
    <w:p w:rsidR="00AB6153" w:rsidRPr="0044463B" w:rsidRDefault="00AB6153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>КИЇВСЬКА МИТНИЦЯ</w:t>
      </w:r>
    </w:p>
    <w:p w:rsidR="00316C87" w:rsidRPr="00AB6153" w:rsidRDefault="0044463B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 w:rsidRPr="0044463B"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 xml:space="preserve">Код ЄДРПОУ </w:t>
      </w:r>
      <w:r w:rsidR="00AB6153" w:rsidRPr="00AB6153">
        <w:rPr>
          <w:rFonts w:ascii="Times New Roman" w:hAnsi="Times New Roman"/>
          <w:b/>
          <w:sz w:val="24"/>
          <w:szCs w:val="24"/>
        </w:rPr>
        <w:t>43997555</w:t>
      </w:r>
    </w:p>
    <w:p w:rsidR="0044463B" w:rsidRDefault="0044463B" w:rsidP="0044463B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sz w:val="24"/>
          <w:szCs w:val="24"/>
          <w:lang w:eastAsia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  <w:gridCol w:w="3402"/>
        <w:gridCol w:w="5925"/>
      </w:tblGrid>
      <w:tr w:rsidR="0044463B" w:rsidRPr="002C323B" w:rsidTr="008559CE">
        <w:trPr>
          <w:trHeight w:val="645"/>
        </w:trPr>
        <w:tc>
          <w:tcPr>
            <w:tcW w:w="10036" w:type="dxa"/>
            <w:gridSpan w:val="3"/>
            <w:vAlign w:val="center"/>
          </w:tcPr>
          <w:p w:rsidR="0044463B" w:rsidRPr="002C323B" w:rsidRDefault="0044463B" w:rsidP="00A52A66">
            <w:pPr>
              <w:pStyle w:val="Standard"/>
              <w:jc w:val="center"/>
              <w:rPr>
                <w:b/>
                <w:lang w:val="uk-UA"/>
              </w:rPr>
            </w:pPr>
            <w:r w:rsidRPr="002C323B">
              <w:rPr>
                <w:b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</w:p>
        </w:tc>
      </w:tr>
      <w:tr w:rsidR="0044463B" w:rsidTr="008559CE">
        <w:trPr>
          <w:trHeight w:val="663"/>
        </w:trPr>
        <w:tc>
          <w:tcPr>
            <w:tcW w:w="709" w:type="dxa"/>
            <w:vAlign w:val="center"/>
          </w:tcPr>
          <w:p w:rsidR="0044463B" w:rsidRDefault="0044463B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402" w:type="dxa"/>
            <w:vAlign w:val="center"/>
          </w:tcPr>
          <w:p w:rsidR="0044463B" w:rsidRDefault="0044463B" w:rsidP="00A52A66">
            <w:pPr>
              <w:pStyle w:val="Standard"/>
              <w:jc w:val="both"/>
              <w:rPr>
                <w:lang w:val="uk-UA"/>
              </w:rPr>
            </w:pPr>
            <w:r>
              <w:rPr>
                <w:lang w:val="uk-UA"/>
              </w:rPr>
              <w:t>Назва предмета закупівлі</w:t>
            </w:r>
          </w:p>
        </w:tc>
        <w:tc>
          <w:tcPr>
            <w:tcW w:w="5925" w:type="dxa"/>
            <w:vAlign w:val="center"/>
          </w:tcPr>
          <w:p w:rsidR="0044463B" w:rsidRDefault="0044463B" w:rsidP="00CD69A1">
            <w:pPr>
              <w:pStyle w:val="Standard"/>
              <w:jc w:val="both"/>
              <w:rPr>
                <w:lang w:val="uk-UA"/>
              </w:rPr>
            </w:pPr>
            <w:r w:rsidRPr="00091648">
              <w:rPr>
                <w:lang w:val="uk-UA"/>
              </w:rPr>
              <w:t>«</w:t>
            </w:r>
            <w:r w:rsidR="00204EE3">
              <w:rPr>
                <w:lang w:val="uk-UA"/>
              </w:rPr>
              <w:t xml:space="preserve">Послуги </w:t>
            </w:r>
            <w:r w:rsidR="00CD69A1">
              <w:rPr>
                <w:lang w:val="uk-UA"/>
              </w:rPr>
              <w:t>зі страхування</w:t>
            </w:r>
            <w:r w:rsidR="00204EE3">
              <w:rPr>
                <w:lang w:val="uk-UA"/>
              </w:rPr>
              <w:t xml:space="preserve"> транспортних засобів</w:t>
            </w:r>
            <w:r w:rsidRPr="00091648">
              <w:rPr>
                <w:lang w:val="uk-UA"/>
              </w:rPr>
              <w:t>»</w:t>
            </w:r>
          </w:p>
        </w:tc>
      </w:tr>
      <w:tr w:rsidR="00C46E8E" w:rsidTr="008559CE">
        <w:trPr>
          <w:trHeight w:val="624"/>
        </w:trPr>
        <w:tc>
          <w:tcPr>
            <w:tcW w:w="709" w:type="dxa"/>
            <w:vAlign w:val="center"/>
          </w:tcPr>
          <w:p w:rsidR="00C46E8E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402" w:type="dxa"/>
            <w:vAlign w:val="center"/>
          </w:tcPr>
          <w:p w:rsidR="00066D2F" w:rsidRDefault="00066D2F" w:rsidP="00A52A66">
            <w:pPr>
              <w:pStyle w:val="Standard"/>
              <w:jc w:val="both"/>
              <w:rPr>
                <w:lang w:val="uk-UA"/>
              </w:rPr>
            </w:pPr>
            <w:r>
              <w:rPr>
                <w:lang w:val="uk-UA"/>
              </w:rPr>
              <w:t>Код за к</w:t>
            </w:r>
            <w:r w:rsidRPr="00066D2F">
              <w:rPr>
                <w:lang w:val="uk-UA"/>
              </w:rPr>
              <w:t>ласифікатор</w:t>
            </w:r>
            <w:r>
              <w:rPr>
                <w:lang w:val="uk-UA"/>
              </w:rPr>
              <w:t>ом</w:t>
            </w:r>
            <w:r w:rsidRPr="00066D2F">
              <w:rPr>
                <w:lang w:val="uk-UA"/>
              </w:rPr>
              <w:t xml:space="preserve"> </w:t>
            </w:r>
          </w:p>
          <w:p w:rsidR="00C46E8E" w:rsidRDefault="00066D2F" w:rsidP="00A52A66">
            <w:pPr>
              <w:pStyle w:val="Standard"/>
              <w:jc w:val="both"/>
              <w:rPr>
                <w:lang w:val="uk-UA"/>
              </w:rPr>
            </w:pPr>
            <w:r w:rsidRPr="00066D2F">
              <w:rPr>
                <w:lang w:val="uk-UA"/>
              </w:rPr>
              <w:t>ДК 021:2015 (CPV)</w:t>
            </w:r>
          </w:p>
        </w:tc>
        <w:tc>
          <w:tcPr>
            <w:tcW w:w="5925" w:type="dxa"/>
            <w:vAlign w:val="center"/>
          </w:tcPr>
          <w:p w:rsidR="00C46E8E" w:rsidRPr="001F74C8" w:rsidRDefault="00CD69A1" w:rsidP="00A52A66">
            <w:pPr>
              <w:pStyle w:val="Standard"/>
              <w:jc w:val="both"/>
              <w:rPr>
                <w:lang w:val="ru-RU"/>
              </w:rPr>
            </w:pPr>
            <w:r>
              <w:t xml:space="preserve">66510000-8 </w:t>
            </w:r>
            <w:proofErr w:type="spellStart"/>
            <w:r>
              <w:t>Страхові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</w:p>
        </w:tc>
      </w:tr>
      <w:tr w:rsidR="00C345E8" w:rsidRPr="00C345E8" w:rsidTr="008559CE">
        <w:trPr>
          <w:trHeight w:val="304"/>
        </w:trPr>
        <w:tc>
          <w:tcPr>
            <w:tcW w:w="709" w:type="dxa"/>
            <w:vAlign w:val="center"/>
          </w:tcPr>
          <w:p w:rsidR="00C345E8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402" w:type="dxa"/>
            <w:vAlign w:val="center"/>
          </w:tcPr>
          <w:p w:rsidR="00C345E8" w:rsidRDefault="00C345E8" w:rsidP="00A52A66">
            <w:pPr>
              <w:pStyle w:val="Standard"/>
              <w:jc w:val="both"/>
              <w:rPr>
                <w:lang w:val="uk-UA"/>
              </w:rPr>
            </w:pPr>
            <w:r>
              <w:rPr>
                <w:lang w:val="uk-UA"/>
              </w:rPr>
              <w:t>Вид процедури закупівлі</w:t>
            </w:r>
          </w:p>
        </w:tc>
        <w:tc>
          <w:tcPr>
            <w:tcW w:w="5925" w:type="dxa"/>
            <w:vAlign w:val="center"/>
          </w:tcPr>
          <w:p w:rsidR="00C345E8" w:rsidRPr="00091648" w:rsidRDefault="00AB6153" w:rsidP="00A52A66">
            <w:pPr>
              <w:pStyle w:val="Standard"/>
              <w:jc w:val="both"/>
              <w:rPr>
                <w:lang w:val="uk-UA"/>
              </w:rPr>
            </w:pPr>
            <w:r>
              <w:t>Відкриті торги з особливостями</w:t>
            </w:r>
          </w:p>
        </w:tc>
      </w:tr>
      <w:tr w:rsidR="0044463B" w:rsidTr="008559CE">
        <w:trPr>
          <w:trHeight w:val="287"/>
        </w:trPr>
        <w:tc>
          <w:tcPr>
            <w:tcW w:w="709" w:type="dxa"/>
            <w:vAlign w:val="center"/>
          </w:tcPr>
          <w:p w:rsidR="0044463B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402" w:type="dxa"/>
            <w:vAlign w:val="center"/>
          </w:tcPr>
          <w:p w:rsidR="0044463B" w:rsidRDefault="0044463B" w:rsidP="00A52A66">
            <w:pPr>
              <w:pStyle w:val="Standard"/>
              <w:jc w:val="both"/>
              <w:rPr>
                <w:lang w:val="uk-UA"/>
              </w:rPr>
            </w:pPr>
            <w:r>
              <w:rPr>
                <w:lang w:val="uk-UA"/>
              </w:rPr>
              <w:t>Ідентифікатор закупівлі</w:t>
            </w:r>
          </w:p>
        </w:tc>
        <w:tc>
          <w:tcPr>
            <w:tcW w:w="5925" w:type="dxa"/>
            <w:vAlign w:val="center"/>
          </w:tcPr>
          <w:p w:rsidR="0044463B" w:rsidRPr="00CD69A1" w:rsidRDefault="001F7CAB" w:rsidP="00A52A66">
            <w:pPr>
              <w:pStyle w:val="Standard"/>
              <w:jc w:val="both"/>
              <w:rPr>
                <w:b/>
                <w:lang w:val="uk-UA"/>
              </w:rPr>
            </w:pPr>
            <w:hyperlink r:id="rId8" w:tgtFrame="_blank" w:history="1">
              <w:r>
                <w:rPr>
                  <w:rStyle w:val="a8"/>
                </w:rPr>
                <w:t>UA-2025-05-08-002104-a</w:t>
              </w:r>
            </w:hyperlink>
          </w:p>
        </w:tc>
      </w:tr>
      <w:tr w:rsidR="000D66C6" w:rsidTr="008559CE">
        <w:trPr>
          <w:trHeight w:val="557"/>
        </w:trPr>
        <w:tc>
          <w:tcPr>
            <w:tcW w:w="709" w:type="dxa"/>
          </w:tcPr>
          <w:p w:rsidR="000D66C6" w:rsidRDefault="000D66C6" w:rsidP="000D66C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402" w:type="dxa"/>
          </w:tcPr>
          <w:p w:rsidR="000D66C6" w:rsidRDefault="000D66C6" w:rsidP="000D66C6">
            <w:pPr>
              <w:pStyle w:val="Standard"/>
              <w:rPr>
                <w:lang w:val="uk-UA"/>
              </w:rPr>
            </w:pPr>
            <w:r w:rsidRPr="002C323B">
              <w:rPr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25" w:type="dxa"/>
            <w:vAlign w:val="center"/>
          </w:tcPr>
          <w:p w:rsidR="00204EE3" w:rsidRPr="0051530B" w:rsidRDefault="0003089F" w:rsidP="00204E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530B">
              <w:rPr>
                <w:rFonts w:ascii="Times New Roman" w:hAnsi="Times New Roman"/>
                <w:sz w:val="24"/>
                <w:szCs w:val="24"/>
              </w:rPr>
              <w:t>Якісні та технічні характеристики предмета закупівлі визначені з урахуванням реальних потреб Замовника та оптимальног</w:t>
            </w:r>
            <w:r w:rsidR="0052423C" w:rsidRPr="0051530B">
              <w:rPr>
                <w:rFonts w:ascii="Times New Roman" w:hAnsi="Times New Roman"/>
                <w:sz w:val="24"/>
                <w:szCs w:val="24"/>
              </w:rPr>
              <w:t>о співві</w:t>
            </w:r>
            <w:r w:rsidR="00204EE3" w:rsidRPr="0051530B">
              <w:rPr>
                <w:rFonts w:ascii="Times New Roman" w:hAnsi="Times New Roman"/>
                <w:sz w:val="24"/>
                <w:szCs w:val="24"/>
              </w:rPr>
              <w:t>дношення ціни та якості.</w:t>
            </w:r>
            <w:r w:rsidR="00873F6B" w:rsidRPr="005153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7CAB" w:rsidRPr="001F7CAB" w:rsidRDefault="00CD69A1" w:rsidP="001F7CAB">
            <w:pPr>
              <w:tabs>
                <w:tab w:val="num" w:pos="14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D2E68">
              <w:rPr>
                <w:rFonts w:ascii="Times New Roman" w:hAnsi="Times New Roman"/>
                <w:sz w:val="24"/>
                <w:szCs w:val="24"/>
              </w:rPr>
              <w:t xml:space="preserve">Закупівля послуг страхування цивільно-правової відповідальності власників транспортних засобів здійснюється </w:t>
            </w:r>
            <w:r w:rsidR="001F7CAB" w:rsidRPr="001F7CAB">
              <w:rPr>
                <w:rFonts w:ascii="Times New Roman" w:hAnsi="Times New Roman"/>
                <w:sz w:val="24"/>
                <w:szCs w:val="24"/>
              </w:rPr>
              <w:t>відповідно до Закону України «Про обов’язкове страхування цивільно-правової відповідальності власників наземних транспортних засобів»  від 21.05.2024 року № 3720- ІX зі змінами та доповненнями.</w:t>
            </w:r>
            <w:r w:rsidR="001F7CAB" w:rsidRPr="001F7CAB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1F7CAB" w:rsidRPr="001F7CA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F7CAB" w:rsidRPr="001F7CAB" w:rsidRDefault="001F7CAB" w:rsidP="001F7C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CAB">
              <w:rPr>
                <w:rFonts w:ascii="Times New Roman" w:hAnsi="Times New Roman"/>
                <w:sz w:val="24"/>
                <w:szCs w:val="24"/>
                <w:lang w:eastAsia="uk-UA"/>
              </w:rPr>
              <w:t>Надання Учасником послуги зі страхування цивільно-правової відповідальності власників наземних транспортних засобів здійснюються з метою відшкодування шкоди заподіяної майну, життю та здоров'ю потерпілих при експлуатації наземних транспортних засобів на території України.</w:t>
            </w:r>
          </w:p>
          <w:p w:rsidR="001F7CAB" w:rsidRPr="001F7CAB" w:rsidRDefault="001F7CAB" w:rsidP="001F7C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7CAB">
              <w:rPr>
                <w:rFonts w:ascii="Times New Roman" w:hAnsi="Times New Roman"/>
                <w:sz w:val="24"/>
                <w:szCs w:val="24"/>
              </w:rPr>
              <w:t>б’єктом обов’язкового страхування цивільно-правової відповідальності власників наземних транспортних засобів є майнові інтереси, що не суперечать законодавству України, пов’язані з відшкодуванням особою, цивільно-правова відповідальність якої застрахована, шкоди, заподіяної життю, здоров’ю майну третіх осіб, що виникла внаслідок експлуатації забезпеченого транспортного засобу.</w:t>
            </w:r>
          </w:p>
          <w:p w:rsidR="001F7CAB" w:rsidRPr="001F7CAB" w:rsidRDefault="001F7CAB" w:rsidP="001F7C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7CAB">
              <w:rPr>
                <w:rFonts w:ascii="Times New Roman" w:hAnsi="Times New Roman"/>
                <w:sz w:val="24"/>
                <w:szCs w:val="24"/>
              </w:rPr>
              <w:t>Перелік страхових ризиків (випадків): відповідно до Законів України «Про страхування» і «Про обов’язкове страхування цивільно-правової відповідальності власників наземних транспортних засобів» страховим випадком є подія, внаслідок якої заподіяна шкода третім особам під час дорожньо-транспортної пригоди, яка сталася за участю забезпеченого транспортного засобу і внаслідок якої настає цивільно-правова відповідальність особи, відповідальність якої застрахована за договором.</w:t>
            </w:r>
          </w:p>
          <w:p w:rsidR="001F7CAB" w:rsidRPr="001F7CAB" w:rsidRDefault="001F7CAB" w:rsidP="001F7C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1F7CA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Згідно закону України «Про обов'язкове страхування цивільно-правової відповідальності власників наземних транспортних засобів» (зі змінами та </w:t>
            </w:r>
            <w:r w:rsidRPr="001F7CAB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 xml:space="preserve">доповненнями): </w:t>
            </w:r>
          </w:p>
          <w:p w:rsidR="001F7CAB" w:rsidRPr="001F7CAB" w:rsidRDefault="001F7CAB" w:rsidP="001F7C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1F7CAB">
              <w:rPr>
                <w:rFonts w:ascii="Times New Roman" w:hAnsi="Times New Roman"/>
                <w:sz w:val="24"/>
                <w:szCs w:val="24"/>
                <w:lang w:eastAsia="uk-UA"/>
              </w:rPr>
              <w:t>-</w:t>
            </w:r>
            <w:r w:rsidRPr="001F7CAB">
              <w:rPr>
                <w:rFonts w:ascii="Times New Roman" w:hAnsi="Times New Roman"/>
                <w:sz w:val="24"/>
                <w:szCs w:val="24"/>
                <w:lang w:eastAsia="uk-UA"/>
              </w:rPr>
              <w:tab/>
              <w:t xml:space="preserve">Обов’язковий ліміт відповідальності за шкоду, заподіяну майну потерпілих – 250 000,00 грн. на одного потерпілого та 1,25 мільйона гривень на один страховий випадок незалежно від кількості потерпілих осіб; </w:t>
            </w:r>
          </w:p>
          <w:p w:rsidR="001F7CAB" w:rsidRPr="001F7CAB" w:rsidRDefault="001F7CAB" w:rsidP="001F7C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1F7CAB">
              <w:rPr>
                <w:rFonts w:ascii="Times New Roman" w:hAnsi="Times New Roman"/>
                <w:sz w:val="24"/>
                <w:szCs w:val="24"/>
                <w:lang w:eastAsia="uk-UA"/>
              </w:rPr>
              <w:t>-</w:t>
            </w:r>
            <w:r w:rsidRPr="001F7CAB">
              <w:rPr>
                <w:rFonts w:ascii="Times New Roman" w:hAnsi="Times New Roman"/>
                <w:sz w:val="24"/>
                <w:szCs w:val="24"/>
                <w:lang w:eastAsia="uk-UA"/>
              </w:rPr>
              <w:tab/>
              <w:t>Обов’язковий ліміт відповідальності за шкоду, заподіяну життю та здоров’ю потерпілих –500 000,00 грн. на одну потерпілу особу та 5 мільйонів гривень на один страховий випадок незалежно від кількості потерпілих осіб;</w:t>
            </w:r>
          </w:p>
          <w:p w:rsidR="001F7CAB" w:rsidRPr="001F7CAB" w:rsidRDefault="001F7CAB" w:rsidP="001F7C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7CAB">
              <w:rPr>
                <w:rFonts w:ascii="Times New Roman" w:hAnsi="Times New Roman"/>
                <w:sz w:val="24"/>
                <w:szCs w:val="24"/>
              </w:rPr>
              <w:t>Франшиза</w:t>
            </w:r>
            <w:proofErr w:type="spellEnd"/>
            <w:r w:rsidRPr="001F7CAB">
              <w:rPr>
                <w:rFonts w:ascii="Times New Roman" w:hAnsi="Times New Roman"/>
                <w:sz w:val="24"/>
                <w:szCs w:val="24"/>
              </w:rPr>
              <w:t xml:space="preserve"> встановлюється Учасником в розмір</w:t>
            </w:r>
            <w:r>
              <w:rPr>
                <w:rFonts w:ascii="Times New Roman" w:hAnsi="Times New Roman"/>
                <w:sz w:val="24"/>
                <w:szCs w:val="24"/>
              </w:rPr>
              <w:t>і</w:t>
            </w:r>
            <w:r w:rsidRPr="001F7CAB">
              <w:rPr>
                <w:rFonts w:ascii="Times New Roman" w:hAnsi="Times New Roman"/>
                <w:sz w:val="24"/>
                <w:szCs w:val="24"/>
              </w:rPr>
              <w:t xml:space="preserve"> 0 % за кожним страховим полісом по кожному страховому випадку.</w:t>
            </w:r>
          </w:p>
          <w:p w:rsidR="0052423C" w:rsidRPr="00710005" w:rsidRDefault="00873F6B" w:rsidP="00204EE3">
            <w:pPr>
              <w:pStyle w:val="Standard"/>
              <w:ind w:left="32"/>
              <w:jc w:val="both"/>
              <w:rPr>
                <w:lang w:val="uk-UA"/>
              </w:rPr>
            </w:pPr>
            <w:r>
              <w:rPr>
                <w:rFonts w:cs="Times New Roman"/>
                <w:lang w:val="uk-UA"/>
              </w:rPr>
              <w:t>Інші технічні, якісні характеристики предмету</w:t>
            </w:r>
            <w:r w:rsidR="00CD69A1">
              <w:rPr>
                <w:rFonts w:cs="Times New Roman"/>
                <w:lang w:val="uk-UA"/>
              </w:rPr>
              <w:t xml:space="preserve"> закупівлі зазначені в Додатку 5</w:t>
            </w:r>
            <w:r>
              <w:rPr>
                <w:rFonts w:cs="Times New Roman"/>
                <w:lang w:val="uk-UA"/>
              </w:rPr>
              <w:t xml:space="preserve"> до Ого</w:t>
            </w:r>
            <w:r w:rsidR="007F4441">
              <w:rPr>
                <w:rFonts w:cs="Times New Roman"/>
                <w:lang w:val="uk-UA"/>
              </w:rPr>
              <w:t>лошення про проведення відкритих торгів з особливостями</w:t>
            </w:r>
            <w:r>
              <w:rPr>
                <w:rFonts w:cs="Times New Roman"/>
                <w:lang w:val="uk-UA"/>
              </w:rPr>
              <w:t>.</w:t>
            </w:r>
            <w:bookmarkStart w:id="0" w:name="_GoBack"/>
            <w:bookmarkEnd w:id="0"/>
          </w:p>
        </w:tc>
      </w:tr>
      <w:tr w:rsidR="00CF196E" w:rsidTr="008559CE">
        <w:trPr>
          <w:trHeight w:val="711"/>
        </w:trPr>
        <w:tc>
          <w:tcPr>
            <w:tcW w:w="709" w:type="dxa"/>
            <w:vAlign w:val="center"/>
          </w:tcPr>
          <w:p w:rsidR="00CF196E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3402" w:type="dxa"/>
            <w:vAlign w:val="center"/>
          </w:tcPr>
          <w:p w:rsidR="00CF196E" w:rsidRPr="002C323B" w:rsidRDefault="00CF196E" w:rsidP="00A52A66">
            <w:pPr>
              <w:pStyle w:val="Standard"/>
              <w:rPr>
                <w:lang w:val="uk-UA"/>
              </w:rPr>
            </w:pPr>
            <w:r>
              <w:rPr>
                <w:lang w:val="uk-UA"/>
              </w:rPr>
              <w:t>Очікувана вартість предмета закупівлі</w:t>
            </w:r>
          </w:p>
        </w:tc>
        <w:tc>
          <w:tcPr>
            <w:tcW w:w="5925" w:type="dxa"/>
            <w:vAlign w:val="center"/>
          </w:tcPr>
          <w:p w:rsidR="00CF196E" w:rsidRDefault="001F7CAB" w:rsidP="0051530B">
            <w:pPr>
              <w:pStyle w:val="Standard"/>
              <w:jc w:val="both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117 9</w:t>
            </w:r>
            <w:r w:rsidR="00CD69A1">
              <w:rPr>
                <w:bCs/>
                <w:lang w:val="uk-UA"/>
              </w:rPr>
              <w:t>00</w:t>
            </w:r>
            <w:r w:rsidR="00FD52E2">
              <w:rPr>
                <w:bCs/>
                <w:lang w:val="uk-UA"/>
              </w:rPr>
              <w:t xml:space="preserve">, 00 </w:t>
            </w:r>
            <w:r w:rsidR="006D6A52">
              <w:rPr>
                <w:bCs/>
                <w:lang w:val="uk-UA"/>
              </w:rPr>
              <w:t>грн.</w:t>
            </w:r>
            <w:r w:rsidR="00861EF6" w:rsidRPr="00861EF6">
              <w:rPr>
                <w:bCs/>
                <w:lang w:val="uk-UA"/>
              </w:rPr>
              <w:t xml:space="preserve"> з ПДВ</w:t>
            </w:r>
          </w:p>
        </w:tc>
      </w:tr>
      <w:tr w:rsidR="0044463B" w:rsidTr="008559CE">
        <w:trPr>
          <w:trHeight w:val="286"/>
        </w:trPr>
        <w:tc>
          <w:tcPr>
            <w:tcW w:w="709" w:type="dxa"/>
          </w:tcPr>
          <w:p w:rsidR="0044463B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402" w:type="dxa"/>
          </w:tcPr>
          <w:p w:rsidR="0044463B" w:rsidRDefault="0044463B" w:rsidP="00A52A66">
            <w:pPr>
              <w:pStyle w:val="Standard"/>
              <w:rPr>
                <w:lang w:val="uk-UA"/>
              </w:rPr>
            </w:pPr>
            <w:r w:rsidRPr="001D1555">
              <w:rPr>
                <w:lang w:val="uk-UA"/>
              </w:rPr>
              <w:t>Обґрунтування</w:t>
            </w:r>
            <w:r>
              <w:rPr>
                <w:lang w:val="uk-UA"/>
              </w:rPr>
              <w:t xml:space="preserve"> </w:t>
            </w:r>
            <w:r w:rsidRPr="001D1555">
              <w:rPr>
                <w:lang w:val="uk-UA"/>
              </w:rPr>
              <w:t>очікуваної вартості предмета закупівлі</w:t>
            </w:r>
            <w:r>
              <w:rPr>
                <w:lang w:val="uk-UA"/>
              </w:rPr>
              <w:t>, розміру бюджетного призначення</w:t>
            </w:r>
          </w:p>
        </w:tc>
        <w:tc>
          <w:tcPr>
            <w:tcW w:w="5925" w:type="dxa"/>
            <w:vAlign w:val="center"/>
          </w:tcPr>
          <w:p w:rsidR="00616480" w:rsidRPr="00893E3E" w:rsidRDefault="00616480" w:rsidP="00616480">
            <w:pPr>
              <w:pStyle w:val="Standard"/>
              <w:jc w:val="both"/>
              <w:rPr>
                <w:bCs/>
                <w:lang w:val="uk-UA"/>
              </w:rPr>
            </w:pPr>
            <w:proofErr w:type="spellStart"/>
            <w:r w:rsidRPr="00A079D2">
              <w:t>За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умови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подання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заявки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на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проведення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закупівлі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від</w:t>
            </w:r>
            <w:r>
              <w:t>повідно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пропозицій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були</w:t>
            </w:r>
            <w:proofErr w:type="spellEnd"/>
            <w:r>
              <w:t xml:space="preserve"> </w:t>
            </w:r>
            <w:proofErr w:type="spellStart"/>
            <w:r w:rsidRPr="00A079D2">
              <w:t>надані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та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враховані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під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час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формування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бюджетного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запиту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на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відповідний</w:t>
            </w:r>
            <w:proofErr w:type="spellEnd"/>
            <w:r w:rsidRPr="00A079D2">
              <w:t xml:space="preserve"> </w:t>
            </w:r>
            <w:proofErr w:type="spellStart"/>
            <w:r w:rsidRPr="00A079D2">
              <w:t>рік</w:t>
            </w:r>
            <w:proofErr w:type="spellEnd"/>
            <w:r>
              <w:t>.</w:t>
            </w:r>
          </w:p>
          <w:p w:rsidR="001F7CAB" w:rsidRPr="00B147ED" w:rsidRDefault="001F7CAB" w:rsidP="001F7CA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47ED">
              <w:rPr>
                <w:rFonts w:ascii="Times New Roman" w:hAnsi="Times New Roman"/>
              </w:rPr>
              <w:t>Визначення очікуваної вартості предмета закупівлі обумовлено статистичним аналізом</w:t>
            </w:r>
            <w:r w:rsidRPr="00B147ED">
              <w:t xml:space="preserve"> </w:t>
            </w:r>
            <w:r w:rsidRPr="00B147ED">
              <w:rPr>
                <w:rFonts w:ascii="Times New Roman" w:hAnsi="Times New Roman"/>
              </w:rPr>
              <w:t xml:space="preserve"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 № 275 із змінами та попередніми договорами. </w:t>
            </w:r>
          </w:p>
          <w:p w:rsidR="001F7CAB" w:rsidRPr="00F7469C" w:rsidRDefault="001F7CAB" w:rsidP="001F7CA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F7469C">
              <w:rPr>
                <w:rFonts w:ascii="Times New Roman" w:hAnsi="Times New Roman"/>
              </w:rPr>
              <w:t>изначення очікуваної вартості предмета закупівлі</w:t>
            </w:r>
            <w:r>
              <w:rPr>
                <w:rFonts w:ascii="Times New Roman" w:hAnsi="Times New Roman"/>
              </w:rPr>
              <w:t xml:space="preserve"> здійснювалося шляхом проведення</w:t>
            </w:r>
            <w:r w:rsidRPr="00F7469C">
              <w:rPr>
                <w:rFonts w:ascii="Times New Roman" w:hAnsi="Times New Roman"/>
              </w:rPr>
              <w:t xml:space="preserve"> моніторингу цін за допомогою пошуку, збору та аналізу загальнодоступної інформації про ціни на аналогічні послуги, що містяться в мережі </w:t>
            </w:r>
            <w:proofErr w:type="spellStart"/>
            <w:r w:rsidRPr="00F7469C">
              <w:rPr>
                <w:rFonts w:ascii="Times New Roman" w:hAnsi="Times New Roman"/>
              </w:rPr>
              <w:t>інтернет</w:t>
            </w:r>
            <w:proofErr w:type="spellEnd"/>
            <w:r w:rsidRPr="00F7469C">
              <w:rPr>
                <w:rFonts w:ascii="Times New Roman" w:hAnsi="Times New Roman"/>
              </w:rPr>
              <w:t xml:space="preserve"> у відкритому доступі, в електронній системі закупівель «Прозоро» в межах наявних кошторисних призначень.</w:t>
            </w:r>
          </w:p>
          <w:p w:rsidR="003A37B4" w:rsidRPr="00B53C85" w:rsidRDefault="001F7CAB" w:rsidP="001F7CAB">
            <w:pPr>
              <w:spacing w:after="0" w:line="240" w:lineRule="atLeast"/>
              <w:jc w:val="both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893E3E">
              <w:rPr>
                <w:rFonts w:ascii="Times New Roman" w:hAnsi="Times New Roman"/>
                <w:bCs/>
                <w:sz w:val="24"/>
                <w:szCs w:val="24"/>
              </w:rPr>
              <w:t>Розмір бюджетного призначення для предмета закупівлі відповідає розрахун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ку видатків до кошторису на 2025</w:t>
            </w:r>
            <w:r w:rsidRPr="00893E3E">
              <w:rPr>
                <w:rFonts w:ascii="Times New Roman" w:hAnsi="Times New Roman"/>
                <w:bCs/>
                <w:sz w:val="24"/>
                <w:szCs w:val="24"/>
              </w:rPr>
              <w:t xml:space="preserve"> рік Київської митниці за КЕКВ 2240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8559CE" w:rsidRDefault="008559CE" w:rsidP="008559CE">
      <w:pPr>
        <w:pStyle w:val="Default"/>
        <w:jc w:val="both"/>
      </w:pPr>
    </w:p>
    <w:p w:rsidR="008559CE" w:rsidRDefault="008559CE" w:rsidP="008559CE">
      <w:pPr>
        <w:pStyle w:val="Default"/>
        <w:jc w:val="both"/>
      </w:pPr>
      <w:r>
        <w:t>Уповноважена особа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Юлія СТОРОЖИК</w:t>
      </w:r>
    </w:p>
    <w:p w:rsidR="008559CE" w:rsidRDefault="008559CE" w:rsidP="008559CE">
      <w:pPr>
        <w:pStyle w:val="Default"/>
        <w:jc w:val="both"/>
      </w:pPr>
    </w:p>
    <w:p w:rsidR="008559CE" w:rsidRDefault="008559CE" w:rsidP="008559CE">
      <w:pPr>
        <w:pStyle w:val="Default"/>
        <w:jc w:val="both"/>
      </w:pPr>
      <w:r>
        <w:t>Начальник господарсько-експлуатаційного</w:t>
      </w:r>
    </w:p>
    <w:p w:rsidR="008559CE" w:rsidRDefault="008559CE" w:rsidP="008559CE">
      <w:pPr>
        <w:pStyle w:val="Default"/>
        <w:jc w:val="both"/>
      </w:pPr>
      <w:r>
        <w:t xml:space="preserve">відділу управління </w:t>
      </w:r>
      <w:proofErr w:type="spellStart"/>
      <w:r>
        <w:t>адміністративно-</w:t>
      </w:r>
      <w:proofErr w:type="spellEnd"/>
    </w:p>
    <w:p w:rsidR="008559CE" w:rsidRPr="00264067" w:rsidRDefault="008559CE" w:rsidP="008559CE">
      <w:pPr>
        <w:pStyle w:val="Default"/>
        <w:jc w:val="both"/>
      </w:pPr>
      <w:r>
        <w:t>господарської діяльності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Євген КУСТОВСЬКИЙ</w:t>
      </w:r>
    </w:p>
    <w:p w:rsidR="003902BB" w:rsidRPr="006F1184" w:rsidRDefault="003902BB" w:rsidP="0018491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3902BB" w:rsidRPr="006F1184" w:rsidSect="0018491A">
      <w:pgSz w:w="11906" w:h="16838"/>
      <w:pgMar w:top="567" w:right="589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9BD" w:rsidRDefault="001E09BD">
      <w:pPr>
        <w:spacing w:line="240" w:lineRule="auto"/>
      </w:pPr>
      <w:r>
        <w:separator/>
      </w:r>
    </w:p>
  </w:endnote>
  <w:endnote w:type="continuationSeparator" w:id="0">
    <w:p w:rsidR="001E09BD" w:rsidRDefault="001E0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9BD" w:rsidRDefault="001E09BD">
      <w:pPr>
        <w:spacing w:line="240" w:lineRule="auto"/>
      </w:pPr>
      <w:r>
        <w:separator/>
      </w:r>
    </w:p>
  </w:footnote>
  <w:footnote w:type="continuationSeparator" w:id="0">
    <w:p w:rsidR="001E09BD" w:rsidRDefault="001E0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071A5"/>
    <w:multiLevelType w:val="multilevel"/>
    <w:tmpl w:val="653C2FB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>
    <w:nsid w:val="42CD732F"/>
    <w:multiLevelType w:val="hybridMultilevel"/>
    <w:tmpl w:val="E7B6CD62"/>
    <w:lvl w:ilvl="0" w:tplc="ABDA5316">
      <w:start w:val="4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420B54"/>
    <w:multiLevelType w:val="hybridMultilevel"/>
    <w:tmpl w:val="C6702E6E"/>
    <w:lvl w:ilvl="0" w:tplc="A09272E6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31398"/>
    <w:rsid w:val="97FD9879"/>
    <w:rsid w:val="9E7F4A1E"/>
    <w:rsid w:val="EDBD7A4D"/>
    <w:rsid w:val="000231E4"/>
    <w:rsid w:val="0003089F"/>
    <w:rsid w:val="00040524"/>
    <w:rsid w:val="000611F7"/>
    <w:rsid w:val="0006189B"/>
    <w:rsid w:val="00066D2F"/>
    <w:rsid w:val="00093AE1"/>
    <w:rsid w:val="000B0065"/>
    <w:rsid w:val="000B69D9"/>
    <w:rsid w:val="000D1590"/>
    <w:rsid w:val="000D4DE0"/>
    <w:rsid w:val="000D4F53"/>
    <w:rsid w:val="000D66C6"/>
    <w:rsid w:val="000F29E0"/>
    <w:rsid w:val="00172E00"/>
    <w:rsid w:val="0018491A"/>
    <w:rsid w:val="001868CB"/>
    <w:rsid w:val="00187E89"/>
    <w:rsid w:val="00190DC0"/>
    <w:rsid w:val="00195072"/>
    <w:rsid w:val="001A6BC0"/>
    <w:rsid w:val="001D1201"/>
    <w:rsid w:val="001D6A80"/>
    <w:rsid w:val="001E09BD"/>
    <w:rsid w:val="001F74C8"/>
    <w:rsid w:val="001F7CAB"/>
    <w:rsid w:val="00203B6A"/>
    <w:rsid w:val="00204EE3"/>
    <w:rsid w:val="00211FFE"/>
    <w:rsid w:val="002B1D67"/>
    <w:rsid w:val="002D2AC5"/>
    <w:rsid w:val="002F3886"/>
    <w:rsid w:val="00316C87"/>
    <w:rsid w:val="00327DD8"/>
    <w:rsid w:val="00344B5B"/>
    <w:rsid w:val="0035353A"/>
    <w:rsid w:val="00353892"/>
    <w:rsid w:val="00382C8F"/>
    <w:rsid w:val="003902BB"/>
    <w:rsid w:val="003A37B4"/>
    <w:rsid w:val="003B53B3"/>
    <w:rsid w:val="003C0E29"/>
    <w:rsid w:val="003E229A"/>
    <w:rsid w:val="003E7B9D"/>
    <w:rsid w:val="00426F2D"/>
    <w:rsid w:val="0044463B"/>
    <w:rsid w:val="0046041A"/>
    <w:rsid w:val="0047247B"/>
    <w:rsid w:val="00480354"/>
    <w:rsid w:val="00492F5C"/>
    <w:rsid w:val="00497678"/>
    <w:rsid w:val="004B2A97"/>
    <w:rsid w:val="004C2D30"/>
    <w:rsid w:val="004C4FAB"/>
    <w:rsid w:val="005108FA"/>
    <w:rsid w:val="005141A4"/>
    <w:rsid w:val="0051530B"/>
    <w:rsid w:val="0052423C"/>
    <w:rsid w:val="00525609"/>
    <w:rsid w:val="00534DCA"/>
    <w:rsid w:val="0053544E"/>
    <w:rsid w:val="0055380F"/>
    <w:rsid w:val="0056683F"/>
    <w:rsid w:val="0059489B"/>
    <w:rsid w:val="005A21BD"/>
    <w:rsid w:val="005B4276"/>
    <w:rsid w:val="0060236F"/>
    <w:rsid w:val="00615E2C"/>
    <w:rsid w:val="00616480"/>
    <w:rsid w:val="00616A21"/>
    <w:rsid w:val="00626A2F"/>
    <w:rsid w:val="006314DA"/>
    <w:rsid w:val="006331FF"/>
    <w:rsid w:val="00646E27"/>
    <w:rsid w:val="00670888"/>
    <w:rsid w:val="006712B5"/>
    <w:rsid w:val="00695622"/>
    <w:rsid w:val="006A3DE5"/>
    <w:rsid w:val="006C356C"/>
    <w:rsid w:val="006D6A52"/>
    <w:rsid w:val="006F1184"/>
    <w:rsid w:val="00702B9B"/>
    <w:rsid w:val="00707A68"/>
    <w:rsid w:val="00710005"/>
    <w:rsid w:val="00717590"/>
    <w:rsid w:val="00735A6C"/>
    <w:rsid w:val="00750B0B"/>
    <w:rsid w:val="0077382A"/>
    <w:rsid w:val="00785B35"/>
    <w:rsid w:val="00791115"/>
    <w:rsid w:val="00791B6F"/>
    <w:rsid w:val="0079378A"/>
    <w:rsid w:val="007A31BE"/>
    <w:rsid w:val="007B2ACD"/>
    <w:rsid w:val="007D06E3"/>
    <w:rsid w:val="007F4441"/>
    <w:rsid w:val="00800BE1"/>
    <w:rsid w:val="0081328C"/>
    <w:rsid w:val="00821EC8"/>
    <w:rsid w:val="008267D4"/>
    <w:rsid w:val="008458CE"/>
    <w:rsid w:val="00850410"/>
    <w:rsid w:val="008559CE"/>
    <w:rsid w:val="00861EF6"/>
    <w:rsid w:val="00873F6B"/>
    <w:rsid w:val="00880B4C"/>
    <w:rsid w:val="00895E1F"/>
    <w:rsid w:val="008C047E"/>
    <w:rsid w:val="008C4004"/>
    <w:rsid w:val="008F2A3D"/>
    <w:rsid w:val="0091521F"/>
    <w:rsid w:val="009245E8"/>
    <w:rsid w:val="00927042"/>
    <w:rsid w:val="0093391B"/>
    <w:rsid w:val="00945008"/>
    <w:rsid w:val="00956DF0"/>
    <w:rsid w:val="00972D75"/>
    <w:rsid w:val="00993DEC"/>
    <w:rsid w:val="00995D8C"/>
    <w:rsid w:val="00996107"/>
    <w:rsid w:val="009C2252"/>
    <w:rsid w:val="009D43D9"/>
    <w:rsid w:val="009D6DBD"/>
    <w:rsid w:val="00A474D7"/>
    <w:rsid w:val="00A52A66"/>
    <w:rsid w:val="00A71946"/>
    <w:rsid w:val="00A900DF"/>
    <w:rsid w:val="00A90FD7"/>
    <w:rsid w:val="00AA60A9"/>
    <w:rsid w:val="00AB1543"/>
    <w:rsid w:val="00AB6153"/>
    <w:rsid w:val="00AD6271"/>
    <w:rsid w:val="00AE0A72"/>
    <w:rsid w:val="00AF6903"/>
    <w:rsid w:val="00B36B20"/>
    <w:rsid w:val="00B3768D"/>
    <w:rsid w:val="00B53C85"/>
    <w:rsid w:val="00B541BA"/>
    <w:rsid w:val="00B5683C"/>
    <w:rsid w:val="00BC6097"/>
    <w:rsid w:val="00BD5407"/>
    <w:rsid w:val="00BD58BF"/>
    <w:rsid w:val="00BE2287"/>
    <w:rsid w:val="00C106A8"/>
    <w:rsid w:val="00C121B4"/>
    <w:rsid w:val="00C345E8"/>
    <w:rsid w:val="00C4194A"/>
    <w:rsid w:val="00C41F65"/>
    <w:rsid w:val="00C46E8E"/>
    <w:rsid w:val="00C758C2"/>
    <w:rsid w:val="00C85A9F"/>
    <w:rsid w:val="00CC3F49"/>
    <w:rsid w:val="00CD69A1"/>
    <w:rsid w:val="00CE1A06"/>
    <w:rsid w:val="00CF196E"/>
    <w:rsid w:val="00CF1D65"/>
    <w:rsid w:val="00D31398"/>
    <w:rsid w:val="00D407F5"/>
    <w:rsid w:val="00D64230"/>
    <w:rsid w:val="00DE1144"/>
    <w:rsid w:val="00DF3088"/>
    <w:rsid w:val="00E14933"/>
    <w:rsid w:val="00E336E0"/>
    <w:rsid w:val="00E340B0"/>
    <w:rsid w:val="00E71020"/>
    <w:rsid w:val="00EA072D"/>
    <w:rsid w:val="00ED38DF"/>
    <w:rsid w:val="00F12AAB"/>
    <w:rsid w:val="00F24F1D"/>
    <w:rsid w:val="00F6329F"/>
    <w:rsid w:val="00F70110"/>
    <w:rsid w:val="00F81167"/>
    <w:rsid w:val="00FB3029"/>
    <w:rsid w:val="00FD52E2"/>
    <w:rsid w:val="56BF14D3"/>
    <w:rsid w:val="6A7F6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DC0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190DC0"/>
    <w:rPr>
      <w:i/>
      <w:iCs/>
    </w:rPr>
  </w:style>
  <w:style w:type="paragraph" w:styleId="a4">
    <w:name w:val="Normal (Web)"/>
    <w:basedOn w:val="a"/>
    <w:uiPriority w:val="99"/>
    <w:unhideWhenUsed/>
    <w:qFormat/>
    <w:rsid w:val="00190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0">
    <w:name w:val="rvts0"/>
    <w:basedOn w:val="a0"/>
    <w:qFormat/>
    <w:rsid w:val="00190DC0"/>
  </w:style>
  <w:style w:type="paragraph" w:customStyle="1" w:styleId="rvps2">
    <w:name w:val="rvps2"/>
    <w:basedOn w:val="a"/>
    <w:qFormat/>
    <w:rsid w:val="00190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11">
    <w:name w:val="rvts11"/>
    <w:basedOn w:val="a0"/>
    <w:qFormat/>
    <w:rsid w:val="00190DC0"/>
  </w:style>
  <w:style w:type="paragraph" w:customStyle="1" w:styleId="Standard">
    <w:name w:val="Standard"/>
    <w:rsid w:val="0044463B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AF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03"/>
    <w:rPr>
      <w:rFonts w:ascii="Tahoma" w:eastAsia="Calibri" w:hAnsi="Tahoma" w:cs="Tahoma"/>
      <w:sz w:val="16"/>
      <w:szCs w:val="16"/>
      <w:lang w:val="uk-UA" w:eastAsia="en-US"/>
    </w:rPr>
  </w:style>
  <w:style w:type="table" w:styleId="a7">
    <w:name w:val="Table Grid"/>
    <w:basedOn w:val="a1"/>
    <w:uiPriority w:val="39"/>
    <w:rsid w:val="00AF6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52423C"/>
    <w:pPr>
      <w:spacing w:after="0"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value">
    <w:name w:val="value"/>
    <w:basedOn w:val="a0"/>
    <w:rsid w:val="00AB6153"/>
  </w:style>
  <w:style w:type="character" w:styleId="a8">
    <w:name w:val="Hyperlink"/>
    <w:basedOn w:val="a0"/>
    <w:uiPriority w:val="99"/>
    <w:semiHidden/>
    <w:unhideWhenUsed/>
    <w:rsid w:val="00AB6153"/>
    <w:rPr>
      <w:color w:val="0000FF"/>
      <w:u w:val="single"/>
    </w:rPr>
  </w:style>
  <w:style w:type="paragraph" w:customStyle="1" w:styleId="Default">
    <w:name w:val="Default"/>
    <w:rsid w:val="008559CE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val="uk-UA" w:eastAsia="en-US"/>
    </w:rPr>
  </w:style>
  <w:style w:type="character" w:customStyle="1" w:styleId="valignt">
    <w:name w:val="valign(t)"/>
    <w:basedOn w:val="a0"/>
    <w:rsid w:val="00204E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0">
    <w:name w:val="rvts0"/>
    <w:basedOn w:val="a0"/>
    <w:qFormat/>
  </w:style>
  <w:style w:type="paragraph" w:customStyle="1" w:styleId="rvps2">
    <w:name w:val="rvps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11">
    <w:name w:val="rvts11"/>
    <w:basedOn w:val="a0"/>
    <w:qFormat/>
  </w:style>
  <w:style w:type="paragraph" w:customStyle="1" w:styleId="Standard">
    <w:name w:val="Standard"/>
    <w:rsid w:val="0044463B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AF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03"/>
    <w:rPr>
      <w:rFonts w:ascii="Tahoma" w:eastAsia="Calibri" w:hAnsi="Tahoma" w:cs="Tahoma"/>
      <w:sz w:val="16"/>
      <w:szCs w:val="16"/>
      <w:lang w:val="uk-UA" w:eastAsia="en-US"/>
    </w:rPr>
  </w:style>
  <w:style w:type="table" w:styleId="a7">
    <w:name w:val="Table Grid"/>
    <w:basedOn w:val="a1"/>
    <w:uiPriority w:val="39"/>
    <w:rsid w:val="00AF6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52423C"/>
    <w:pPr>
      <w:spacing w:after="0"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zorro.gov.ua/tender/UA-2025-05-08-002104-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2965</Words>
  <Characters>1691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10</cp:revision>
  <cp:lastPrinted>2025-05-12T05:34:00Z</cp:lastPrinted>
  <dcterms:created xsi:type="dcterms:W3CDTF">2023-07-14T08:39:00Z</dcterms:created>
  <dcterms:modified xsi:type="dcterms:W3CDTF">2025-05-12T05:34:00Z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1058-11.1.0.10161</vt:lpwstr>
  </property>
</Properties>
</file>