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8B" w:rsidRPr="00156671" w:rsidRDefault="007E2A8B" w:rsidP="003E7E91">
      <w:pPr>
        <w:jc w:val="center"/>
        <w:rPr>
          <w:lang w:val="uk-UA"/>
        </w:rPr>
      </w:pPr>
    </w:p>
    <w:p w:rsidR="007C26CB" w:rsidRPr="00156671" w:rsidRDefault="003E7E91" w:rsidP="003E7E91">
      <w:pPr>
        <w:jc w:val="center"/>
        <w:rPr>
          <w:b/>
          <w:lang w:val="uk-UA"/>
        </w:rPr>
      </w:pPr>
      <w:r w:rsidRPr="00156671">
        <w:rPr>
          <w:b/>
          <w:lang w:val="uk-UA"/>
        </w:rPr>
        <w:t xml:space="preserve">ПРОФІЛЬ </w:t>
      </w:r>
      <w:r w:rsidR="007C26CB" w:rsidRPr="00156671">
        <w:rPr>
          <w:b/>
          <w:lang w:val="uk-UA"/>
        </w:rPr>
        <w:t>ПОСАДИ</w:t>
      </w:r>
    </w:p>
    <w:p w:rsidR="0065665D" w:rsidRPr="00156671" w:rsidRDefault="0065665D" w:rsidP="0065665D">
      <w:pPr>
        <w:jc w:val="center"/>
        <w:rPr>
          <w:lang w:val="uk-UA"/>
        </w:rPr>
      </w:pPr>
      <w:r w:rsidRPr="00156671">
        <w:rPr>
          <w:lang w:val="uk-UA"/>
        </w:rPr>
        <w:t>головний державний інспектор</w:t>
      </w:r>
    </w:p>
    <w:p w:rsidR="0065665D" w:rsidRPr="00156671" w:rsidRDefault="0065665D" w:rsidP="0065665D">
      <w:pPr>
        <w:jc w:val="center"/>
        <w:rPr>
          <w:lang w:val="uk-UA"/>
        </w:rPr>
      </w:pPr>
      <w:r w:rsidRPr="00156671">
        <w:rPr>
          <w:lang w:val="uk-UA"/>
        </w:rPr>
        <w:t>відділу організації роботи з вилученим майном</w:t>
      </w:r>
    </w:p>
    <w:p w:rsidR="0065665D" w:rsidRPr="00156671" w:rsidRDefault="0065665D" w:rsidP="0065665D">
      <w:pPr>
        <w:jc w:val="center"/>
        <w:rPr>
          <w:lang w:val="uk-UA"/>
        </w:rPr>
      </w:pPr>
      <w:r w:rsidRPr="00156671">
        <w:rPr>
          <w:lang w:val="uk-UA"/>
        </w:rPr>
        <w:t xml:space="preserve">управління методологічного супроводження нетипових операцій </w:t>
      </w:r>
    </w:p>
    <w:p w:rsidR="0065665D" w:rsidRPr="00156671" w:rsidRDefault="0065665D" w:rsidP="0065665D">
      <w:pPr>
        <w:jc w:val="center"/>
        <w:rPr>
          <w:lang w:val="uk-UA"/>
        </w:rPr>
      </w:pPr>
      <w:r w:rsidRPr="00156671">
        <w:rPr>
          <w:lang w:val="uk-UA"/>
        </w:rPr>
        <w:t>Департаменту бухгалтерського обліку, звітності та планово-фінансової роботи</w:t>
      </w:r>
    </w:p>
    <w:p w:rsidR="004A38CE" w:rsidRPr="00156671" w:rsidRDefault="0065665D" w:rsidP="0065665D">
      <w:pPr>
        <w:jc w:val="center"/>
        <w:rPr>
          <w:lang w:val="uk-UA"/>
        </w:rPr>
      </w:pPr>
      <w:r w:rsidRPr="00156671">
        <w:rPr>
          <w:lang w:val="uk-UA"/>
        </w:rPr>
        <w:t>Державної митної служби України</w:t>
      </w:r>
    </w:p>
    <w:p w:rsidR="0065665D" w:rsidRPr="00156671" w:rsidRDefault="0065665D" w:rsidP="0065665D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532"/>
        <w:gridCol w:w="1071"/>
        <w:gridCol w:w="3983"/>
        <w:gridCol w:w="1164"/>
      </w:tblGrid>
      <w:tr w:rsidR="007C4458" w:rsidRPr="00156671" w:rsidTr="00FD2B7D">
        <w:trPr>
          <w:trHeight w:val="322"/>
        </w:trPr>
        <w:tc>
          <w:tcPr>
            <w:tcW w:w="10682" w:type="dxa"/>
            <w:gridSpan w:val="5"/>
            <w:shd w:val="clear" w:color="auto" w:fill="auto"/>
          </w:tcPr>
          <w:p w:rsidR="007C4458" w:rsidRPr="00156671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156671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156671" w:rsidTr="00FD2B7D">
        <w:trPr>
          <w:trHeight w:val="369"/>
        </w:trPr>
        <w:tc>
          <w:tcPr>
            <w:tcW w:w="713" w:type="dxa"/>
            <w:shd w:val="clear" w:color="auto" w:fill="auto"/>
          </w:tcPr>
          <w:p w:rsidR="005C3C0A" w:rsidRPr="00156671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5C3C0A" w:rsidRPr="00156671" w:rsidRDefault="005C3C0A" w:rsidP="003331D8">
            <w:pPr>
              <w:rPr>
                <w:lang w:val="uk-UA"/>
              </w:rPr>
            </w:pPr>
            <w:r w:rsidRPr="0015667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5C3C0A" w:rsidRPr="00156671" w:rsidRDefault="006106A5" w:rsidP="00E151B7">
            <w:pPr>
              <w:rPr>
                <w:lang w:val="uk-UA"/>
              </w:rPr>
            </w:pPr>
            <w:r w:rsidRPr="00156671">
              <w:rPr>
                <w:lang w:val="uk-UA"/>
              </w:rPr>
              <w:t>Державна митна служба України</w:t>
            </w:r>
          </w:p>
        </w:tc>
      </w:tr>
      <w:tr w:rsidR="008F0997" w:rsidRPr="00156671" w:rsidTr="00FD2B7D">
        <w:trPr>
          <w:trHeight w:val="1324"/>
        </w:trPr>
        <w:tc>
          <w:tcPr>
            <w:tcW w:w="713" w:type="dxa"/>
            <w:shd w:val="clear" w:color="auto" w:fill="auto"/>
          </w:tcPr>
          <w:p w:rsidR="008F0997" w:rsidRPr="0015667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156671" w:rsidRDefault="008F0997" w:rsidP="003331D8">
            <w:pPr>
              <w:rPr>
                <w:lang w:val="uk-UA"/>
              </w:rPr>
            </w:pPr>
            <w:r w:rsidRPr="0015667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15C5F" w:rsidRPr="00156671" w:rsidRDefault="00C15C5F" w:rsidP="00C15C5F">
            <w:pPr>
              <w:jc w:val="both"/>
              <w:rPr>
                <w:bCs/>
                <w:lang w:val="uk-UA"/>
              </w:rPr>
            </w:pPr>
            <w:r w:rsidRPr="00156671">
              <w:rPr>
                <w:bCs/>
                <w:lang w:val="uk-UA"/>
              </w:rPr>
              <w:t>Відділ організації роботи з вилученим майном управління методологічного супроводження нетипових операцій Департаменту бухгалтерського обліку, звітності та планово-фінансової роботи</w:t>
            </w:r>
          </w:p>
          <w:p w:rsidR="008F0997" w:rsidRPr="00156671" w:rsidRDefault="00E151B7" w:rsidP="00C15C5F">
            <w:pPr>
              <w:jc w:val="both"/>
              <w:rPr>
                <w:bCs/>
                <w:lang w:val="uk-UA"/>
              </w:rPr>
            </w:pPr>
            <w:r w:rsidRPr="00156671">
              <w:rPr>
                <w:bCs/>
                <w:lang w:val="uk-UA"/>
              </w:rPr>
              <w:t>Державної митної служби України</w:t>
            </w:r>
          </w:p>
        </w:tc>
      </w:tr>
      <w:tr w:rsidR="008F0997" w:rsidRPr="00156671" w:rsidTr="00FD2B7D">
        <w:tc>
          <w:tcPr>
            <w:tcW w:w="713" w:type="dxa"/>
            <w:shd w:val="clear" w:color="auto" w:fill="auto"/>
          </w:tcPr>
          <w:p w:rsidR="008F0997" w:rsidRPr="0015667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156671" w:rsidRDefault="008F0997" w:rsidP="003331D8">
            <w:pPr>
              <w:rPr>
                <w:lang w:val="uk-UA"/>
              </w:rPr>
            </w:pPr>
            <w:r w:rsidRPr="00156671">
              <w:rPr>
                <w:lang w:val="uk-UA"/>
              </w:rPr>
              <w:t>Найменування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156671" w:rsidRDefault="00CC69DC" w:rsidP="00156671">
            <w:pPr>
              <w:jc w:val="both"/>
              <w:rPr>
                <w:bCs/>
                <w:lang w:val="uk-UA"/>
              </w:rPr>
            </w:pPr>
            <w:r w:rsidRPr="00156671">
              <w:rPr>
                <w:bCs/>
                <w:lang w:val="uk-UA"/>
              </w:rPr>
              <w:t>Г</w:t>
            </w:r>
            <w:r w:rsidR="002D4E1B" w:rsidRPr="00156671">
              <w:rPr>
                <w:bCs/>
                <w:lang w:val="uk-UA"/>
              </w:rPr>
              <w:t xml:space="preserve">оловний державний інспектор </w:t>
            </w:r>
            <w:r w:rsidR="008C53D3" w:rsidRPr="00156671">
              <w:rPr>
                <w:bCs/>
                <w:lang w:val="uk-UA"/>
              </w:rPr>
              <w:t>відділу організації роботи з вилученим майном управління методологічного супроводження нетипових операцій Департаменту бухгалтерського обліку, звітності та планово-фінансової роботи</w:t>
            </w:r>
            <w:r w:rsidR="00156671">
              <w:rPr>
                <w:bCs/>
                <w:lang w:val="uk-UA"/>
              </w:rPr>
              <w:t xml:space="preserve"> </w:t>
            </w:r>
            <w:r w:rsidR="00E151B7" w:rsidRPr="00156671">
              <w:rPr>
                <w:bCs/>
                <w:lang w:val="uk-UA"/>
              </w:rPr>
              <w:t>Державної митної служби України</w:t>
            </w:r>
          </w:p>
        </w:tc>
      </w:tr>
      <w:tr w:rsidR="001C418D" w:rsidRPr="00156671" w:rsidTr="00FD2B7D">
        <w:trPr>
          <w:trHeight w:val="276"/>
        </w:trPr>
        <w:tc>
          <w:tcPr>
            <w:tcW w:w="713" w:type="dxa"/>
            <w:shd w:val="clear" w:color="auto" w:fill="auto"/>
          </w:tcPr>
          <w:p w:rsidR="001C418D" w:rsidRPr="00156671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607" w:type="dxa"/>
            <w:shd w:val="clear" w:color="auto" w:fill="auto"/>
          </w:tcPr>
          <w:p w:rsidR="001C418D" w:rsidRPr="00156671" w:rsidRDefault="001C418D" w:rsidP="003331D8">
            <w:pPr>
              <w:rPr>
                <w:lang w:val="uk-UA"/>
              </w:rPr>
            </w:pPr>
            <w:r w:rsidRPr="00156671">
              <w:rPr>
                <w:lang w:val="uk-UA"/>
              </w:rPr>
              <w:t>Категорія посади</w:t>
            </w:r>
          </w:p>
        </w:tc>
        <w:tc>
          <w:tcPr>
            <w:tcW w:w="1095" w:type="dxa"/>
            <w:shd w:val="clear" w:color="auto" w:fill="auto"/>
          </w:tcPr>
          <w:p w:rsidR="001C418D" w:rsidRPr="00156671" w:rsidRDefault="002D4E1B" w:rsidP="001C418D">
            <w:pPr>
              <w:rPr>
                <w:lang w:val="uk-UA"/>
              </w:rPr>
            </w:pPr>
            <w:r w:rsidRPr="00156671">
              <w:rPr>
                <w:lang w:val="uk-UA"/>
              </w:rPr>
              <w:t>В</w:t>
            </w:r>
          </w:p>
        </w:tc>
        <w:tc>
          <w:tcPr>
            <w:tcW w:w="4077" w:type="dxa"/>
            <w:shd w:val="clear" w:color="auto" w:fill="auto"/>
          </w:tcPr>
          <w:p w:rsidR="001C418D" w:rsidRPr="00156671" w:rsidRDefault="001C418D" w:rsidP="00E151B7">
            <w:pPr>
              <w:jc w:val="both"/>
              <w:rPr>
                <w:bCs/>
                <w:lang w:val="uk-UA"/>
              </w:rPr>
            </w:pPr>
            <w:r w:rsidRPr="00156671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190" w:type="dxa"/>
            <w:shd w:val="clear" w:color="auto" w:fill="auto"/>
          </w:tcPr>
          <w:p w:rsidR="001C418D" w:rsidRPr="00156671" w:rsidRDefault="002D4E1B" w:rsidP="00E151B7">
            <w:pPr>
              <w:jc w:val="both"/>
              <w:rPr>
                <w:bCs/>
                <w:lang w:val="en-US"/>
              </w:rPr>
            </w:pPr>
            <w:r w:rsidRPr="00156671">
              <w:rPr>
                <w:bCs/>
                <w:lang w:val="uk-UA"/>
              </w:rPr>
              <w:t>В</w:t>
            </w:r>
            <w:r w:rsidR="002A46A7" w:rsidRPr="00156671">
              <w:rPr>
                <w:bCs/>
                <w:lang w:val="en-US"/>
              </w:rPr>
              <w:t>1</w:t>
            </w:r>
          </w:p>
        </w:tc>
      </w:tr>
      <w:tr w:rsidR="008F0997" w:rsidRPr="00156671" w:rsidTr="00FD2B7D">
        <w:tc>
          <w:tcPr>
            <w:tcW w:w="713" w:type="dxa"/>
            <w:shd w:val="clear" w:color="auto" w:fill="auto"/>
          </w:tcPr>
          <w:p w:rsidR="008F0997" w:rsidRPr="00156671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A321E6" w:rsidRPr="00156671" w:rsidRDefault="008F0997" w:rsidP="00274E19">
            <w:pPr>
              <w:rPr>
                <w:caps/>
                <w:lang w:val="uk-UA"/>
              </w:rPr>
            </w:pPr>
            <w:r w:rsidRPr="00156671">
              <w:rPr>
                <w:lang w:val="uk-UA"/>
              </w:rPr>
              <w:t>Мета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E532D3" w:rsidRPr="00156671" w:rsidRDefault="00E74DAE" w:rsidP="00E532D3">
            <w:pPr>
              <w:tabs>
                <w:tab w:val="left" w:pos="1134"/>
              </w:tabs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Забезпечення реалізації державної митної політики в частині організації роботи митних органів з питань оцінки та реалізації вилученого майна, розпорядження одержаними від реалізації коштами, адміністрування митних платежів при реалізації товарів, митне оформлення яких не було завершене.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Посадові обов’язки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 xml:space="preserve">1. Супроводження роботи митних органів в частині здійснення оцінки та реалізації 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>вилучених, прийнятих на зберігання, поміщених у митний режим відмови на користь держави товарів, а також товарів, які були виявлені (знайдені) під час здійснення митного контролю в зонах митного контролю та/або у транспортних засобах, що перетинають митний кордон України і власник яких невідомий (далі – вилучене майно)</w:t>
            </w:r>
            <w:r w:rsidRPr="00156671">
              <w:rPr>
                <w:rFonts w:eastAsia="Calibri"/>
                <w:bCs/>
                <w:lang w:val="uk-UA" w:eastAsia="en-US"/>
              </w:rPr>
              <w:t xml:space="preserve">, оприлюднення окремої інформації про передане на реалізацію майно на офіційному </w:t>
            </w:r>
            <w:proofErr w:type="spellStart"/>
            <w:r w:rsidRPr="00156671">
              <w:rPr>
                <w:rFonts w:eastAsia="Calibri"/>
                <w:bCs/>
                <w:lang w:val="uk-UA" w:eastAsia="en-US"/>
              </w:rPr>
              <w:t>вебпорталі</w:t>
            </w:r>
            <w:proofErr w:type="spellEnd"/>
            <w:r w:rsidRPr="00156671">
              <w:rPr>
                <w:rFonts w:eastAsia="Calibri"/>
                <w:bCs/>
                <w:lang w:val="uk-UA" w:eastAsia="en-US"/>
              </w:rPr>
              <w:t xml:space="preserve"> Держмитслужби, а також безоплатної передачі.</w:t>
            </w: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D2B7D" w:rsidRPr="00156671" w:rsidRDefault="00471AE0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>2. Супроводження питань</w:t>
            </w:r>
            <w:r w:rsidR="00FD2B7D" w:rsidRPr="00156671">
              <w:rPr>
                <w:rFonts w:eastAsia="Calibri"/>
                <w:bCs/>
                <w:lang w:val="uk-UA" w:eastAsia="en-US"/>
              </w:rPr>
              <w:t>, пов’язаних з розпорядженням у встановленому порядку коштами, одержаними митними органами від реалізації</w:t>
            </w:r>
            <w:r w:rsidRPr="00156671">
              <w:rPr>
                <w:rFonts w:eastAsia="Calibri"/>
                <w:bCs/>
                <w:lang w:val="uk-UA" w:eastAsia="en-US"/>
              </w:rPr>
              <w:t xml:space="preserve"> вилученого майна</w:t>
            </w:r>
            <w:r w:rsidR="00FD2B7D" w:rsidRPr="00156671">
              <w:rPr>
                <w:rFonts w:eastAsia="Calibri"/>
                <w:bCs/>
                <w:lang w:val="uk-UA" w:eastAsia="en-US"/>
              </w:rPr>
              <w:t>, веденням та обліком надходжень, адмініструванням митних платежів при реалізації товарів, митне оформлення яких не було завершене.</w:t>
            </w: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>3. Контроль та координація діяльності митниць, пов’язан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>ої</w:t>
            </w:r>
            <w:r w:rsidRPr="00156671">
              <w:rPr>
                <w:rFonts w:eastAsia="Calibri"/>
                <w:bCs/>
                <w:lang w:val="uk-UA" w:eastAsia="en-US"/>
              </w:rPr>
              <w:t xml:space="preserve"> з організацією роботи комісії з </w:t>
            </w:r>
            <w:r w:rsidRPr="00156671">
              <w:rPr>
                <w:rFonts w:eastAsia="Calibri"/>
                <w:bCs/>
                <w:lang w:val="uk-UA" w:eastAsia="en-US"/>
              </w:rPr>
              <w:lastRenderedPageBreak/>
              <w:t xml:space="preserve">питань розпорядження майном, що перейшло у власність держави, опрацювання протоколів засідань зазначеної комісії, розгляд </w:t>
            </w:r>
            <w:proofErr w:type="spellStart"/>
            <w:r w:rsidRPr="00156671">
              <w:rPr>
                <w:rFonts w:eastAsia="Calibri"/>
                <w:bCs/>
                <w:lang w:val="uk-UA" w:eastAsia="en-US"/>
              </w:rPr>
              <w:t>проєктів</w:t>
            </w:r>
            <w:proofErr w:type="spellEnd"/>
            <w:r w:rsidRPr="00156671">
              <w:rPr>
                <w:rFonts w:eastAsia="Calibri"/>
                <w:bCs/>
                <w:lang w:val="uk-UA" w:eastAsia="en-US"/>
              </w:rPr>
              <w:t xml:space="preserve"> договор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>ів із суб’єктами господарювання.</w:t>
            </w: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>4. Участь у перевірках митних органів з питань обліку, зберігання, проведення оцінки вилученого майна та цінностей, та розпорядження ними; опрацювання результатів відповідних перевірок та вжиття заходів, спрямованих на попередження виявлення встановлених порушень та/або недоліків у подальшій роботі митних органів.</w:t>
            </w: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 xml:space="preserve">5. Розгляд звернень/скарг громадян, запитів на отримання публічної інформації, 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 xml:space="preserve">інших </w:t>
            </w:r>
            <w:r w:rsidRPr="00156671">
              <w:rPr>
                <w:rFonts w:eastAsia="Calibri"/>
                <w:bCs/>
                <w:lang w:val="uk-UA" w:eastAsia="en-US"/>
              </w:rPr>
              <w:t>запитів</w:t>
            </w:r>
            <w:r w:rsidR="005610A4" w:rsidRPr="00156671">
              <w:rPr>
                <w:rFonts w:eastAsia="Calibri"/>
                <w:bCs/>
                <w:lang w:val="uk-UA" w:eastAsia="en-US"/>
              </w:rPr>
              <w:t xml:space="preserve"> у межах компетенції відділу</w:t>
            </w:r>
            <w:r w:rsidRPr="00156671">
              <w:rPr>
                <w:rFonts w:eastAsia="Calibri"/>
                <w:bCs/>
                <w:lang w:val="uk-UA" w:eastAsia="en-US"/>
              </w:rPr>
              <w:t xml:space="preserve"> та 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 xml:space="preserve">підготовка відповідей. </w:t>
            </w: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>6. Надання територіальним органам Держмитслужби методичної і практичної допомоги з питань компетенції відділу, а також участь в організації роз’яснювальної роботи щодо застосування законодавства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>.</w:t>
            </w:r>
          </w:p>
          <w:p w:rsidR="00FD2B7D" w:rsidRPr="00156671" w:rsidRDefault="00FD2B7D" w:rsidP="00FD2B7D">
            <w:pPr>
              <w:jc w:val="both"/>
              <w:rPr>
                <w:rFonts w:eastAsia="Calibri"/>
                <w:bCs/>
                <w:lang w:val="uk-UA" w:eastAsia="en-US"/>
              </w:rPr>
            </w:pPr>
          </w:p>
          <w:p w:rsidR="00FD2B7D" w:rsidRPr="00156671" w:rsidRDefault="00FD2B7D" w:rsidP="00471AE0">
            <w:pPr>
              <w:jc w:val="both"/>
              <w:rPr>
                <w:lang w:val="uk-UA"/>
              </w:rPr>
            </w:pPr>
            <w:r w:rsidRPr="00156671">
              <w:rPr>
                <w:rFonts w:eastAsia="Calibri"/>
                <w:bCs/>
                <w:lang w:val="uk-UA" w:eastAsia="en-US"/>
              </w:rPr>
              <w:t>7. Виконання завдань, доручень керівництва з інших питань, що віднесені до компетенції відділу, у тому числі, підготовка аналітичних та інформаційних матеріалів</w:t>
            </w:r>
            <w:r w:rsidR="00471AE0" w:rsidRPr="00156671">
              <w:rPr>
                <w:rFonts w:eastAsia="Calibri"/>
                <w:bCs/>
                <w:lang w:val="uk-UA" w:eastAsia="en-US"/>
              </w:rPr>
              <w:t>.</w:t>
            </w:r>
          </w:p>
        </w:tc>
      </w:tr>
      <w:tr w:rsidR="00FD2B7D" w:rsidRPr="00156671" w:rsidTr="00FD2B7D">
        <w:tc>
          <w:tcPr>
            <w:tcW w:w="10682" w:type="dxa"/>
            <w:gridSpan w:val="5"/>
            <w:shd w:val="clear" w:color="auto" w:fill="auto"/>
          </w:tcPr>
          <w:p w:rsidR="00FD2B7D" w:rsidRPr="00156671" w:rsidRDefault="00FD2B7D" w:rsidP="00FD2B7D">
            <w:pPr>
              <w:jc w:val="center"/>
              <w:rPr>
                <w:lang w:val="uk-UA"/>
              </w:rPr>
            </w:pPr>
            <w:r w:rsidRPr="00156671">
              <w:rPr>
                <w:b/>
                <w:lang w:val="uk-UA"/>
              </w:rPr>
              <w:lastRenderedPageBreak/>
              <w:t xml:space="preserve">ІІ. </w:t>
            </w:r>
            <w:r w:rsidRPr="00156671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FD2B7D" w:rsidRPr="00156671" w:rsidTr="00FD2B7D">
        <w:tc>
          <w:tcPr>
            <w:tcW w:w="10682" w:type="dxa"/>
            <w:gridSpan w:val="5"/>
            <w:shd w:val="clear" w:color="auto" w:fill="auto"/>
          </w:tcPr>
          <w:p w:rsidR="00FD2B7D" w:rsidRPr="00156671" w:rsidRDefault="00FD2B7D" w:rsidP="00FD2B7D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156671">
              <w:rPr>
                <w:lang w:val="uk-UA"/>
              </w:rPr>
              <w:t>Загальні вимоги</w:t>
            </w:r>
          </w:p>
        </w:tc>
      </w:tr>
      <w:tr w:rsidR="00927457" w:rsidRPr="00156671" w:rsidTr="00FD2B7D">
        <w:tc>
          <w:tcPr>
            <w:tcW w:w="713" w:type="dxa"/>
            <w:shd w:val="clear" w:color="auto" w:fill="auto"/>
          </w:tcPr>
          <w:p w:rsidR="00927457" w:rsidRPr="00156671" w:rsidRDefault="00927457" w:rsidP="00927457">
            <w:pPr>
              <w:rPr>
                <w:lang w:val="uk-UA"/>
              </w:rPr>
            </w:pPr>
            <w:r w:rsidRPr="00156671">
              <w:rPr>
                <w:lang w:val="uk-UA"/>
              </w:rPr>
              <w:t>1.1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927457" w:rsidRPr="00156671" w:rsidRDefault="00927457" w:rsidP="00927457">
            <w:pPr>
              <w:rPr>
                <w:lang w:val="uk-UA"/>
              </w:rPr>
            </w:pPr>
            <w:r w:rsidRPr="00156671">
              <w:rPr>
                <w:lang w:val="uk-UA"/>
              </w:rPr>
              <w:t>Освіта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927457" w:rsidRPr="00156671" w:rsidRDefault="00927457" w:rsidP="00927457">
            <w:pPr>
              <w:rPr>
                <w:lang w:val="uk-UA"/>
              </w:rPr>
            </w:pPr>
            <w:r w:rsidRPr="00156671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927457" w:rsidRPr="00156671" w:rsidTr="00FD2B7D">
        <w:trPr>
          <w:trHeight w:val="380"/>
        </w:trPr>
        <w:tc>
          <w:tcPr>
            <w:tcW w:w="713" w:type="dxa"/>
            <w:shd w:val="clear" w:color="auto" w:fill="auto"/>
          </w:tcPr>
          <w:p w:rsidR="00927457" w:rsidRPr="00156671" w:rsidRDefault="00927457" w:rsidP="00927457">
            <w:pPr>
              <w:rPr>
                <w:lang w:val="uk-UA"/>
              </w:rPr>
            </w:pPr>
            <w:r w:rsidRPr="00156671">
              <w:rPr>
                <w:caps/>
                <w:lang w:val="uk-UA"/>
              </w:rPr>
              <w:t>1.2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927457" w:rsidRPr="00156671" w:rsidRDefault="00927457" w:rsidP="00927457">
            <w:pPr>
              <w:rPr>
                <w:lang w:val="uk-UA"/>
              </w:rPr>
            </w:pPr>
            <w:r w:rsidRPr="00156671">
              <w:rPr>
                <w:lang w:val="uk-UA"/>
              </w:rPr>
              <w:t>Досвід роботи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927457" w:rsidRPr="00156671" w:rsidRDefault="00927457" w:rsidP="00927457">
            <w:pPr>
              <w:jc w:val="both"/>
              <w:rPr>
                <w:lang w:val="uk-UA"/>
              </w:rPr>
            </w:pPr>
            <w:r w:rsidRPr="00156671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caps/>
                <w:lang w:val="uk-UA"/>
              </w:rPr>
              <w:t>1.</w:t>
            </w:r>
            <w:r w:rsidRPr="00156671">
              <w:rPr>
                <w:caps/>
                <w:lang w:val="en-US"/>
              </w:rPr>
              <w:t>3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caps/>
                <w:lang w:val="uk-UA"/>
              </w:rPr>
            </w:pPr>
            <w:r w:rsidRPr="00156671">
              <w:rPr>
                <w:lang w:val="uk-UA"/>
              </w:rPr>
              <w:t>Володіння державною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caps/>
                <w:lang w:val="uk-UA"/>
              </w:rPr>
              <w:t>1.4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Володіння іноземною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rStyle w:val="spanrvts0"/>
                <w:lang w:val="uk-UA" w:eastAsia="uk-UA"/>
              </w:rPr>
              <w:t>Володіння англійською мовою є додатковою перевагою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caps/>
                <w:lang w:val="uk-UA"/>
              </w:rPr>
              <w:t>1.5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Інформація про строковість призначення на посаду (укладення контракту про проходження служби в митних органах)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FD2B7D" w:rsidRPr="00156671" w:rsidTr="00FD2B7D">
        <w:tc>
          <w:tcPr>
            <w:tcW w:w="10682" w:type="dxa"/>
            <w:gridSpan w:val="5"/>
            <w:shd w:val="clear" w:color="auto" w:fill="auto"/>
          </w:tcPr>
          <w:p w:rsidR="00FD2B7D" w:rsidRPr="00156671" w:rsidRDefault="00FD2B7D" w:rsidP="00FD2B7D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156671">
              <w:rPr>
                <w:lang w:val="uk-UA"/>
              </w:rPr>
              <w:t>Спеціальні вимоги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caps/>
                <w:lang w:val="uk-UA"/>
              </w:rPr>
              <w:t>2.1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-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caps/>
                <w:lang w:val="uk-UA"/>
              </w:rPr>
              <w:t>2.2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-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caps/>
                <w:lang w:val="uk-UA"/>
              </w:rPr>
            </w:pPr>
            <w:r w:rsidRPr="00156671">
              <w:rPr>
                <w:lang w:val="uk-UA"/>
              </w:rPr>
              <w:t>2.3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Вимоги до компетентностей: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3B2C" w:rsidRPr="00156671" w:rsidRDefault="008F3B2C" w:rsidP="00FD2B7D">
            <w:pPr>
              <w:pStyle w:val="ad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митни</w:t>
            </w:r>
            <w:r w:rsidR="003A2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 (організаційне забезпечення)</w:t>
            </w:r>
            <w:bookmarkStart w:id="0" w:name="_GoBack"/>
            <w:bookmarkEnd w:id="0"/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2. Управлінські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pStyle w:val="ad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6671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6E57BA" w:rsidRPr="00156671" w:rsidRDefault="006E57BA" w:rsidP="006E57BA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Прийняття змін.</w:t>
            </w:r>
          </w:p>
          <w:p w:rsidR="006E57BA" w:rsidRPr="00156671" w:rsidRDefault="006E57BA" w:rsidP="006E57BA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Аналітичні здібності.</w:t>
            </w:r>
          </w:p>
          <w:p w:rsidR="00FD2B7D" w:rsidRPr="00156671" w:rsidRDefault="006E57BA" w:rsidP="006E57BA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Командна робота.</w:t>
            </w:r>
          </w:p>
        </w:tc>
      </w:tr>
      <w:tr w:rsidR="00FD2B7D" w:rsidRPr="00156671" w:rsidTr="00FD2B7D">
        <w:trPr>
          <w:trHeight w:val="303"/>
        </w:trPr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2.4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Професійні знання: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lang w:val="uk-UA"/>
              </w:rPr>
            </w:pP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 xml:space="preserve">1. Знання законодавства </w:t>
            </w:r>
          </w:p>
          <w:p w:rsidR="00FD2B7D" w:rsidRPr="00156671" w:rsidRDefault="00FD2B7D" w:rsidP="00FD2B7D">
            <w:pPr>
              <w:rPr>
                <w:lang w:val="uk-UA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7D" w:rsidRPr="00156671" w:rsidRDefault="00FD2B7D" w:rsidP="00FD2B7D">
            <w:pPr>
              <w:jc w:val="both"/>
              <w:rPr>
                <w:b/>
                <w:lang w:val="uk-UA"/>
              </w:rPr>
            </w:pPr>
            <w:r w:rsidRPr="00156671">
              <w:rPr>
                <w:b/>
                <w:lang w:val="uk-UA"/>
              </w:rPr>
              <w:t>Знання:</w:t>
            </w:r>
          </w:p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Конституції України;</w:t>
            </w:r>
          </w:p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Митного кодексу України;</w:t>
            </w:r>
          </w:p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Закону України «Про державну службу»;</w:t>
            </w:r>
          </w:p>
          <w:p w:rsidR="00FD2B7D" w:rsidRPr="00156671" w:rsidRDefault="00FD2B7D" w:rsidP="00FD2B7D">
            <w:pPr>
              <w:jc w:val="both"/>
              <w:rPr>
                <w:lang w:val="uk-UA"/>
              </w:rPr>
            </w:pPr>
            <w:r w:rsidRPr="00156671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FD2B7D" w:rsidRPr="00156671" w:rsidTr="00FD2B7D">
        <w:tc>
          <w:tcPr>
            <w:tcW w:w="713" w:type="dxa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FD2B7D" w:rsidRPr="00156671" w:rsidRDefault="00FD2B7D" w:rsidP="00FD2B7D">
            <w:pPr>
              <w:rPr>
                <w:lang w:val="uk-UA"/>
              </w:rPr>
            </w:pPr>
            <w:r w:rsidRPr="00156671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D2B7D" w:rsidRPr="00156671" w:rsidRDefault="00FD2B7D" w:rsidP="00FD2B7D">
            <w:pPr>
              <w:jc w:val="both"/>
              <w:rPr>
                <w:b/>
                <w:lang w:val="uk-UA"/>
              </w:rPr>
            </w:pPr>
            <w:r w:rsidRPr="00156671">
              <w:rPr>
                <w:b/>
                <w:lang w:val="uk-UA"/>
              </w:rPr>
              <w:t>Знання:</w:t>
            </w:r>
          </w:p>
          <w:p w:rsidR="002D658A" w:rsidRPr="00156671" w:rsidRDefault="002D658A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>Податков</w:t>
            </w:r>
            <w:r w:rsidR="00471AE0" w:rsidRPr="00156671">
              <w:rPr>
                <w:lang w:val="uk-UA"/>
              </w:rPr>
              <w:t>ого</w:t>
            </w:r>
            <w:r w:rsidRPr="00156671">
              <w:rPr>
                <w:lang w:val="uk-UA"/>
              </w:rPr>
              <w:t xml:space="preserve"> кодекс</w:t>
            </w:r>
            <w:r w:rsidR="00471AE0" w:rsidRPr="00156671">
              <w:rPr>
                <w:lang w:val="uk-UA"/>
              </w:rPr>
              <w:t>у</w:t>
            </w:r>
            <w:r w:rsidRPr="00156671">
              <w:rPr>
                <w:lang w:val="uk-UA"/>
              </w:rPr>
              <w:t xml:space="preserve"> України</w:t>
            </w:r>
            <w:r w:rsidR="00471AE0" w:rsidRPr="00156671">
              <w:rPr>
                <w:lang w:val="uk-UA"/>
              </w:rPr>
              <w:t xml:space="preserve"> (оподаткування ПДВ та акцизного податку операцій з ввезення та реалізації товарів</w:t>
            </w:r>
            <w:r w:rsidR="00471AE0" w:rsidRPr="00156671">
              <w:rPr>
                <w:lang w:val="en-US"/>
              </w:rPr>
              <w:t>);</w:t>
            </w:r>
          </w:p>
          <w:p w:rsidR="008907DD" w:rsidRPr="00156671" w:rsidRDefault="008907DD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>Закону України «Про оцінку майна, майнових прав та професійну оціночну діяльність в Україні»</w:t>
            </w:r>
            <w:r w:rsidRPr="00156671">
              <w:rPr>
                <w:lang w:val="en-US"/>
              </w:rPr>
              <w:t>;</w:t>
            </w:r>
          </w:p>
          <w:p w:rsidR="008907DD" w:rsidRPr="00156671" w:rsidRDefault="008907DD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>Закону України «Про виконавче провадження»</w:t>
            </w:r>
            <w:r w:rsidRPr="00156671">
              <w:rPr>
                <w:lang w:val="en-US"/>
              </w:rPr>
              <w:t>;</w:t>
            </w:r>
          </w:p>
          <w:p w:rsidR="008907DD" w:rsidRPr="00156671" w:rsidRDefault="008907DD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 xml:space="preserve">Постанови Кабіну Міністрів України </w:t>
            </w:r>
            <w:r w:rsidRPr="00156671">
              <w:rPr>
                <w:lang w:val="en-US"/>
              </w:rPr>
              <w:br/>
            </w:r>
            <w:r w:rsidRPr="00156671">
              <w:rPr>
                <w:lang w:val="uk-UA"/>
              </w:rPr>
              <w:t>від 25.08.1998 № 1340 «Про Порядок обліку, зберігання, оцінки конфіскованого та іншого майна, що переходить у власність держави, і розпорядження ним»</w:t>
            </w:r>
            <w:r w:rsidRPr="00156671">
              <w:rPr>
                <w:lang w:val="en-US"/>
              </w:rPr>
              <w:t>;</w:t>
            </w:r>
          </w:p>
          <w:p w:rsidR="008907DD" w:rsidRPr="00156671" w:rsidRDefault="008907DD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 xml:space="preserve">Постанови Кабіну Міністрів України </w:t>
            </w:r>
            <w:r w:rsidRPr="00156671">
              <w:rPr>
                <w:lang w:val="en-US"/>
              </w:rPr>
              <w:br/>
            </w:r>
            <w:r w:rsidRPr="00156671">
              <w:rPr>
                <w:lang w:val="uk-UA"/>
              </w:rPr>
              <w:t>від</w:t>
            </w:r>
            <w:r w:rsidRPr="00156671">
              <w:rPr>
                <w:lang w:val="en-US"/>
              </w:rPr>
              <w:t xml:space="preserve"> 04.12.2019 </w:t>
            </w:r>
            <w:r w:rsidRPr="00156671">
              <w:rPr>
                <w:lang w:val="uk-UA"/>
              </w:rPr>
              <w:t xml:space="preserve">№ 1050 «Про затвердження Порядку реалізації товарів на митних аукціонах, </w:t>
            </w:r>
            <w:proofErr w:type="spellStart"/>
            <w:r w:rsidRPr="00156671">
              <w:rPr>
                <w:lang w:val="uk-UA"/>
              </w:rPr>
              <w:t>редукціонах</w:t>
            </w:r>
            <w:proofErr w:type="spellEnd"/>
            <w:r w:rsidRPr="00156671">
              <w:rPr>
                <w:lang w:val="uk-UA"/>
              </w:rPr>
              <w:t xml:space="preserve"> та визнання такими, що втратили чинність, деяких постанов Кабінету Міністрів України»</w:t>
            </w:r>
            <w:r w:rsidRPr="00156671">
              <w:rPr>
                <w:lang w:val="en-US"/>
              </w:rPr>
              <w:t>;</w:t>
            </w:r>
          </w:p>
          <w:p w:rsidR="008907DD" w:rsidRPr="00156671" w:rsidRDefault="008907DD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 xml:space="preserve">Постанови Кабіну Міністрів України </w:t>
            </w:r>
            <w:r w:rsidRPr="00156671">
              <w:rPr>
                <w:lang w:val="en-US"/>
              </w:rPr>
              <w:br/>
            </w:r>
            <w:r w:rsidRPr="00156671">
              <w:rPr>
                <w:lang w:val="uk-UA"/>
              </w:rPr>
              <w:t>від</w:t>
            </w:r>
            <w:r w:rsidRPr="00156671">
              <w:rPr>
                <w:lang w:val="en-US"/>
              </w:rPr>
              <w:t xml:space="preserve"> 26.12.2001 </w:t>
            </w:r>
            <w:r w:rsidRPr="00156671">
              <w:t xml:space="preserve">№ 1724 «Про порядок </w:t>
            </w:r>
            <w:r w:rsidRPr="00156671">
              <w:rPr>
                <w:lang w:val="uk-UA"/>
              </w:rPr>
              <w:t>обліку, зберігання, оцінки вилученого митницями майна, щодо якого винесено рішення суду про конфіскацію, передачі цього майна органам державної виконавчої служби і розпорядження ним</w:t>
            </w:r>
            <w:r w:rsidRPr="00156671">
              <w:t>»</w:t>
            </w:r>
            <w:r w:rsidRPr="00156671">
              <w:rPr>
                <w:lang w:val="en-US"/>
              </w:rPr>
              <w:t>;</w:t>
            </w:r>
          </w:p>
          <w:p w:rsidR="00FD2B7D" w:rsidRPr="00156671" w:rsidRDefault="008907DD" w:rsidP="008907DD">
            <w:pPr>
              <w:jc w:val="both"/>
              <w:rPr>
                <w:lang w:val="en-US"/>
              </w:rPr>
            </w:pPr>
            <w:r w:rsidRPr="00156671">
              <w:rPr>
                <w:lang w:val="uk-UA"/>
              </w:rPr>
              <w:t xml:space="preserve">Постанови Кабіну Міністрів України </w:t>
            </w:r>
            <w:r w:rsidRPr="00156671">
              <w:rPr>
                <w:lang w:val="en-US"/>
              </w:rPr>
              <w:br/>
            </w:r>
            <w:r w:rsidRPr="00156671">
              <w:rPr>
                <w:lang w:val="uk-UA"/>
              </w:rPr>
              <w:t>від</w:t>
            </w:r>
            <w:r w:rsidRPr="00156671">
              <w:rPr>
                <w:lang w:val="en-US"/>
              </w:rPr>
              <w:t xml:space="preserve"> 11.07.2002 </w:t>
            </w:r>
            <w:r w:rsidRPr="00156671">
              <w:t xml:space="preserve">№ </w:t>
            </w:r>
            <w:r w:rsidRPr="00156671">
              <w:rPr>
                <w:lang w:val="en-US"/>
              </w:rPr>
              <w:t xml:space="preserve">985 </w:t>
            </w:r>
            <w:r w:rsidRPr="00156671">
              <w:rPr>
                <w:lang w:val="uk-UA"/>
              </w:rPr>
              <w:t>«Про затвердження Порядку розпорядження майном, конфіскованим за рішенням суду і переданим органам державної виконавчої служби»</w:t>
            </w:r>
            <w:r w:rsidR="00471AE0" w:rsidRPr="00156671">
              <w:rPr>
                <w:lang w:val="en-US"/>
              </w:rPr>
              <w:t>.</w:t>
            </w:r>
          </w:p>
        </w:tc>
      </w:tr>
    </w:tbl>
    <w:p w:rsidR="004A38CE" w:rsidRPr="00156671" w:rsidRDefault="004A38CE" w:rsidP="006106A5">
      <w:pPr>
        <w:jc w:val="both"/>
      </w:pPr>
    </w:p>
    <w:p w:rsidR="00880FFB" w:rsidRPr="00156671" w:rsidRDefault="00880FFB" w:rsidP="006106A5">
      <w:pPr>
        <w:jc w:val="both"/>
      </w:pPr>
    </w:p>
    <w:sectPr w:rsidR="00880FFB" w:rsidRPr="00156671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D4" w:rsidRDefault="00C711D4" w:rsidP="005C3C0A">
      <w:r>
        <w:separator/>
      </w:r>
    </w:p>
  </w:endnote>
  <w:endnote w:type="continuationSeparator" w:id="0">
    <w:p w:rsidR="00C711D4" w:rsidRDefault="00C711D4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D4" w:rsidRDefault="00C711D4" w:rsidP="005C3C0A">
      <w:r>
        <w:separator/>
      </w:r>
    </w:p>
  </w:footnote>
  <w:footnote w:type="continuationSeparator" w:id="0">
    <w:p w:rsidR="00C711D4" w:rsidRDefault="00C711D4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A2E1C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B5B"/>
    <w:multiLevelType w:val="hybridMultilevel"/>
    <w:tmpl w:val="4B44043E"/>
    <w:lvl w:ilvl="0" w:tplc="0958B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160A1"/>
    <w:rsid w:val="00034506"/>
    <w:rsid w:val="00042472"/>
    <w:rsid w:val="000662EF"/>
    <w:rsid w:val="00075724"/>
    <w:rsid w:val="00083999"/>
    <w:rsid w:val="000863BD"/>
    <w:rsid w:val="00095E06"/>
    <w:rsid w:val="000976B3"/>
    <w:rsid w:val="000A1998"/>
    <w:rsid w:val="000B0675"/>
    <w:rsid w:val="000B4E9A"/>
    <w:rsid w:val="000C247C"/>
    <w:rsid w:val="000C37E5"/>
    <w:rsid w:val="000D27E4"/>
    <w:rsid w:val="000D5ACB"/>
    <w:rsid w:val="000D6D2A"/>
    <w:rsid w:val="000E093F"/>
    <w:rsid w:val="000E7E3C"/>
    <w:rsid w:val="000F1238"/>
    <w:rsid w:val="000F4F53"/>
    <w:rsid w:val="000F5EB8"/>
    <w:rsid w:val="000F70FB"/>
    <w:rsid w:val="000F712C"/>
    <w:rsid w:val="000F7209"/>
    <w:rsid w:val="00104102"/>
    <w:rsid w:val="00124A14"/>
    <w:rsid w:val="00140866"/>
    <w:rsid w:val="00143645"/>
    <w:rsid w:val="00156671"/>
    <w:rsid w:val="00163B39"/>
    <w:rsid w:val="00177290"/>
    <w:rsid w:val="0018614D"/>
    <w:rsid w:val="00195A3D"/>
    <w:rsid w:val="001A0C0D"/>
    <w:rsid w:val="001B1B76"/>
    <w:rsid w:val="001B5622"/>
    <w:rsid w:val="001C3AF0"/>
    <w:rsid w:val="001C418D"/>
    <w:rsid w:val="001D1BEB"/>
    <w:rsid w:val="001D2C59"/>
    <w:rsid w:val="001D5109"/>
    <w:rsid w:val="001E793C"/>
    <w:rsid w:val="001F46E7"/>
    <w:rsid w:val="001F54AB"/>
    <w:rsid w:val="00205DDB"/>
    <w:rsid w:val="002126C7"/>
    <w:rsid w:val="00212D6B"/>
    <w:rsid w:val="002149B0"/>
    <w:rsid w:val="00223C0E"/>
    <w:rsid w:val="00231DF0"/>
    <w:rsid w:val="00234692"/>
    <w:rsid w:val="0023672E"/>
    <w:rsid w:val="002374CE"/>
    <w:rsid w:val="0024637B"/>
    <w:rsid w:val="0025369A"/>
    <w:rsid w:val="002558CE"/>
    <w:rsid w:val="00264BFA"/>
    <w:rsid w:val="00274E19"/>
    <w:rsid w:val="002813AE"/>
    <w:rsid w:val="00284E63"/>
    <w:rsid w:val="002858F7"/>
    <w:rsid w:val="00297B46"/>
    <w:rsid w:val="002A34FD"/>
    <w:rsid w:val="002A46A7"/>
    <w:rsid w:val="002C142E"/>
    <w:rsid w:val="002C5025"/>
    <w:rsid w:val="002C5898"/>
    <w:rsid w:val="002D4E1B"/>
    <w:rsid w:val="002D658A"/>
    <w:rsid w:val="002E7CA9"/>
    <w:rsid w:val="002F38CA"/>
    <w:rsid w:val="003005FA"/>
    <w:rsid w:val="00302077"/>
    <w:rsid w:val="0031159E"/>
    <w:rsid w:val="00314570"/>
    <w:rsid w:val="00316440"/>
    <w:rsid w:val="003206C8"/>
    <w:rsid w:val="00323C5C"/>
    <w:rsid w:val="003331D8"/>
    <w:rsid w:val="003334F4"/>
    <w:rsid w:val="00335AB9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1B5F"/>
    <w:rsid w:val="003A2E1C"/>
    <w:rsid w:val="003A4CE4"/>
    <w:rsid w:val="003A676E"/>
    <w:rsid w:val="003B145B"/>
    <w:rsid w:val="003C57B9"/>
    <w:rsid w:val="003C7A49"/>
    <w:rsid w:val="003E6ADB"/>
    <w:rsid w:val="003E6ED5"/>
    <w:rsid w:val="003E7E91"/>
    <w:rsid w:val="003F4F85"/>
    <w:rsid w:val="00411F36"/>
    <w:rsid w:val="00421253"/>
    <w:rsid w:val="00441A38"/>
    <w:rsid w:val="00442188"/>
    <w:rsid w:val="00446999"/>
    <w:rsid w:val="0045591C"/>
    <w:rsid w:val="00461FFE"/>
    <w:rsid w:val="004626E8"/>
    <w:rsid w:val="004669E8"/>
    <w:rsid w:val="00471AE0"/>
    <w:rsid w:val="00473613"/>
    <w:rsid w:val="0048154E"/>
    <w:rsid w:val="00486C22"/>
    <w:rsid w:val="00495C11"/>
    <w:rsid w:val="004A215A"/>
    <w:rsid w:val="004A38CE"/>
    <w:rsid w:val="004A6CE5"/>
    <w:rsid w:val="004C1111"/>
    <w:rsid w:val="004C55E3"/>
    <w:rsid w:val="004C63AD"/>
    <w:rsid w:val="004D7504"/>
    <w:rsid w:val="004D7B89"/>
    <w:rsid w:val="004E34C3"/>
    <w:rsid w:val="004F4DD5"/>
    <w:rsid w:val="00500FDE"/>
    <w:rsid w:val="00506520"/>
    <w:rsid w:val="0050716E"/>
    <w:rsid w:val="005112AC"/>
    <w:rsid w:val="00511FFB"/>
    <w:rsid w:val="005207DC"/>
    <w:rsid w:val="00523C38"/>
    <w:rsid w:val="0053131F"/>
    <w:rsid w:val="0054149A"/>
    <w:rsid w:val="005415CA"/>
    <w:rsid w:val="00550DB0"/>
    <w:rsid w:val="005528DF"/>
    <w:rsid w:val="005549A7"/>
    <w:rsid w:val="005610A4"/>
    <w:rsid w:val="005638FF"/>
    <w:rsid w:val="005653EE"/>
    <w:rsid w:val="00570E81"/>
    <w:rsid w:val="00587AE1"/>
    <w:rsid w:val="00591B10"/>
    <w:rsid w:val="00597B8F"/>
    <w:rsid w:val="005A4C8D"/>
    <w:rsid w:val="005A77F8"/>
    <w:rsid w:val="005A7C48"/>
    <w:rsid w:val="005B55D1"/>
    <w:rsid w:val="005B752F"/>
    <w:rsid w:val="005C058F"/>
    <w:rsid w:val="005C3229"/>
    <w:rsid w:val="005C3C0A"/>
    <w:rsid w:val="005D0CE3"/>
    <w:rsid w:val="005D1F5A"/>
    <w:rsid w:val="005D2921"/>
    <w:rsid w:val="005D7588"/>
    <w:rsid w:val="005E47EC"/>
    <w:rsid w:val="005E64E6"/>
    <w:rsid w:val="005F4512"/>
    <w:rsid w:val="00610182"/>
    <w:rsid w:val="006106A5"/>
    <w:rsid w:val="00611489"/>
    <w:rsid w:val="006148A3"/>
    <w:rsid w:val="00620A67"/>
    <w:rsid w:val="006222B2"/>
    <w:rsid w:val="00627A09"/>
    <w:rsid w:val="00632784"/>
    <w:rsid w:val="0064718D"/>
    <w:rsid w:val="0065497C"/>
    <w:rsid w:val="0065665D"/>
    <w:rsid w:val="0065673F"/>
    <w:rsid w:val="00662C82"/>
    <w:rsid w:val="00665C53"/>
    <w:rsid w:val="0066606D"/>
    <w:rsid w:val="00666F0A"/>
    <w:rsid w:val="0067014D"/>
    <w:rsid w:val="006835DC"/>
    <w:rsid w:val="006915CC"/>
    <w:rsid w:val="00695343"/>
    <w:rsid w:val="006A2727"/>
    <w:rsid w:val="006A2CFF"/>
    <w:rsid w:val="006A2E7E"/>
    <w:rsid w:val="006A5F04"/>
    <w:rsid w:val="006B25BC"/>
    <w:rsid w:val="006B7D21"/>
    <w:rsid w:val="006C19F6"/>
    <w:rsid w:val="006C2AA8"/>
    <w:rsid w:val="006D2E91"/>
    <w:rsid w:val="006D4A8E"/>
    <w:rsid w:val="006E57BA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2281"/>
    <w:rsid w:val="00765BDA"/>
    <w:rsid w:val="007714D1"/>
    <w:rsid w:val="00772A75"/>
    <w:rsid w:val="00774078"/>
    <w:rsid w:val="00782D3B"/>
    <w:rsid w:val="0078417B"/>
    <w:rsid w:val="00785807"/>
    <w:rsid w:val="00785BC1"/>
    <w:rsid w:val="00785BD7"/>
    <w:rsid w:val="0078708B"/>
    <w:rsid w:val="00790D0F"/>
    <w:rsid w:val="007A2B98"/>
    <w:rsid w:val="007A2FC7"/>
    <w:rsid w:val="007A4CD8"/>
    <w:rsid w:val="007B382F"/>
    <w:rsid w:val="007C26CB"/>
    <w:rsid w:val="007C4458"/>
    <w:rsid w:val="007D0BCA"/>
    <w:rsid w:val="007D60F8"/>
    <w:rsid w:val="007E1956"/>
    <w:rsid w:val="007E2A8B"/>
    <w:rsid w:val="007E2ACC"/>
    <w:rsid w:val="007F2A40"/>
    <w:rsid w:val="00806FB1"/>
    <w:rsid w:val="00807C62"/>
    <w:rsid w:val="00810DF2"/>
    <w:rsid w:val="008248E4"/>
    <w:rsid w:val="0082570A"/>
    <w:rsid w:val="0082578C"/>
    <w:rsid w:val="00827AEA"/>
    <w:rsid w:val="00834666"/>
    <w:rsid w:val="008543B0"/>
    <w:rsid w:val="0087291A"/>
    <w:rsid w:val="00875033"/>
    <w:rsid w:val="00876B04"/>
    <w:rsid w:val="00880FFB"/>
    <w:rsid w:val="008845BB"/>
    <w:rsid w:val="00885CBF"/>
    <w:rsid w:val="00887D34"/>
    <w:rsid w:val="008907DD"/>
    <w:rsid w:val="00890D8B"/>
    <w:rsid w:val="00897BC6"/>
    <w:rsid w:val="008A5F62"/>
    <w:rsid w:val="008B46D7"/>
    <w:rsid w:val="008B4F87"/>
    <w:rsid w:val="008B521C"/>
    <w:rsid w:val="008B5C57"/>
    <w:rsid w:val="008C085B"/>
    <w:rsid w:val="008C53D3"/>
    <w:rsid w:val="008E1871"/>
    <w:rsid w:val="008E1D2A"/>
    <w:rsid w:val="008E4DDA"/>
    <w:rsid w:val="008E50C3"/>
    <w:rsid w:val="008E7D48"/>
    <w:rsid w:val="008F0997"/>
    <w:rsid w:val="008F3B2C"/>
    <w:rsid w:val="0091085C"/>
    <w:rsid w:val="0091192E"/>
    <w:rsid w:val="009120C9"/>
    <w:rsid w:val="00916856"/>
    <w:rsid w:val="00927457"/>
    <w:rsid w:val="00927E43"/>
    <w:rsid w:val="009342BE"/>
    <w:rsid w:val="009376F2"/>
    <w:rsid w:val="00940B33"/>
    <w:rsid w:val="00940F54"/>
    <w:rsid w:val="009447DD"/>
    <w:rsid w:val="00944F02"/>
    <w:rsid w:val="00951424"/>
    <w:rsid w:val="00974520"/>
    <w:rsid w:val="00984D58"/>
    <w:rsid w:val="00985519"/>
    <w:rsid w:val="00985802"/>
    <w:rsid w:val="00995F46"/>
    <w:rsid w:val="00996566"/>
    <w:rsid w:val="009B051C"/>
    <w:rsid w:val="009B1854"/>
    <w:rsid w:val="009E376A"/>
    <w:rsid w:val="009E3DF0"/>
    <w:rsid w:val="009E6810"/>
    <w:rsid w:val="009E7FB0"/>
    <w:rsid w:val="00A01803"/>
    <w:rsid w:val="00A03354"/>
    <w:rsid w:val="00A0491F"/>
    <w:rsid w:val="00A1095D"/>
    <w:rsid w:val="00A1691D"/>
    <w:rsid w:val="00A179E1"/>
    <w:rsid w:val="00A321E6"/>
    <w:rsid w:val="00A329DB"/>
    <w:rsid w:val="00A52AD6"/>
    <w:rsid w:val="00A55A63"/>
    <w:rsid w:val="00A61DBD"/>
    <w:rsid w:val="00A67438"/>
    <w:rsid w:val="00A67C3C"/>
    <w:rsid w:val="00A76545"/>
    <w:rsid w:val="00A767C6"/>
    <w:rsid w:val="00A804E7"/>
    <w:rsid w:val="00A8567D"/>
    <w:rsid w:val="00A93137"/>
    <w:rsid w:val="00A93F71"/>
    <w:rsid w:val="00AA7EBE"/>
    <w:rsid w:val="00AB46DF"/>
    <w:rsid w:val="00AB64DC"/>
    <w:rsid w:val="00AC6320"/>
    <w:rsid w:val="00AD3DC9"/>
    <w:rsid w:val="00AE2BFC"/>
    <w:rsid w:val="00AE550B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16EEC"/>
    <w:rsid w:val="00B2081F"/>
    <w:rsid w:val="00B30A9F"/>
    <w:rsid w:val="00B32835"/>
    <w:rsid w:val="00B41DDF"/>
    <w:rsid w:val="00B476F2"/>
    <w:rsid w:val="00B545B6"/>
    <w:rsid w:val="00B55284"/>
    <w:rsid w:val="00B64355"/>
    <w:rsid w:val="00B64C67"/>
    <w:rsid w:val="00B70FA3"/>
    <w:rsid w:val="00B75DB4"/>
    <w:rsid w:val="00B76A0F"/>
    <w:rsid w:val="00B778CA"/>
    <w:rsid w:val="00B836A4"/>
    <w:rsid w:val="00B9171F"/>
    <w:rsid w:val="00B95B7F"/>
    <w:rsid w:val="00BA346E"/>
    <w:rsid w:val="00BA5B28"/>
    <w:rsid w:val="00BB08E3"/>
    <w:rsid w:val="00BB3158"/>
    <w:rsid w:val="00BB37D6"/>
    <w:rsid w:val="00BC47A8"/>
    <w:rsid w:val="00BC68F2"/>
    <w:rsid w:val="00BD5390"/>
    <w:rsid w:val="00BE519D"/>
    <w:rsid w:val="00BE735B"/>
    <w:rsid w:val="00BF4073"/>
    <w:rsid w:val="00C01F43"/>
    <w:rsid w:val="00C041F3"/>
    <w:rsid w:val="00C0497C"/>
    <w:rsid w:val="00C1435E"/>
    <w:rsid w:val="00C15C5F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679C8"/>
    <w:rsid w:val="00C711D4"/>
    <w:rsid w:val="00C765DB"/>
    <w:rsid w:val="00C81B66"/>
    <w:rsid w:val="00C821A6"/>
    <w:rsid w:val="00C973CC"/>
    <w:rsid w:val="00CA1465"/>
    <w:rsid w:val="00CA2289"/>
    <w:rsid w:val="00CA6ECF"/>
    <w:rsid w:val="00CA7C2C"/>
    <w:rsid w:val="00CB477F"/>
    <w:rsid w:val="00CC69DC"/>
    <w:rsid w:val="00CD317C"/>
    <w:rsid w:val="00CD6137"/>
    <w:rsid w:val="00CD680F"/>
    <w:rsid w:val="00CD702C"/>
    <w:rsid w:val="00CF1F40"/>
    <w:rsid w:val="00CF596A"/>
    <w:rsid w:val="00D0029C"/>
    <w:rsid w:val="00D005DA"/>
    <w:rsid w:val="00D107EA"/>
    <w:rsid w:val="00D11BEA"/>
    <w:rsid w:val="00D152B7"/>
    <w:rsid w:val="00D275BE"/>
    <w:rsid w:val="00D32115"/>
    <w:rsid w:val="00D33C31"/>
    <w:rsid w:val="00D412B4"/>
    <w:rsid w:val="00D45704"/>
    <w:rsid w:val="00D467A5"/>
    <w:rsid w:val="00D52D5C"/>
    <w:rsid w:val="00D55950"/>
    <w:rsid w:val="00D63AA7"/>
    <w:rsid w:val="00D7309B"/>
    <w:rsid w:val="00D8344B"/>
    <w:rsid w:val="00D85BFA"/>
    <w:rsid w:val="00DA0283"/>
    <w:rsid w:val="00DA23B6"/>
    <w:rsid w:val="00DA48CF"/>
    <w:rsid w:val="00DA4D38"/>
    <w:rsid w:val="00DA5B10"/>
    <w:rsid w:val="00DA725F"/>
    <w:rsid w:val="00DC6BEA"/>
    <w:rsid w:val="00DF0977"/>
    <w:rsid w:val="00DF3AAA"/>
    <w:rsid w:val="00DF54D8"/>
    <w:rsid w:val="00E00485"/>
    <w:rsid w:val="00E03941"/>
    <w:rsid w:val="00E151B7"/>
    <w:rsid w:val="00E21AA7"/>
    <w:rsid w:val="00E23DC8"/>
    <w:rsid w:val="00E30875"/>
    <w:rsid w:val="00E33C99"/>
    <w:rsid w:val="00E40123"/>
    <w:rsid w:val="00E5198D"/>
    <w:rsid w:val="00E532D3"/>
    <w:rsid w:val="00E532E8"/>
    <w:rsid w:val="00E55C8D"/>
    <w:rsid w:val="00E56365"/>
    <w:rsid w:val="00E65DB8"/>
    <w:rsid w:val="00E667DA"/>
    <w:rsid w:val="00E66CAA"/>
    <w:rsid w:val="00E74DAE"/>
    <w:rsid w:val="00E75FF7"/>
    <w:rsid w:val="00E80270"/>
    <w:rsid w:val="00EA3C5B"/>
    <w:rsid w:val="00EB2726"/>
    <w:rsid w:val="00EB5C89"/>
    <w:rsid w:val="00EB5DD9"/>
    <w:rsid w:val="00EC01AD"/>
    <w:rsid w:val="00EC7107"/>
    <w:rsid w:val="00ED2608"/>
    <w:rsid w:val="00ED5FFA"/>
    <w:rsid w:val="00ED6554"/>
    <w:rsid w:val="00EE52E6"/>
    <w:rsid w:val="00EF46D9"/>
    <w:rsid w:val="00F05768"/>
    <w:rsid w:val="00F11D71"/>
    <w:rsid w:val="00F147EC"/>
    <w:rsid w:val="00F24DD1"/>
    <w:rsid w:val="00F33635"/>
    <w:rsid w:val="00F53078"/>
    <w:rsid w:val="00F540C7"/>
    <w:rsid w:val="00F57EAD"/>
    <w:rsid w:val="00F655A3"/>
    <w:rsid w:val="00F76B09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3A1"/>
    <w:rsid w:val="00FD29F4"/>
    <w:rsid w:val="00FD2B7D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742A"/>
  <w15:chartTrackingRefBased/>
  <w15:docId w15:val="{CA62806F-465D-4B3F-BF92-36EB4AD2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49EC-55D9-40F7-B035-4FB87855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4662</Characters>
  <Application>Microsoft Office Word</Application>
  <DocSecurity>0</DocSecurity>
  <Lines>188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5</cp:revision>
  <cp:lastPrinted>2025-04-11T07:39:00Z</cp:lastPrinted>
  <dcterms:created xsi:type="dcterms:W3CDTF">2025-04-28T12:06:00Z</dcterms:created>
  <dcterms:modified xsi:type="dcterms:W3CDTF">2025-04-30T08:45:00Z</dcterms:modified>
</cp:coreProperties>
</file>