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CB" w:rsidRPr="005F555B" w:rsidRDefault="003E7E91" w:rsidP="003E7E91">
      <w:pPr>
        <w:jc w:val="center"/>
        <w:rPr>
          <w:b/>
          <w:lang w:val="uk-UA"/>
        </w:rPr>
      </w:pPr>
      <w:r w:rsidRPr="005F555B">
        <w:rPr>
          <w:b/>
          <w:lang w:val="uk-UA"/>
        </w:rPr>
        <w:t xml:space="preserve">ПРОФІЛЬ </w:t>
      </w:r>
      <w:r w:rsidR="007C26CB" w:rsidRPr="005F555B">
        <w:rPr>
          <w:b/>
          <w:lang w:val="uk-UA"/>
        </w:rPr>
        <w:t>ПОСАДИ</w:t>
      </w:r>
    </w:p>
    <w:p w:rsidR="002D4E1B" w:rsidRPr="005F555B" w:rsidRDefault="002D4E1B" w:rsidP="002D4E1B">
      <w:pPr>
        <w:jc w:val="center"/>
        <w:rPr>
          <w:lang w:val="uk-UA"/>
        </w:rPr>
      </w:pPr>
      <w:r w:rsidRPr="005F555B">
        <w:rPr>
          <w:lang w:val="uk-UA"/>
        </w:rPr>
        <w:t xml:space="preserve">головний державний інспектор відділу організації заходів сприяння захисту прав інтелектуальної власності управління сприяння захисту майнових прав інтелектуальної власності Департаменту нетарифного регулювання </w:t>
      </w:r>
    </w:p>
    <w:p w:rsidR="00BB37D6" w:rsidRPr="005F555B" w:rsidRDefault="002D4E1B" w:rsidP="002D4E1B">
      <w:pPr>
        <w:jc w:val="center"/>
        <w:rPr>
          <w:lang w:val="uk-UA"/>
        </w:rPr>
      </w:pPr>
      <w:r w:rsidRPr="005F555B">
        <w:rPr>
          <w:lang w:val="uk-UA"/>
        </w:rPr>
        <w:t>Державної митної служби України</w:t>
      </w:r>
    </w:p>
    <w:p w:rsidR="004A38CE" w:rsidRPr="005F555B" w:rsidRDefault="004A38CE" w:rsidP="002D4E1B">
      <w:pPr>
        <w:jc w:val="both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229"/>
        <w:gridCol w:w="972"/>
        <w:gridCol w:w="3815"/>
        <w:gridCol w:w="1081"/>
      </w:tblGrid>
      <w:tr w:rsidR="007C4458" w:rsidRPr="005F555B" w:rsidTr="002C142E">
        <w:tc>
          <w:tcPr>
            <w:tcW w:w="9854" w:type="dxa"/>
            <w:gridSpan w:val="5"/>
            <w:shd w:val="clear" w:color="auto" w:fill="auto"/>
          </w:tcPr>
          <w:p w:rsidR="007C4458" w:rsidRPr="005F555B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5F555B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5C3C0A" w:rsidRPr="005F555B" w:rsidTr="002C142E">
        <w:tc>
          <w:tcPr>
            <w:tcW w:w="531" w:type="dxa"/>
            <w:shd w:val="clear" w:color="auto" w:fill="auto"/>
          </w:tcPr>
          <w:p w:rsidR="005C3C0A" w:rsidRPr="005F555B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5C3C0A" w:rsidRPr="005F555B" w:rsidRDefault="005C3C0A" w:rsidP="003331D8">
            <w:pPr>
              <w:rPr>
                <w:lang w:val="uk-UA"/>
              </w:rPr>
            </w:pPr>
            <w:r w:rsidRPr="005F555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5C3C0A" w:rsidRPr="005F555B" w:rsidRDefault="006106A5" w:rsidP="002C5898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Державна митна служба України</w:t>
            </w:r>
          </w:p>
        </w:tc>
      </w:tr>
      <w:tr w:rsidR="008F0997" w:rsidRPr="005F555B" w:rsidTr="002C142E">
        <w:tc>
          <w:tcPr>
            <w:tcW w:w="531" w:type="dxa"/>
            <w:shd w:val="clear" w:color="auto" w:fill="auto"/>
          </w:tcPr>
          <w:p w:rsidR="008F0997" w:rsidRPr="005F555B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8F0997" w:rsidRPr="005F555B" w:rsidRDefault="008F0997" w:rsidP="003331D8">
            <w:pPr>
              <w:rPr>
                <w:lang w:val="uk-UA"/>
              </w:rPr>
            </w:pPr>
            <w:r w:rsidRPr="005F555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8F0997" w:rsidRPr="005F555B" w:rsidRDefault="007D60F8" w:rsidP="00940F54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Відділ організації заходів сприяння захисту прав інтелектуальної власності управління сприяння захисту майнових прав інтелектуальної власності Департаменту нетарифного регулювання</w:t>
            </w:r>
          </w:p>
        </w:tc>
      </w:tr>
      <w:tr w:rsidR="008F0997" w:rsidRPr="005F555B" w:rsidTr="002C142E">
        <w:tc>
          <w:tcPr>
            <w:tcW w:w="531" w:type="dxa"/>
            <w:shd w:val="clear" w:color="auto" w:fill="auto"/>
          </w:tcPr>
          <w:p w:rsidR="008F0997" w:rsidRPr="005F555B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8F0997" w:rsidRPr="005F555B" w:rsidRDefault="008F0997" w:rsidP="003331D8">
            <w:pPr>
              <w:rPr>
                <w:lang w:val="uk-UA"/>
              </w:rPr>
            </w:pPr>
            <w:r w:rsidRPr="005F555B">
              <w:rPr>
                <w:lang w:val="uk-UA"/>
              </w:rPr>
              <w:t>Найменування посади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8F0997" w:rsidRPr="005F555B" w:rsidRDefault="002D4E1B" w:rsidP="002D4E1B">
            <w:pPr>
              <w:jc w:val="both"/>
              <w:rPr>
                <w:bCs/>
                <w:lang w:val="uk-UA"/>
              </w:rPr>
            </w:pPr>
            <w:r w:rsidRPr="005F555B">
              <w:rPr>
                <w:bCs/>
                <w:lang w:val="uk-UA"/>
              </w:rPr>
              <w:t>головний державний інспектор відділу організації заходів сприяння захисту прав інтелектуальної власності управління сприяння захисту майнових прав  інтелектуальної власності Департаменту нетарифного регулювання Державної митної служби України</w:t>
            </w:r>
          </w:p>
        </w:tc>
      </w:tr>
      <w:tr w:rsidR="001C418D" w:rsidRPr="005F555B" w:rsidTr="002C142E">
        <w:tc>
          <w:tcPr>
            <w:tcW w:w="531" w:type="dxa"/>
            <w:shd w:val="clear" w:color="auto" w:fill="auto"/>
          </w:tcPr>
          <w:p w:rsidR="001C418D" w:rsidRPr="005F555B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06" w:type="dxa"/>
            <w:shd w:val="clear" w:color="auto" w:fill="auto"/>
          </w:tcPr>
          <w:p w:rsidR="001C418D" w:rsidRPr="005F555B" w:rsidRDefault="001C418D" w:rsidP="003331D8">
            <w:pPr>
              <w:rPr>
                <w:lang w:val="uk-UA"/>
              </w:rPr>
            </w:pPr>
            <w:r w:rsidRPr="005F555B">
              <w:rPr>
                <w:lang w:val="uk-UA"/>
              </w:rPr>
              <w:t>Категорія посади</w:t>
            </w:r>
          </w:p>
        </w:tc>
        <w:tc>
          <w:tcPr>
            <w:tcW w:w="997" w:type="dxa"/>
            <w:shd w:val="clear" w:color="auto" w:fill="auto"/>
          </w:tcPr>
          <w:p w:rsidR="001C418D" w:rsidRPr="005F555B" w:rsidRDefault="002D4E1B" w:rsidP="001C418D">
            <w:pPr>
              <w:rPr>
                <w:lang w:val="uk-UA"/>
              </w:rPr>
            </w:pPr>
            <w:r w:rsidRPr="005F555B">
              <w:rPr>
                <w:lang w:val="uk-UA"/>
              </w:rPr>
              <w:t>В</w:t>
            </w:r>
          </w:p>
        </w:tc>
        <w:tc>
          <w:tcPr>
            <w:tcW w:w="3913" w:type="dxa"/>
            <w:shd w:val="clear" w:color="auto" w:fill="auto"/>
          </w:tcPr>
          <w:p w:rsidR="001C418D" w:rsidRPr="005F555B" w:rsidRDefault="001C418D" w:rsidP="003A4CE4">
            <w:pPr>
              <w:jc w:val="both"/>
              <w:rPr>
                <w:bCs/>
                <w:lang w:val="uk-UA"/>
              </w:rPr>
            </w:pPr>
            <w:r w:rsidRPr="005F555B">
              <w:rPr>
                <w:bCs/>
                <w:lang w:val="uk-UA"/>
              </w:rPr>
              <w:t>Підкатегорія посади</w:t>
            </w:r>
          </w:p>
        </w:tc>
        <w:tc>
          <w:tcPr>
            <w:tcW w:w="1107" w:type="dxa"/>
            <w:shd w:val="clear" w:color="auto" w:fill="auto"/>
          </w:tcPr>
          <w:p w:rsidR="001C418D" w:rsidRPr="005F555B" w:rsidRDefault="002D4E1B" w:rsidP="003A4CE4">
            <w:pPr>
              <w:jc w:val="both"/>
              <w:rPr>
                <w:bCs/>
                <w:lang w:val="en-US"/>
              </w:rPr>
            </w:pPr>
            <w:r w:rsidRPr="005F555B">
              <w:rPr>
                <w:bCs/>
                <w:lang w:val="uk-UA"/>
              </w:rPr>
              <w:t>В</w:t>
            </w:r>
            <w:r w:rsidR="002A46A7" w:rsidRPr="005F555B">
              <w:rPr>
                <w:bCs/>
                <w:lang w:val="en-US"/>
              </w:rPr>
              <w:t>1</w:t>
            </w:r>
          </w:p>
        </w:tc>
      </w:tr>
      <w:tr w:rsidR="008F0997" w:rsidRPr="005F555B" w:rsidTr="002C142E">
        <w:tc>
          <w:tcPr>
            <w:tcW w:w="531" w:type="dxa"/>
            <w:shd w:val="clear" w:color="auto" w:fill="auto"/>
          </w:tcPr>
          <w:p w:rsidR="008F0997" w:rsidRPr="005F555B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A321E6" w:rsidRPr="005F555B" w:rsidRDefault="008F0997" w:rsidP="00274E19">
            <w:pPr>
              <w:rPr>
                <w:caps/>
                <w:lang w:val="uk-UA"/>
              </w:rPr>
            </w:pPr>
            <w:r w:rsidRPr="005F555B">
              <w:rPr>
                <w:lang w:val="uk-UA"/>
              </w:rPr>
              <w:t>Мета посади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8F0997" w:rsidRPr="005F555B" w:rsidRDefault="002D4E1B" w:rsidP="000B4E9A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 xml:space="preserve">Забезпечення спрямування, координації та контролю діяльності територіальних органів Держмитслужби з питань застосування заходів щодо сприяння захисту прав інтелектуальної власності </w:t>
            </w:r>
            <w:r w:rsidR="00E5198D" w:rsidRPr="005F555B">
              <w:rPr>
                <w:lang w:val="uk-UA"/>
              </w:rPr>
              <w:t xml:space="preserve">(далі – ПІВ) </w:t>
            </w:r>
            <w:r w:rsidRPr="005F555B">
              <w:rPr>
                <w:lang w:val="uk-UA"/>
              </w:rPr>
              <w:t>під час переміщення товарів через митний кордон України.</w:t>
            </w:r>
          </w:p>
        </w:tc>
      </w:tr>
      <w:tr w:rsidR="001D1BEB" w:rsidRPr="005F555B" w:rsidTr="002C142E">
        <w:tc>
          <w:tcPr>
            <w:tcW w:w="531" w:type="dxa"/>
            <w:shd w:val="clear" w:color="auto" w:fill="auto"/>
          </w:tcPr>
          <w:p w:rsidR="001D1BEB" w:rsidRPr="005F555B" w:rsidRDefault="001D1BE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EC01AD" w:rsidRPr="005F555B" w:rsidRDefault="003E6ED5" w:rsidP="005C3229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Посадові обов’язки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1D1BEB" w:rsidRPr="005F555B" w:rsidRDefault="002D4E1B" w:rsidP="00486C22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5F555B">
              <w:rPr>
                <w:rFonts w:eastAsia="Calibri"/>
                <w:bCs/>
                <w:lang w:val="uk-UA" w:eastAsia="en-US"/>
              </w:rPr>
              <w:t xml:space="preserve">Здійснення практичної реалізації завдань щодо спрямування, координації та контролю діяльності територіальних органів Держмитслужби з питань застосування заходів щодо сприяння захисту </w:t>
            </w:r>
            <w:r w:rsidR="00E5198D" w:rsidRPr="005F555B">
              <w:rPr>
                <w:rFonts w:eastAsia="Calibri"/>
                <w:bCs/>
                <w:lang w:val="uk-UA" w:eastAsia="en-US"/>
              </w:rPr>
              <w:t xml:space="preserve">ПІВ </w:t>
            </w:r>
            <w:r w:rsidRPr="005F555B">
              <w:rPr>
                <w:rFonts w:eastAsia="Calibri"/>
                <w:bCs/>
                <w:lang w:val="uk-UA" w:eastAsia="en-US"/>
              </w:rPr>
              <w:t>під час переміщення товарів через митний кордон України</w:t>
            </w:r>
            <w:r w:rsidR="00042472" w:rsidRPr="005F555B">
              <w:rPr>
                <w:rFonts w:eastAsia="Calibri"/>
                <w:bCs/>
                <w:lang w:val="uk-UA" w:eastAsia="en-US"/>
              </w:rPr>
              <w:t>.</w:t>
            </w:r>
          </w:p>
          <w:p w:rsidR="00B32835" w:rsidRPr="005F555B" w:rsidRDefault="00B32835" w:rsidP="002D4E1B">
            <w:pPr>
              <w:jc w:val="both"/>
              <w:rPr>
                <w:lang w:val="uk-UA"/>
              </w:rPr>
            </w:pPr>
          </w:p>
          <w:p w:rsidR="002A46A7" w:rsidRPr="005F555B" w:rsidRDefault="002A46A7" w:rsidP="00486C22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У</w:t>
            </w:r>
            <w:r w:rsidR="002D4E1B" w:rsidRPr="005F555B">
              <w:rPr>
                <w:lang w:val="uk-UA"/>
              </w:rPr>
              <w:t>часть у розробці проєктів нормативно-правових актів з питань, що на</w:t>
            </w:r>
            <w:r w:rsidR="00BD5390" w:rsidRPr="005F555B">
              <w:rPr>
                <w:lang w:val="uk-UA"/>
              </w:rPr>
              <w:t xml:space="preserve">лежать до компетенції Відділу </w:t>
            </w:r>
            <w:r w:rsidR="00887D34" w:rsidRPr="005F555B">
              <w:rPr>
                <w:lang w:val="uk-UA"/>
              </w:rPr>
              <w:t>та розгляд.</w:t>
            </w:r>
          </w:p>
          <w:p w:rsidR="007D60F8" w:rsidRPr="005F555B" w:rsidRDefault="007D60F8" w:rsidP="00486C22">
            <w:pPr>
              <w:jc w:val="both"/>
              <w:rPr>
                <w:lang w:val="uk-UA"/>
              </w:rPr>
            </w:pPr>
          </w:p>
          <w:p w:rsidR="002D4E1B" w:rsidRPr="005F555B" w:rsidRDefault="002A46A7" w:rsidP="00042472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Координація</w:t>
            </w:r>
            <w:r w:rsidR="002D4E1B" w:rsidRPr="005F555B">
              <w:rPr>
                <w:lang w:val="uk-UA"/>
              </w:rPr>
              <w:t xml:space="preserve"> роботи територіальних органів Держмитслужби з питань застосування заходів щодо сприяння захисту ПІВ під час переміщення товарів через митний кордон України для недопущення переміщення через митний кордо</w:t>
            </w:r>
            <w:r w:rsidR="00042472" w:rsidRPr="005F555B">
              <w:rPr>
                <w:lang w:val="uk-UA"/>
              </w:rPr>
              <w:t>н України контрафактних товарів.</w:t>
            </w:r>
          </w:p>
          <w:p w:rsidR="00042472" w:rsidRPr="005F555B" w:rsidRDefault="00042472" w:rsidP="00042472">
            <w:pPr>
              <w:jc w:val="both"/>
              <w:rPr>
                <w:lang w:val="uk-UA"/>
              </w:rPr>
            </w:pPr>
          </w:p>
          <w:p w:rsidR="002D4E1B" w:rsidRPr="005F555B" w:rsidRDefault="002A46A7" w:rsidP="00042472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З</w:t>
            </w:r>
            <w:r w:rsidR="002D4E1B" w:rsidRPr="005F555B">
              <w:rPr>
                <w:lang w:val="uk-UA"/>
              </w:rPr>
              <w:t xml:space="preserve">дійснення вибіркового моніторингу (вивчення, аналізу) виконання територіальними органами Держмитслужби </w:t>
            </w:r>
            <w:r w:rsidR="002D4E1B" w:rsidRPr="005F555B">
              <w:rPr>
                <w:lang w:val="uk-UA"/>
              </w:rPr>
              <w:lastRenderedPageBreak/>
              <w:t>митних формальностей відповідно до вимог закон</w:t>
            </w:r>
            <w:r w:rsidR="00042472" w:rsidRPr="005F555B">
              <w:rPr>
                <w:lang w:val="uk-UA"/>
              </w:rPr>
              <w:t>одавства з питань митної справи.</w:t>
            </w:r>
          </w:p>
          <w:p w:rsidR="00042472" w:rsidRPr="005F555B" w:rsidRDefault="00042472" w:rsidP="00042472">
            <w:pPr>
              <w:jc w:val="both"/>
              <w:rPr>
                <w:lang w:val="uk-UA"/>
              </w:rPr>
            </w:pPr>
          </w:p>
          <w:p w:rsidR="002D4E1B" w:rsidRPr="005F555B" w:rsidRDefault="002A46A7" w:rsidP="002D4E1B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Підготовка</w:t>
            </w:r>
            <w:r w:rsidR="002D4E1B" w:rsidRPr="005F555B">
              <w:rPr>
                <w:lang w:val="uk-UA"/>
              </w:rPr>
              <w:t xml:space="preserve"> інформації з метою оприлюднення в о</w:t>
            </w:r>
            <w:r w:rsidR="00042472" w:rsidRPr="005F555B">
              <w:rPr>
                <w:lang w:val="uk-UA"/>
              </w:rPr>
              <w:t>фіційних джерелах Держмитслужби</w:t>
            </w:r>
            <w:r w:rsidR="007D60F8" w:rsidRPr="005F555B">
              <w:rPr>
                <w:lang w:val="uk-UA"/>
              </w:rPr>
              <w:t>, що стосується компетенцій В</w:t>
            </w:r>
            <w:r w:rsidR="00BD5390" w:rsidRPr="005F555B">
              <w:rPr>
                <w:lang w:val="uk-UA"/>
              </w:rPr>
              <w:t xml:space="preserve">ідділу. </w:t>
            </w:r>
          </w:p>
          <w:p w:rsidR="00BD5390" w:rsidRPr="005F555B" w:rsidRDefault="00BD5390" w:rsidP="002D4E1B">
            <w:pPr>
              <w:jc w:val="both"/>
              <w:rPr>
                <w:lang w:val="uk-UA"/>
              </w:rPr>
            </w:pPr>
          </w:p>
          <w:p w:rsidR="002D4E1B" w:rsidRPr="005F555B" w:rsidRDefault="002A46A7" w:rsidP="00C633AB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З</w:t>
            </w:r>
            <w:r w:rsidR="002D4E1B" w:rsidRPr="005F555B">
              <w:rPr>
                <w:lang w:val="uk-UA"/>
              </w:rPr>
              <w:t xml:space="preserve">дійснює своєчасну підготовку проєктів, інформацій, відповідей за результатами розгляду документів, запитів, звернень, </w:t>
            </w:r>
            <w:r w:rsidRPr="005F555B">
              <w:rPr>
                <w:lang w:val="uk-UA"/>
              </w:rPr>
              <w:t xml:space="preserve">завчасно подає їх на погодження та </w:t>
            </w:r>
            <w:r w:rsidR="002D4E1B" w:rsidRPr="005F555B">
              <w:rPr>
                <w:lang w:val="uk-UA"/>
              </w:rPr>
              <w:t xml:space="preserve"> контролює с</w:t>
            </w:r>
            <w:r w:rsidRPr="005F555B">
              <w:rPr>
                <w:lang w:val="uk-UA"/>
              </w:rPr>
              <w:t>керування підписаних документів.</w:t>
            </w:r>
          </w:p>
          <w:p w:rsidR="002A46A7" w:rsidRPr="005F555B" w:rsidRDefault="002A46A7" w:rsidP="00C633AB">
            <w:pPr>
              <w:jc w:val="both"/>
              <w:rPr>
                <w:lang w:val="uk-UA"/>
              </w:rPr>
            </w:pPr>
          </w:p>
          <w:p w:rsidR="002D4E1B" w:rsidRPr="005F555B" w:rsidRDefault="002D4E1B" w:rsidP="00C633AB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Здійснення збору, обробки, вивчення, аналізу та узагальнення інформації, у тому числі одержаної від територіальних органів Держмитслужби, необхідної для вивчення процедур, процесів, стану та результатів роботи і надання пропозиції керівництву Держмитслужби для прийняття управлінських рішень.</w:t>
            </w:r>
          </w:p>
          <w:p w:rsidR="002D4E1B" w:rsidRPr="005F555B" w:rsidRDefault="002D4E1B" w:rsidP="00C633AB">
            <w:pPr>
              <w:jc w:val="both"/>
              <w:rPr>
                <w:lang w:val="uk-UA"/>
              </w:rPr>
            </w:pPr>
          </w:p>
          <w:p w:rsidR="002D4E1B" w:rsidRPr="005F555B" w:rsidRDefault="002D4E1B" w:rsidP="00C633AB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Підготовка інформаційно-аналітичних, довідкових письмових, відео та інших наочних і візуаль</w:t>
            </w:r>
            <w:r w:rsidR="00BD5390" w:rsidRPr="005F555B">
              <w:rPr>
                <w:lang w:val="uk-UA"/>
              </w:rPr>
              <w:t>них методичних матеріа</w:t>
            </w:r>
            <w:r w:rsidR="007D60F8" w:rsidRPr="005F555B">
              <w:rPr>
                <w:lang w:val="uk-UA"/>
              </w:rPr>
              <w:t>лів, що стосується компетенцій В</w:t>
            </w:r>
            <w:r w:rsidR="00BD5390" w:rsidRPr="005F555B">
              <w:rPr>
                <w:lang w:val="uk-UA"/>
              </w:rPr>
              <w:t>ідділу.</w:t>
            </w:r>
          </w:p>
        </w:tc>
      </w:tr>
      <w:tr w:rsidR="007C4458" w:rsidRPr="005F555B" w:rsidTr="002C142E">
        <w:tc>
          <w:tcPr>
            <w:tcW w:w="9854" w:type="dxa"/>
            <w:gridSpan w:val="5"/>
            <w:shd w:val="clear" w:color="auto" w:fill="auto"/>
          </w:tcPr>
          <w:p w:rsidR="007C4458" w:rsidRPr="005F555B" w:rsidRDefault="007C4458" w:rsidP="007C4458">
            <w:pPr>
              <w:jc w:val="center"/>
              <w:rPr>
                <w:lang w:val="uk-UA"/>
              </w:rPr>
            </w:pPr>
            <w:r w:rsidRPr="005F555B">
              <w:rPr>
                <w:b/>
                <w:lang w:val="uk-UA"/>
              </w:rPr>
              <w:lastRenderedPageBreak/>
              <w:t xml:space="preserve">ІІ. </w:t>
            </w:r>
            <w:r w:rsidRPr="005F555B">
              <w:rPr>
                <w:b/>
                <w:bCs/>
                <w:lang w:val="uk-UA"/>
              </w:rPr>
              <w:t>КВАЛІФІКАЦІЙНІ ВИМОГИ</w:t>
            </w:r>
          </w:p>
        </w:tc>
      </w:tr>
      <w:tr w:rsidR="000E7E3C" w:rsidRPr="005F555B" w:rsidTr="002C142E">
        <w:tc>
          <w:tcPr>
            <w:tcW w:w="9854" w:type="dxa"/>
            <w:gridSpan w:val="5"/>
            <w:shd w:val="clear" w:color="auto" w:fill="auto"/>
          </w:tcPr>
          <w:p w:rsidR="000E7E3C" w:rsidRPr="005F555B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5F555B">
              <w:rPr>
                <w:lang w:val="uk-UA"/>
              </w:rPr>
              <w:t>Загальні вимоги</w:t>
            </w:r>
          </w:p>
        </w:tc>
      </w:tr>
      <w:tr w:rsidR="005F555B" w:rsidRPr="005F555B" w:rsidTr="002C142E">
        <w:tc>
          <w:tcPr>
            <w:tcW w:w="531" w:type="dxa"/>
            <w:shd w:val="clear" w:color="auto" w:fill="auto"/>
          </w:tcPr>
          <w:p w:rsidR="005F555B" w:rsidRPr="005F555B" w:rsidRDefault="005F555B" w:rsidP="005F555B">
            <w:pPr>
              <w:rPr>
                <w:lang w:val="uk-UA"/>
              </w:rPr>
            </w:pPr>
            <w:r w:rsidRPr="005F555B">
              <w:rPr>
                <w:lang w:val="uk-UA"/>
              </w:rPr>
              <w:t>1.1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5F555B" w:rsidRPr="005F555B" w:rsidRDefault="005F555B" w:rsidP="005F555B">
            <w:pPr>
              <w:rPr>
                <w:lang w:val="uk-UA"/>
              </w:rPr>
            </w:pPr>
            <w:r w:rsidRPr="005F555B">
              <w:rPr>
                <w:lang w:val="uk-UA"/>
              </w:rPr>
              <w:t>Освіта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5F555B" w:rsidRDefault="005F555B" w:rsidP="005F555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5F555B" w:rsidRPr="005F555B" w:rsidTr="002C142E">
        <w:trPr>
          <w:trHeight w:val="380"/>
        </w:trPr>
        <w:tc>
          <w:tcPr>
            <w:tcW w:w="531" w:type="dxa"/>
            <w:shd w:val="clear" w:color="auto" w:fill="auto"/>
          </w:tcPr>
          <w:p w:rsidR="005F555B" w:rsidRPr="005F555B" w:rsidRDefault="005F555B" w:rsidP="005F555B">
            <w:pPr>
              <w:rPr>
                <w:lang w:val="uk-UA"/>
              </w:rPr>
            </w:pPr>
            <w:r w:rsidRPr="005F555B">
              <w:rPr>
                <w:caps/>
                <w:lang w:val="uk-UA"/>
              </w:rPr>
              <w:t>1.2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5F555B" w:rsidRPr="005F555B" w:rsidRDefault="005F555B" w:rsidP="005F555B">
            <w:pPr>
              <w:rPr>
                <w:lang w:val="uk-UA"/>
              </w:rPr>
            </w:pPr>
            <w:r w:rsidRPr="005F555B">
              <w:rPr>
                <w:lang w:val="uk-UA"/>
              </w:rPr>
              <w:t>Досвід роботи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5F555B" w:rsidRDefault="005F555B" w:rsidP="005F555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не потребує </w:t>
            </w:r>
          </w:p>
        </w:tc>
      </w:tr>
      <w:tr w:rsidR="008F0997" w:rsidRPr="005F555B" w:rsidTr="002C142E">
        <w:tc>
          <w:tcPr>
            <w:tcW w:w="531" w:type="dxa"/>
            <w:shd w:val="clear" w:color="auto" w:fill="auto"/>
          </w:tcPr>
          <w:p w:rsidR="008F0997" w:rsidRPr="005F555B" w:rsidRDefault="009447DD" w:rsidP="00FC6E60">
            <w:pPr>
              <w:rPr>
                <w:caps/>
                <w:lang w:val="uk-UA"/>
              </w:rPr>
            </w:pPr>
            <w:r w:rsidRPr="005F555B">
              <w:rPr>
                <w:caps/>
                <w:lang w:val="uk-UA"/>
              </w:rPr>
              <w:t>1.</w:t>
            </w:r>
            <w:r w:rsidR="00FC6E60" w:rsidRPr="005F555B">
              <w:rPr>
                <w:caps/>
                <w:lang w:val="en-US"/>
              </w:rPr>
              <w:t>3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0E7E3C" w:rsidRPr="005F555B" w:rsidRDefault="000E7E3C" w:rsidP="00274E19">
            <w:pPr>
              <w:jc w:val="both"/>
              <w:rPr>
                <w:caps/>
                <w:lang w:val="uk-UA"/>
              </w:rPr>
            </w:pPr>
            <w:r w:rsidRPr="005F555B">
              <w:rPr>
                <w:lang w:val="uk-UA"/>
              </w:rPr>
              <w:t>Володіння державною мовою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8F0997" w:rsidRPr="005F555B" w:rsidRDefault="00B41DDF" w:rsidP="007F2A40">
            <w:pPr>
              <w:jc w:val="both"/>
              <w:rPr>
                <w:lang w:val="uk-UA"/>
              </w:rPr>
            </w:pPr>
            <w:r w:rsidRPr="005F555B">
              <w:rPr>
                <w:color w:val="333333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0E093F" w:rsidRPr="005F555B" w:rsidTr="002C142E">
        <w:tc>
          <w:tcPr>
            <w:tcW w:w="531" w:type="dxa"/>
            <w:shd w:val="clear" w:color="auto" w:fill="auto"/>
          </w:tcPr>
          <w:p w:rsidR="000E093F" w:rsidRPr="005F555B" w:rsidRDefault="000E093F" w:rsidP="00FC6E60">
            <w:pPr>
              <w:rPr>
                <w:caps/>
                <w:lang w:val="uk-UA"/>
              </w:rPr>
            </w:pPr>
            <w:r w:rsidRPr="005F555B">
              <w:rPr>
                <w:caps/>
                <w:lang w:val="uk-UA"/>
              </w:rPr>
              <w:t>1.4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0E093F" w:rsidRPr="005F555B" w:rsidRDefault="000E093F" w:rsidP="00591B10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Володіння іноземною мово</w:t>
            </w:r>
            <w:r w:rsidR="00591B10" w:rsidRPr="005F555B">
              <w:rPr>
                <w:lang w:val="uk-UA"/>
              </w:rPr>
              <w:t>ю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0E093F" w:rsidRPr="005F555B" w:rsidRDefault="007221EF" w:rsidP="007221EF">
            <w:pPr>
              <w:jc w:val="both"/>
              <w:rPr>
                <w:lang w:val="uk-UA"/>
              </w:rPr>
            </w:pPr>
            <w:r w:rsidRPr="005F555B">
              <w:rPr>
                <w:rStyle w:val="spanrvts0"/>
                <w:lang w:val="uk-UA" w:eastAsia="uk-UA"/>
              </w:rPr>
              <w:t>володіння англійською мовою</w:t>
            </w:r>
            <w:r w:rsidR="00591B10" w:rsidRPr="005F555B">
              <w:rPr>
                <w:rStyle w:val="spanrvts0"/>
                <w:lang w:val="uk-UA" w:eastAsia="uk-UA"/>
              </w:rPr>
              <w:t xml:space="preserve"> </w:t>
            </w:r>
            <w:r w:rsidR="00E532E8" w:rsidRPr="005F555B">
              <w:rPr>
                <w:rStyle w:val="spanrvts0"/>
                <w:lang w:val="uk-UA" w:eastAsia="uk-UA"/>
              </w:rPr>
              <w:t>є додатковою перевагою</w:t>
            </w:r>
          </w:p>
        </w:tc>
      </w:tr>
      <w:tr w:rsidR="007C26CB" w:rsidRPr="005F555B" w:rsidTr="002C142E">
        <w:tc>
          <w:tcPr>
            <w:tcW w:w="531" w:type="dxa"/>
            <w:shd w:val="clear" w:color="auto" w:fill="auto"/>
          </w:tcPr>
          <w:p w:rsidR="007C26CB" w:rsidRPr="005F555B" w:rsidRDefault="000E093F" w:rsidP="00FC6E60">
            <w:pPr>
              <w:rPr>
                <w:caps/>
                <w:lang w:val="uk-UA"/>
              </w:rPr>
            </w:pPr>
            <w:r w:rsidRPr="005F555B">
              <w:rPr>
                <w:caps/>
                <w:lang w:val="uk-UA"/>
              </w:rPr>
              <w:t>1.5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0E7E3C" w:rsidRPr="005F555B" w:rsidRDefault="007C26CB" w:rsidP="00274E19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Інформація про строковість призначення на посаду</w:t>
            </w:r>
            <w:r w:rsidR="00B41DDF" w:rsidRPr="005F555B">
              <w:rPr>
                <w:lang w:val="uk-UA"/>
              </w:rPr>
              <w:t xml:space="preserve"> (укладення контракту про проходження служби в митних органах)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7C26CB" w:rsidRPr="005F555B" w:rsidRDefault="007D60F8" w:rsidP="007D60F8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0E7E3C" w:rsidRPr="005F555B" w:rsidTr="002C142E">
        <w:tc>
          <w:tcPr>
            <w:tcW w:w="9854" w:type="dxa"/>
            <w:gridSpan w:val="5"/>
            <w:shd w:val="clear" w:color="auto" w:fill="auto"/>
          </w:tcPr>
          <w:p w:rsidR="000E7E3C" w:rsidRPr="005F555B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5F555B">
              <w:rPr>
                <w:lang w:val="uk-UA"/>
              </w:rPr>
              <w:t>Спеціальні вимоги</w:t>
            </w:r>
          </w:p>
        </w:tc>
      </w:tr>
      <w:tr w:rsidR="002C142E" w:rsidRPr="005F555B" w:rsidTr="002C142E">
        <w:tc>
          <w:tcPr>
            <w:tcW w:w="531" w:type="dxa"/>
            <w:shd w:val="clear" w:color="auto" w:fill="auto"/>
          </w:tcPr>
          <w:p w:rsidR="002C142E" w:rsidRPr="005F555B" w:rsidRDefault="002C142E" w:rsidP="002C142E">
            <w:pPr>
              <w:rPr>
                <w:caps/>
                <w:lang w:val="uk-UA"/>
              </w:rPr>
            </w:pPr>
            <w:r w:rsidRPr="005F555B">
              <w:rPr>
                <w:caps/>
                <w:lang w:val="uk-UA"/>
              </w:rPr>
              <w:t>2.1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2C142E" w:rsidRPr="005F555B" w:rsidRDefault="002C142E" w:rsidP="002C142E">
            <w:pPr>
              <w:rPr>
                <w:caps/>
                <w:lang w:val="uk-UA"/>
              </w:rPr>
            </w:pPr>
            <w:r w:rsidRPr="005F555B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5F555B" w:rsidRDefault="00CA7C2C" w:rsidP="002C142E">
            <w:pPr>
              <w:rPr>
                <w:lang w:val="uk-UA"/>
              </w:rPr>
            </w:pPr>
            <w:r w:rsidRPr="005F555B">
              <w:rPr>
                <w:lang w:val="uk-UA"/>
              </w:rPr>
              <w:t>-</w:t>
            </w:r>
          </w:p>
        </w:tc>
      </w:tr>
      <w:tr w:rsidR="002C142E" w:rsidRPr="005F555B" w:rsidTr="002C142E">
        <w:tc>
          <w:tcPr>
            <w:tcW w:w="531" w:type="dxa"/>
            <w:shd w:val="clear" w:color="auto" w:fill="auto"/>
          </w:tcPr>
          <w:p w:rsidR="002C142E" w:rsidRPr="005F555B" w:rsidRDefault="002C142E" w:rsidP="002C142E">
            <w:pPr>
              <w:rPr>
                <w:caps/>
                <w:lang w:val="uk-UA"/>
              </w:rPr>
            </w:pPr>
            <w:r w:rsidRPr="005F555B">
              <w:rPr>
                <w:caps/>
                <w:lang w:val="uk-UA"/>
              </w:rPr>
              <w:t>2.2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2C142E" w:rsidRPr="005F555B" w:rsidRDefault="002C142E" w:rsidP="002C142E">
            <w:pPr>
              <w:rPr>
                <w:caps/>
                <w:lang w:val="uk-UA"/>
              </w:rPr>
            </w:pPr>
            <w:r w:rsidRPr="005F555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5F555B" w:rsidRDefault="00CA7C2C" w:rsidP="002C142E">
            <w:pPr>
              <w:rPr>
                <w:lang w:val="uk-UA"/>
              </w:rPr>
            </w:pPr>
            <w:r w:rsidRPr="005F555B">
              <w:rPr>
                <w:lang w:val="uk-UA"/>
              </w:rPr>
              <w:t>-</w:t>
            </w:r>
          </w:p>
        </w:tc>
      </w:tr>
      <w:tr w:rsidR="002C142E" w:rsidRPr="005F555B" w:rsidTr="002C142E">
        <w:tc>
          <w:tcPr>
            <w:tcW w:w="531" w:type="dxa"/>
            <w:shd w:val="clear" w:color="auto" w:fill="auto"/>
          </w:tcPr>
          <w:p w:rsidR="002C142E" w:rsidRPr="005F555B" w:rsidRDefault="002C142E" w:rsidP="002C142E">
            <w:pPr>
              <w:rPr>
                <w:caps/>
                <w:lang w:val="uk-UA"/>
              </w:rPr>
            </w:pPr>
            <w:r w:rsidRPr="005F555B">
              <w:rPr>
                <w:lang w:val="uk-UA"/>
              </w:rPr>
              <w:t>2.3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2E" w:rsidRPr="005F555B" w:rsidRDefault="002C142E" w:rsidP="002C142E">
            <w:pPr>
              <w:rPr>
                <w:lang w:val="uk-UA"/>
              </w:rPr>
            </w:pPr>
            <w:r w:rsidRPr="005F555B">
              <w:rPr>
                <w:lang w:val="uk-UA"/>
              </w:rPr>
              <w:t>Вимоги до компетентностей: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5F555B" w:rsidRDefault="002C142E" w:rsidP="002C142E">
            <w:pPr>
              <w:jc w:val="both"/>
              <w:rPr>
                <w:lang w:val="uk-UA"/>
              </w:rPr>
            </w:pPr>
          </w:p>
        </w:tc>
      </w:tr>
      <w:tr w:rsidR="002C142E" w:rsidRPr="005F555B" w:rsidTr="002C142E">
        <w:tc>
          <w:tcPr>
            <w:tcW w:w="531" w:type="dxa"/>
            <w:shd w:val="clear" w:color="auto" w:fill="auto"/>
          </w:tcPr>
          <w:p w:rsidR="002C142E" w:rsidRPr="005F555B" w:rsidRDefault="002C142E" w:rsidP="002C142E">
            <w:pPr>
              <w:rPr>
                <w:lang w:val="uk-UA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2E" w:rsidRPr="005F555B" w:rsidRDefault="002C142E" w:rsidP="002C142E">
            <w:pPr>
              <w:rPr>
                <w:lang w:val="uk-UA"/>
              </w:rPr>
            </w:pPr>
            <w:r w:rsidRPr="005F555B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5F555B" w:rsidRDefault="00CA7C2C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Нетарифне регулювання.</w:t>
            </w:r>
          </w:p>
          <w:p w:rsidR="00CA7C2C" w:rsidRPr="005F555B" w:rsidRDefault="00CA7C2C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Підтримка митниці (організаційне забезпечення).</w:t>
            </w:r>
          </w:p>
          <w:p w:rsidR="00CA7C2C" w:rsidRPr="005F555B" w:rsidRDefault="00CA7C2C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Митні процедури.</w:t>
            </w:r>
          </w:p>
          <w:p w:rsidR="00CA7C2C" w:rsidRPr="005F555B" w:rsidRDefault="00CA7C2C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Захист прав інтелектуальної власності</w:t>
            </w:r>
          </w:p>
        </w:tc>
      </w:tr>
      <w:tr w:rsidR="002C142E" w:rsidRPr="005F555B" w:rsidTr="002C142E">
        <w:tc>
          <w:tcPr>
            <w:tcW w:w="531" w:type="dxa"/>
            <w:shd w:val="clear" w:color="auto" w:fill="auto"/>
          </w:tcPr>
          <w:p w:rsidR="002C142E" w:rsidRPr="005F555B" w:rsidRDefault="002C142E" w:rsidP="002C142E">
            <w:pPr>
              <w:rPr>
                <w:lang w:val="uk-UA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2E" w:rsidRPr="005F555B" w:rsidRDefault="002C142E" w:rsidP="002C142E">
            <w:pPr>
              <w:rPr>
                <w:lang w:val="uk-UA"/>
              </w:rPr>
            </w:pPr>
            <w:r w:rsidRPr="005F555B">
              <w:rPr>
                <w:lang w:val="uk-UA"/>
              </w:rPr>
              <w:t>2. Управлінські компетенції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5F555B" w:rsidRDefault="002A46A7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-</w:t>
            </w:r>
          </w:p>
        </w:tc>
      </w:tr>
      <w:tr w:rsidR="002C142E" w:rsidRPr="005F555B" w:rsidTr="002C142E">
        <w:tc>
          <w:tcPr>
            <w:tcW w:w="531" w:type="dxa"/>
            <w:shd w:val="clear" w:color="auto" w:fill="auto"/>
          </w:tcPr>
          <w:p w:rsidR="002C142E" w:rsidRPr="005F555B" w:rsidRDefault="002C142E" w:rsidP="002C142E">
            <w:pPr>
              <w:rPr>
                <w:lang w:val="uk-UA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2E" w:rsidRPr="005F555B" w:rsidRDefault="002C142E" w:rsidP="002C142E">
            <w:pPr>
              <w:rPr>
                <w:lang w:val="uk-UA"/>
              </w:rPr>
            </w:pPr>
            <w:r w:rsidRPr="005F555B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5F555B" w:rsidRDefault="007D60F8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А</w:t>
            </w:r>
            <w:r w:rsidR="002C142E" w:rsidRPr="005F555B">
              <w:rPr>
                <w:lang w:val="uk-UA"/>
              </w:rPr>
              <w:t>налітичні здібності та командна робота</w:t>
            </w:r>
          </w:p>
        </w:tc>
      </w:tr>
      <w:tr w:rsidR="002C142E" w:rsidRPr="005F555B" w:rsidTr="002C142E">
        <w:tc>
          <w:tcPr>
            <w:tcW w:w="531" w:type="dxa"/>
            <w:shd w:val="clear" w:color="auto" w:fill="auto"/>
          </w:tcPr>
          <w:p w:rsidR="002C142E" w:rsidRPr="005F555B" w:rsidRDefault="002C142E" w:rsidP="002C142E">
            <w:pPr>
              <w:rPr>
                <w:lang w:val="uk-UA"/>
              </w:rPr>
            </w:pPr>
            <w:r w:rsidRPr="005F555B">
              <w:rPr>
                <w:lang w:val="uk-UA"/>
              </w:rPr>
              <w:t>2.4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2C142E" w:rsidRPr="005F555B" w:rsidRDefault="002C142E" w:rsidP="002C142E">
            <w:pPr>
              <w:rPr>
                <w:lang w:val="uk-UA"/>
              </w:rPr>
            </w:pPr>
            <w:r w:rsidRPr="005F555B">
              <w:rPr>
                <w:lang w:val="uk-UA"/>
              </w:rPr>
              <w:t>Професійні знання: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5F555B" w:rsidRDefault="002C142E" w:rsidP="002C142E">
            <w:pPr>
              <w:jc w:val="both"/>
              <w:rPr>
                <w:lang w:val="uk-UA"/>
              </w:rPr>
            </w:pPr>
          </w:p>
        </w:tc>
      </w:tr>
      <w:tr w:rsidR="002C142E" w:rsidRPr="005F555B" w:rsidTr="002C142E">
        <w:tc>
          <w:tcPr>
            <w:tcW w:w="531" w:type="dxa"/>
            <w:shd w:val="clear" w:color="auto" w:fill="auto"/>
          </w:tcPr>
          <w:p w:rsidR="002C142E" w:rsidRPr="005F555B" w:rsidRDefault="002C142E" w:rsidP="002C142E">
            <w:pPr>
              <w:rPr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2C142E" w:rsidRPr="005F555B" w:rsidRDefault="002C142E" w:rsidP="002C142E">
            <w:pPr>
              <w:rPr>
                <w:lang w:val="uk-UA"/>
              </w:rPr>
            </w:pPr>
            <w:r w:rsidRPr="005F555B">
              <w:rPr>
                <w:lang w:val="uk-UA"/>
              </w:rPr>
              <w:t xml:space="preserve">1. Знання законодавства </w:t>
            </w:r>
          </w:p>
          <w:p w:rsidR="002C142E" w:rsidRPr="005F555B" w:rsidRDefault="002C142E" w:rsidP="002C142E">
            <w:pPr>
              <w:rPr>
                <w:lang w:val="uk-UA"/>
              </w:rPr>
            </w:pP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2E" w:rsidRPr="005F555B" w:rsidRDefault="002C142E" w:rsidP="002C142E">
            <w:pPr>
              <w:jc w:val="both"/>
              <w:rPr>
                <w:b/>
                <w:lang w:val="uk-UA"/>
              </w:rPr>
            </w:pPr>
            <w:r w:rsidRPr="005F555B">
              <w:rPr>
                <w:b/>
                <w:lang w:val="uk-UA"/>
              </w:rPr>
              <w:t>Знання:</w:t>
            </w:r>
          </w:p>
          <w:p w:rsidR="002C142E" w:rsidRPr="005F555B" w:rsidRDefault="002C142E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Конституції України</w:t>
            </w:r>
            <w:r w:rsidR="00765BDA" w:rsidRPr="005F555B">
              <w:rPr>
                <w:lang w:val="uk-UA"/>
              </w:rPr>
              <w:t>;</w:t>
            </w:r>
          </w:p>
          <w:p w:rsidR="00BD5390" w:rsidRPr="005F555B" w:rsidRDefault="007D60F8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Митного</w:t>
            </w:r>
            <w:r w:rsidR="002A46A7" w:rsidRPr="005F555B">
              <w:rPr>
                <w:lang w:val="uk-UA"/>
              </w:rPr>
              <w:t xml:space="preserve"> кодекс</w:t>
            </w:r>
            <w:r w:rsidRPr="005F555B">
              <w:rPr>
                <w:lang w:val="uk-UA"/>
              </w:rPr>
              <w:t>у</w:t>
            </w:r>
            <w:r w:rsidR="002A46A7" w:rsidRPr="005F555B">
              <w:rPr>
                <w:lang w:val="uk-UA"/>
              </w:rPr>
              <w:t xml:space="preserve"> України</w:t>
            </w:r>
            <w:r w:rsidR="00765BDA" w:rsidRPr="005F555B">
              <w:rPr>
                <w:lang w:val="uk-UA"/>
              </w:rPr>
              <w:t>;</w:t>
            </w:r>
          </w:p>
          <w:p w:rsidR="002C142E" w:rsidRPr="005F555B" w:rsidRDefault="002C142E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Закону України «Про державну службу»</w:t>
            </w:r>
            <w:r w:rsidR="00765BDA" w:rsidRPr="005F555B">
              <w:rPr>
                <w:lang w:val="uk-UA"/>
              </w:rPr>
              <w:t>;</w:t>
            </w:r>
          </w:p>
          <w:p w:rsidR="007D60F8" w:rsidRPr="005F555B" w:rsidRDefault="002C142E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Закону України «Про запобігання корупції»</w:t>
            </w:r>
            <w:r w:rsidR="00CA7C2C" w:rsidRPr="005F555B">
              <w:rPr>
                <w:lang w:val="uk-UA"/>
              </w:rPr>
              <w:t>.</w:t>
            </w:r>
          </w:p>
        </w:tc>
      </w:tr>
      <w:tr w:rsidR="002C142E" w:rsidRPr="005F555B" w:rsidTr="002C142E">
        <w:tc>
          <w:tcPr>
            <w:tcW w:w="531" w:type="dxa"/>
            <w:shd w:val="clear" w:color="auto" w:fill="auto"/>
          </w:tcPr>
          <w:p w:rsidR="002C142E" w:rsidRPr="005F555B" w:rsidRDefault="002C142E" w:rsidP="002C142E">
            <w:pPr>
              <w:rPr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2C142E" w:rsidRPr="005F555B" w:rsidRDefault="002C142E" w:rsidP="002C142E">
            <w:pPr>
              <w:rPr>
                <w:lang w:val="uk-UA"/>
              </w:rPr>
            </w:pPr>
          </w:p>
          <w:p w:rsidR="002C142E" w:rsidRPr="005F555B" w:rsidRDefault="002C142E" w:rsidP="002C142E">
            <w:pPr>
              <w:rPr>
                <w:lang w:val="uk-UA"/>
              </w:rPr>
            </w:pPr>
            <w:r w:rsidRPr="005F555B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5F555B" w:rsidRDefault="002C142E" w:rsidP="002C142E">
            <w:pPr>
              <w:jc w:val="both"/>
              <w:rPr>
                <w:b/>
                <w:lang w:val="uk-UA"/>
              </w:rPr>
            </w:pPr>
          </w:p>
          <w:p w:rsidR="002C142E" w:rsidRPr="005F555B" w:rsidRDefault="002C142E" w:rsidP="002C142E">
            <w:pPr>
              <w:jc w:val="both"/>
              <w:rPr>
                <w:b/>
                <w:lang w:val="uk-UA"/>
              </w:rPr>
            </w:pPr>
            <w:r w:rsidRPr="005F555B">
              <w:rPr>
                <w:b/>
                <w:lang w:val="uk-UA"/>
              </w:rPr>
              <w:t>Знання:</w:t>
            </w:r>
          </w:p>
          <w:p w:rsidR="00765BDA" w:rsidRPr="005F555B" w:rsidRDefault="00765BDA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Регламент</w:t>
            </w:r>
            <w:r w:rsidR="00CA7C2C" w:rsidRPr="005F555B">
              <w:rPr>
                <w:lang w:val="uk-UA"/>
              </w:rPr>
              <w:t>у</w:t>
            </w:r>
            <w:r w:rsidRPr="005F555B">
              <w:rPr>
                <w:lang w:val="uk-UA"/>
              </w:rPr>
              <w:t xml:space="preserve"> Європейського Парламенту і Ради (ЄС) №608/2013 від 12.06.2013 щодо забезпечення митними органами дотримання прав інтелектуальної власності та про скасування Регламенту Ради (ЄС) №1383/2003;</w:t>
            </w:r>
          </w:p>
          <w:p w:rsidR="00765BDA" w:rsidRPr="005F555B" w:rsidRDefault="007D60F8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Імплементаційного</w:t>
            </w:r>
            <w:r w:rsidR="00ED5FFA" w:rsidRPr="005F555B">
              <w:rPr>
                <w:lang w:val="uk-UA"/>
              </w:rPr>
              <w:t xml:space="preserve"> Регламент</w:t>
            </w:r>
            <w:r w:rsidRPr="005F555B">
              <w:rPr>
                <w:lang w:val="uk-UA"/>
              </w:rPr>
              <w:t>у</w:t>
            </w:r>
            <w:r w:rsidR="00ED5FFA" w:rsidRPr="005F555B">
              <w:rPr>
                <w:lang w:val="uk-UA"/>
              </w:rPr>
              <w:t xml:space="preserve"> Комісії (ЄС) №1352/2013 від 4 грудня 2013 року</w:t>
            </w:r>
            <w:r w:rsidR="00887D34" w:rsidRPr="005F555B">
              <w:rPr>
                <w:lang w:val="uk-UA"/>
              </w:rPr>
              <w:t>,</w:t>
            </w:r>
            <w:r w:rsidR="00ED5FFA" w:rsidRPr="005F555B">
              <w:rPr>
                <w:lang w:val="uk-UA"/>
              </w:rPr>
              <w:t xml:space="preserve"> що засновує бланки, передбачені Регламентом Європейської Парламенту та Ради (ЄС) №608/2013 щодо захисту прав інтелектуальної власності митними органами;</w:t>
            </w:r>
          </w:p>
          <w:p w:rsidR="00ED5FFA" w:rsidRPr="005F555B" w:rsidRDefault="00765BDA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У</w:t>
            </w:r>
            <w:r w:rsidR="00ED5FFA" w:rsidRPr="005F555B">
              <w:rPr>
                <w:lang w:val="uk-UA"/>
              </w:rPr>
              <w:t>г</w:t>
            </w:r>
            <w:r w:rsidR="007D60F8" w:rsidRPr="005F555B">
              <w:rPr>
                <w:lang w:val="uk-UA"/>
              </w:rPr>
              <w:t>оди</w:t>
            </w:r>
            <w:r w:rsidRPr="005F555B">
              <w:rPr>
                <w:lang w:val="uk-UA"/>
              </w:rPr>
              <w:t xml:space="preserve">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сторони;</w:t>
            </w:r>
          </w:p>
          <w:p w:rsidR="00ED5FFA" w:rsidRPr="005F555B" w:rsidRDefault="007D60F8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Угоди</w:t>
            </w:r>
            <w:r w:rsidR="00ED5FFA" w:rsidRPr="005F555B">
              <w:rPr>
                <w:lang w:val="uk-UA"/>
              </w:rPr>
              <w:t xml:space="preserve"> про торговельні аспекти прав інтелектуальної власності (Угода ТРІПС);</w:t>
            </w:r>
          </w:p>
          <w:p w:rsidR="00CA7C2C" w:rsidRPr="005F555B" w:rsidRDefault="00CA7C2C" w:rsidP="002C142E">
            <w:pPr>
              <w:jc w:val="both"/>
              <w:rPr>
                <w:lang w:val="uk-UA"/>
              </w:rPr>
            </w:pPr>
          </w:p>
          <w:p w:rsidR="00CA7C2C" w:rsidRPr="005F555B" w:rsidRDefault="00CA7C2C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Закон</w:t>
            </w:r>
            <w:r w:rsidR="00996566" w:rsidRPr="005F555B">
              <w:rPr>
                <w:lang w:val="uk-UA"/>
              </w:rPr>
              <w:t>у</w:t>
            </w:r>
            <w:r w:rsidRPr="005F555B">
              <w:rPr>
                <w:lang w:val="uk-UA"/>
              </w:rPr>
              <w:t xml:space="preserve"> України «Про доступ до публічної інформації»;</w:t>
            </w:r>
          </w:p>
          <w:p w:rsidR="00ED5FFA" w:rsidRPr="005F555B" w:rsidRDefault="00CA7C2C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Закону України «Про звернення громадян»;</w:t>
            </w:r>
          </w:p>
          <w:p w:rsidR="00ED5FFA" w:rsidRPr="005F555B" w:rsidRDefault="00ED5FFA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Закон</w:t>
            </w:r>
            <w:r w:rsidR="007D60F8" w:rsidRPr="005F555B">
              <w:rPr>
                <w:lang w:val="uk-UA"/>
              </w:rPr>
              <w:t>у</w:t>
            </w:r>
            <w:r w:rsidRPr="005F555B">
              <w:rPr>
                <w:lang w:val="uk-UA"/>
              </w:rPr>
              <w:t xml:space="preserve"> України «Про авторське право і суміжні права;</w:t>
            </w:r>
          </w:p>
          <w:p w:rsidR="00ED5FFA" w:rsidRPr="005F555B" w:rsidRDefault="00ED5FFA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Закон</w:t>
            </w:r>
            <w:r w:rsidR="007D60F8" w:rsidRPr="005F555B">
              <w:rPr>
                <w:lang w:val="uk-UA"/>
              </w:rPr>
              <w:t>у</w:t>
            </w:r>
            <w:r w:rsidRPr="005F555B">
              <w:rPr>
                <w:lang w:val="uk-UA"/>
              </w:rPr>
              <w:t xml:space="preserve"> України «Про охорону географічн</w:t>
            </w:r>
            <w:r w:rsidR="00C01F43" w:rsidRPr="005F555B">
              <w:rPr>
                <w:lang w:val="uk-UA"/>
              </w:rPr>
              <w:t>их зазначень</w:t>
            </w:r>
            <w:r w:rsidRPr="005F555B">
              <w:rPr>
                <w:lang w:val="uk-UA"/>
              </w:rPr>
              <w:t>»;</w:t>
            </w:r>
          </w:p>
          <w:p w:rsidR="00E23DC8" w:rsidRPr="005F555B" w:rsidRDefault="00E23DC8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Закон</w:t>
            </w:r>
            <w:r w:rsidR="007D60F8" w:rsidRPr="005F555B">
              <w:rPr>
                <w:lang w:val="uk-UA"/>
              </w:rPr>
              <w:t>у</w:t>
            </w:r>
            <w:r w:rsidRPr="005F555B">
              <w:rPr>
                <w:lang w:val="uk-UA"/>
              </w:rPr>
              <w:t xml:space="preserve"> України «Про охорону прав на винаходи і корисні моделі»;</w:t>
            </w:r>
          </w:p>
          <w:p w:rsidR="00ED5FFA" w:rsidRPr="005F555B" w:rsidRDefault="00ED5FFA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Закон</w:t>
            </w:r>
            <w:r w:rsidR="007D60F8" w:rsidRPr="005F555B">
              <w:rPr>
                <w:lang w:val="uk-UA"/>
              </w:rPr>
              <w:t>у</w:t>
            </w:r>
            <w:r w:rsidRPr="005F555B">
              <w:rPr>
                <w:lang w:val="uk-UA"/>
              </w:rPr>
              <w:t xml:space="preserve"> України «Про охорону прав на знаки для товарів і послуг»;</w:t>
            </w:r>
          </w:p>
          <w:p w:rsidR="00ED5FFA" w:rsidRPr="005F555B" w:rsidRDefault="00ED5FFA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Закон</w:t>
            </w:r>
            <w:r w:rsidR="007D60F8" w:rsidRPr="005F555B">
              <w:rPr>
                <w:lang w:val="uk-UA"/>
              </w:rPr>
              <w:t>у</w:t>
            </w:r>
            <w:r w:rsidRPr="005F555B">
              <w:rPr>
                <w:lang w:val="uk-UA"/>
              </w:rPr>
              <w:t xml:space="preserve"> України «Про охорону прав на компонування напівпровідникових виробів»;</w:t>
            </w:r>
          </w:p>
          <w:p w:rsidR="00ED5FFA" w:rsidRPr="005F555B" w:rsidRDefault="00ED5FFA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Закон</w:t>
            </w:r>
            <w:r w:rsidR="007D60F8" w:rsidRPr="005F555B">
              <w:rPr>
                <w:lang w:val="uk-UA"/>
              </w:rPr>
              <w:t>у</w:t>
            </w:r>
            <w:r w:rsidRPr="005F555B">
              <w:rPr>
                <w:lang w:val="uk-UA"/>
              </w:rPr>
              <w:t xml:space="preserve"> України «Про охорону прав на промислові зразки»;</w:t>
            </w:r>
          </w:p>
          <w:p w:rsidR="00E23DC8" w:rsidRPr="005F555B" w:rsidRDefault="00E23DC8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Наказ</w:t>
            </w:r>
            <w:r w:rsidR="007D60F8" w:rsidRPr="005F555B">
              <w:rPr>
                <w:lang w:val="uk-UA"/>
              </w:rPr>
              <w:t>у</w:t>
            </w:r>
            <w:r w:rsidRPr="005F555B">
              <w:rPr>
                <w:lang w:val="uk-UA"/>
              </w:rPr>
              <w:t xml:space="preserve"> Міністерства фінансів України від 09.06.2020 №281 «Про затвердження Порядку застосування заходів щодо сприяння захисту прав інтелектуальної власності та взаємодії митних органів з правовласниками, </w:t>
            </w:r>
            <w:r w:rsidRPr="005F555B">
              <w:rPr>
                <w:lang w:val="uk-UA"/>
              </w:rPr>
              <w:lastRenderedPageBreak/>
              <w:t>декларантами та іншими заінтересованими особами та Змін до деяких нормативно-правових актів Міністерства фінансів України»;</w:t>
            </w:r>
          </w:p>
          <w:p w:rsidR="00E23DC8" w:rsidRPr="005F555B" w:rsidRDefault="00E23DC8" w:rsidP="002C142E">
            <w:pPr>
              <w:jc w:val="both"/>
              <w:rPr>
                <w:lang w:val="uk-UA"/>
              </w:rPr>
            </w:pPr>
            <w:r w:rsidRPr="005F555B">
              <w:rPr>
                <w:lang w:val="uk-UA"/>
              </w:rPr>
              <w:t>Наказ</w:t>
            </w:r>
            <w:r w:rsidR="007D60F8" w:rsidRPr="005F555B">
              <w:rPr>
                <w:lang w:val="uk-UA"/>
              </w:rPr>
              <w:t>у</w:t>
            </w:r>
            <w:r w:rsidRPr="005F555B">
              <w:rPr>
                <w:lang w:val="uk-UA"/>
              </w:rPr>
              <w:t xml:space="preserve"> Міністерства фінансів України від 30.05.2012 №648 «Про затвердження Порядку реєстрації у митному реєстрі об’єктів права інтелектуальної власності, які охороняються відповідно до закону» (із змінами, внесеними згідно з наказом від 09.06.2020 №282).</w:t>
            </w:r>
          </w:p>
        </w:tc>
      </w:tr>
    </w:tbl>
    <w:p w:rsidR="00944F02" w:rsidRPr="005F555B" w:rsidRDefault="00944F02" w:rsidP="005F555B">
      <w:pPr>
        <w:rPr>
          <w:lang w:val="uk-UA"/>
        </w:rPr>
      </w:pPr>
      <w:bookmarkStart w:id="0" w:name="_GoBack"/>
      <w:bookmarkEnd w:id="0"/>
    </w:p>
    <w:sectPr w:rsidR="00944F02" w:rsidRPr="005F555B" w:rsidSect="000F712C">
      <w:headerReference w:type="default" r:id="rId7"/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5E" w:rsidRDefault="00640E5E" w:rsidP="005C3C0A">
      <w:r>
        <w:separator/>
      </w:r>
    </w:p>
  </w:endnote>
  <w:endnote w:type="continuationSeparator" w:id="0">
    <w:p w:rsidR="00640E5E" w:rsidRDefault="00640E5E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5E" w:rsidRDefault="00640E5E" w:rsidP="005C3C0A">
      <w:r>
        <w:separator/>
      </w:r>
    </w:p>
  </w:footnote>
  <w:footnote w:type="continuationSeparator" w:id="0">
    <w:p w:rsidR="00640E5E" w:rsidRDefault="00640E5E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F555B">
      <w:rPr>
        <w:noProof/>
      </w:rPr>
      <w:t>4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34506"/>
    <w:rsid w:val="00042472"/>
    <w:rsid w:val="000662EF"/>
    <w:rsid w:val="00075724"/>
    <w:rsid w:val="00083999"/>
    <w:rsid w:val="000863BD"/>
    <w:rsid w:val="000A1998"/>
    <w:rsid w:val="000B4E9A"/>
    <w:rsid w:val="000C37E5"/>
    <w:rsid w:val="000D27E4"/>
    <w:rsid w:val="000D5ACB"/>
    <w:rsid w:val="000D6D2A"/>
    <w:rsid w:val="000E093F"/>
    <w:rsid w:val="000E7E3C"/>
    <w:rsid w:val="000F1238"/>
    <w:rsid w:val="000F70FB"/>
    <w:rsid w:val="000F712C"/>
    <w:rsid w:val="000F7209"/>
    <w:rsid w:val="00140866"/>
    <w:rsid w:val="00143645"/>
    <w:rsid w:val="00163B39"/>
    <w:rsid w:val="00177290"/>
    <w:rsid w:val="0018614D"/>
    <w:rsid w:val="001C3AF0"/>
    <w:rsid w:val="001C418D"/>
    <w:rsid w:val="001D1BEB"/>
    <w:rsid w:val="001D5109"/>
    <w:rsid w:val="001F46E7"/>
    <w:rsid w:val="00205DDB"/>
    <w:rsid w:val="002126C7"/>
    <w:rsid w:val="00212D6B"/>
    <w:rsid w:val="002149B0"/>
    <w:rsid w:val="00223C0E"/>
    <w:rsid w:val="00234692"/>
    <w:rsid w:val="0023672E"/>
    <w:rsid w:val="002374CE"/>
    <w:rsid w:val="0024637B"/>
    <w:rsid w:val="002558CE"/>
    <w:rsid w:val="00264BFA"/>
    <w:rsid w:val="00274E19"/>
    <w:rsid w:val="002813AE"/>
    <w:rsid w:val="00284E63"/>
    <w:rsid w:val="002858F7"/>
    <w:rsid w:val="002A34FD"/>
    <w:rsid w:val="002A46A7"/>
    <w:rsid w:val="002C142E"/>
    <w:rsid w:val="002C5025"/>
    <w:rsid w:val="002C5898"/>
    <w:rsid w:val="002D4E1B"/>
    <w:rsid w:val="002E7CA9"/>
    <w:rsid w:val="002F38CA"/>
    <w:rsid w:val="003005FA"/>
    <w:rsid w:val="00302077"/>
    <w:rsid w:val="0031159E"/>
    <w:rsid w:val="00316440"/>
    <w:rsid w:val="003206C8"/>
    <w:rsid w:val="003331D8"/>
    <w:rsid w:val="003373F1"/>
    <w:rsid w:val="003508CE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145B"/>
    <w:rsid w:val="003C7A49"/>
    <w:rsid w:val="003E6ED5"/>
    <w:rsid w:val="003E7E91"/>
    <w:rsid w:val="003F4F85"/>
    <w:rsid w:val="00411F36"/>
    <w:rsid w:val="00441A38"/>
    <w:rsid w:val="00446999"/>
    <w:rsid w:val="00461FFE"/>
    <w:rsid w:val="004626E8"/>
    <w:rsid w:val="00473613"/>
    <w:rsid w:val="0048154E"/>
    <w:rsid w:val="00486C22"/>
    <w:rsid w:val="00495C11"/>
    <w:rsid w:val="004A38CE"/>
    <w:rsid w:val="004A6CE5"/>
    <w:rsid w:val="004C55E3"/>
    <w:rsid w:val="004D7504"/>
    <w:rsid w:val="004D7B89"/>
    <w:rsid w:val="004F4DD5"/>
    <w:rsid w:val="00500FDE"/>
    <w:rsid w:val="00506520"/>
    <w:rsid w:val="005112AC"/>
    <w:rsid w:val="005207DC"/>
    <w:rsid w:val="0053131F"/>
    <w:rsid w:val="0054149A"/>
    <w:rsid w:val="005415CA"/>
    <w:rsid w:val="00550DB0"/>
    <w:rsid w:val="005528DF"/>
    <w:rsid w:val="005549A7"/>
    <w:rsid w:val="005638FF"/>
    <w:rsid w:val="005653EE"/>
    <w:rsid w:val="00570E81"/>
    <w:rsid w:val="00591B10"/>
    <w:rsid w:val="00597B8F"/>
    <w:rsid w:val="005A4C8D"/>
    <w:rsid w:val="005B55D1"/>
    <w:rsid w:val="005B752F"/>
    <w:rsid w:val="005C3229"/>
    <w:rsid w:val="005C3C0A"/>
    <w:rsid w:val="005E47EC"/>
    <w:rsid w:val="005F4512"/>
    <w:rsid w:val="005F555B"/>
    <w:rsid w:val="00610182"/>
    <w:rsid w:val="006106A5"/>
    <w:rsid w:val="006148A3"/>
    <w:rsid w:val="00620A67"/>
    <w:rsid w:val="00632784"/>
    <w:rsid w:val="00640E5E"/>
    <w:rsid w:val="0064718D"/>
    <w:rsid w:val="0065497C"/>
    <w:rsid w:val="0065673F"/>
    <w:rsid w:val="00665C53"/>
    <w:rsid w:val="0066606D"/>
    <w:rsid w:val="00666F0A"/>
    <w:rsid w:val="006835DC"/>
    <w:rsid w:val="006915CC"/>
    <w:rsid w:val="00695343"/>
    <w:rsid w:val="006A2E7E"/>
    <w:rsid w:val="006A5F04"/>
    <w:rsid w:val="006B25BC"/>
    <w:rsid w:val="006B7D21"/>
    <w:rsid w:val="006C19F6"/>
    <w:rsid w:val="006C2AA8"/>
    <w:rsid w:val="00705505"/>
    <w:rsid w:val="007064B3"/>
    <w:rsid w:val="00713F0F"/>
    <w:rsid w:val="00714CD9"/>
    <w:rsid w:val="00716087"/>
    <w:rsid w:val="007221EF"/>
    <w:rsid w:val="00723AE5"/>
    <w:rsid w:val="00731F7B"/>
    <w:rsid w:val="0075264D"/>
    <w:rsid w:val="0075669E"/>
    <w:rsid w:val="007600C9"/>
    <w:rsid w:val="00765BDA"/>
    <w:rsid w:val="007714D1"/>
    <w:rsid w:val="00772A75"/>
    <w:rsid w:val="00774078"/>
    <w:rsid w:val="0078417B"/>
    <w:rsid w:val="00785807"/>
    <w:rsid w:val="0078708B"/>
    <w:rsid w:val="00790D0F"/>
    <w:rsid w:val="007A2B98"/>
    <w:rsid w:val="007A2FC7"/>
    <w:rsid w:val="007C26CB"/>
    <w:rsid w:val="007C4458"/>
    <w:rsid w:val="007D0BCA"/>
    <w:rsid w:val="007D60F8"/>
    <w:rsid w:val="007E1956"/>
    <w:rsid w:val="007E2A8B"/>
    <w:rsid w:val="007E2ACC"/>
    <w:rsid w:val="007F2A40"/>
    <w:rsid w:val="00810DF2"/>
    <w:rsid w:val="008248E4"/>
    <w:rsid w:val="00827AEA"/>
    <w:rsid w:val="00834666"/>
    <w:rsid w:val="008543B0"/>
    <w:rsid w:val="0087291A"/>
    <w:rsid w:val="00875033"/>
    <w:rsid w:val="008845BB"/>
    <w:rsid w:val="00885CBF"/>
    <w:rsid w:val="00887D34"/>
    <w:rsid w:val="00890D8B"/>
    <w:rsid w:val="00897BC6"/>
    <w:rsid w:val="008A5F62"/>
    <w:rsid w:val="008B4F87"/>
    <w:rsid w:val="008B521C"/>
    <w:rsid w:val="008B5C57"/>
    <w:rsid w:val="008C085B"/>
    <w:rsid w:val="008E1871"/>
    <w:rsid w:val="008E50C3"/>
    <w:rsid w:val="008E7D48"/>
    <w:rsid w:val="008F0997"/>
    <w:rsid w:val="0091085C"/>
    <w:rsid w:val="0091192E"/>
    <w:rsid w:val="00916856"/>
    <w:rsid w:val="009376F2"/>
    <w:rsid w:val="00940B33"/>
    <w:rsid w:val="00940F54"/>
    <w:rsid w:val="009447DD"/>
    <w:rsid w:val="00944F02"/>
    <w:rsid w:val="00974520"/>
    <w:rsid w:val="00984D58"/>
    <w:rsid w:val="00985519"/>
    <w:rsid w:val="00995F46"/>
    <w:rsid w:val="00996566"/>
    <w:rsid w:val="009B1854"/>
    <w:rsid w:val="009E376A"/>
    <w:rsid w:val="009E7FB0"/>
    <w:rsid w:val="00A01803"/>
    <w:rsid w:val="00A1095D"/>
    <w:rsid w:val="00A1691D"/>
    <w:rsid w:val="00A321E6"/>
    <w:rsid w:val="00A329DB"/>
    <w:rsid w:val="00A52AD6"/>
    <w:rsid w:val="00A61DBD"/>
    <w:rsid w:val="00A67438"/>
    <w:rsid w:val="00A67C3C"/>
    <w:rsid w:val="00A76545"/>
    <w:rsid w:val="00A8567D"/>
    <w:rsid w:val="00A93137"/>
    <w:rsid w:val="00AA7EBE"/>
    <w:rsid w:val="00AB46DF"/>
    <w:rsid w:val="00AB64DC"/>
    <w:rsid w:val="00AC6320"/>
    <w:rsid w:val="00AD3DC9"/>
    <w:rsid w:val="00AE2BFC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2081F"/>
    <w:rsid w:val="00B30A9F"/>
    <w:rsid w:val="00B32835"/>
    <w:rsid w:val="00B41DDF"/>
    <w:rsid w:val="00B545B6"/>
    <w:rsid w:val="00B55284"/>
    <w:rsid w:val="00B64355"/>
    <w:rsid w:val="00B64C67"/>
    <w:rsid w:val="00B70FA3"/>
    <w:rsid w:val="00B76A0F"/>
    <w:rsid w:val="00B836A4"/>
    <w:rsid w:val="00B9171F"/>
    <w:rsid w:val="00B95B7F"/>
    <w:rsid w:val="00BA346E"/>
    <w:rsid w:val="00BA5B28"/>
    <w:rsid w:val="00BB3158"/>
    <w:rsid w:val="00BB37D6"/>
    <w:rsid w:val="00BD5390"/>
    <w:rsid w:val="00BE519D"/>
    <w:rsid w:val="00BE735B"/>
    <w:rsid w:val="00BF4073"/>
    <w:rsid w:val="00C01F43"/>
    <w:rsid w:val="00C1435E"/>
    <w:rsid w:val="00C21542"/>
    <w:rsid w:val="00C25EA2"/>
    <w:rsid w:val="00C30352"/>
    <w:rsid w:val="00C36157"/>
    <w:rsid w:val="00C44BC5"/>
    <w:rsid w:val="00C51575"/>
    <w:rsid w:val="00C53A7A"/>
    <w:rsid w:val="00C5500A"/>
    <w:rsid w:val="00C633AB"/>
    <w:rsid w:val="00C765DB"/>
    <w:rsid w:val="00C81B66"/>
    <w:rsid w:val="00C821A6"/>
    <w:rsid w:val="00C973CC"/>
    <w:rsid w:val="00CA6ECF"/>
    <w:rsid w:val="00CA7C2C"/>
    <w:rsid w:val="00CB477F"/>
    <w:rsid w:val="00CD317C"/>
    <w:rsid w:val="00CD702C"/>
    <w:rsid w:val="00CF1F40"/>
    <w:rsid w:val="00CF596A"/>
    <w:rsid w:val="00D005DA"/>
    <w:rsid w:val="00D11BEA"/>
    <w:rsid w:val="00D152B7"/>
    <w:rsid w:val="00D275BE"/>
    <w:rsid w:val="00D32115"/>
    <w:rsid w:val="00D412B4"/>
    <w:rsid w:val="00D45704"/>
    <w:rsid w:val="00D467A5"/>
    <w:rsid w:val="00D55950"/>
    <w:rsid w:val="00D63AA7"/>
    <w:rsid w:val="00D85BFA"/>
    <w:rsid w:val="00DA23B6"/>
    <w:rsid w:val="00DA4D38"/>
    <w:rsid w:val="00DA5B10"/>
    <w:rsid w:val="00DA725F"/>
    <w:rsid w:val="00DC6BEA"/>
    <w:rsid w:val="00DF0977"/>
    <w:rsid w:val="00DF54D8"/>
    <w:rsid w:val="00E00485"/>
    <w:rsid w:val="00E03941"/>
    <w:rsid w:val="00E21AA7"/>
    <w:rsid w:val="00E23DC8"/>
    <w:rsid w:val="00E30875"/>
    <w:rsid w:val="00E40123"/>
    <w:rsid w:val="00E5198D"/>
    <w:rsid w:val="00E532E8"/>
    <w:rsid w:val="00E55C8D"/>
    <w:rsid w:val="00E65DB8"/>
    <w:rsid w:val="00E75FF7"/>
    <w:rsid w:val="00E80270"/>
    <w:rsid w:val="00EA3C5B"/>
    <w:rsid w:val="00EB2726"/>
    <w:rsid w:val="00EB5C89"/>
    <w:rsid w:val="00EC01AD"/>
    <w:rsid w:val="00EC7107"/>
    <w:rsid w:val="00ED2608"/>
    <w:rsid w:val="00ED5FFA"/>
    <w:rsid w:val="00EE52E6"/>
    <w:rsid w:val="00EF46D9"/>
    <w:rsid w:val="00F05768"/>
    <w:rsid w:val="00F11D71"/>
    <w:rsid w:val="00F147EC"/>
    <w:rsid w:val="00F24DD1"/>
    <w:rsid w:val="00F33635"/>
    <w:rsid w:val="00F57EAD"/>
    <w:rsid w:val="00F655A3"/>
    <w:rsid w:val="00F76B09"/>
    <w:rsid w:val="00F823E0"/>
    <w:rsid w:val="00F83B11"/>
    <w:rsid w:val="00F8575E"/>
    <w:rsid w:val="00F94FC4"/>
    <w:rsid w:val="00F9636F"/>
    <w:rsid w:val="00FA0179"/>
    <w:rsid w:val="00FA2CAB"/>
    <w:rsid w:val="00FA2F65"/>
    <w:rsid w:val="00FA6E3E"/>
    <w:rsid w:val="00FB4568"/>
    <w:rsid w:val="00FB745C"/>
    <w:rsid w:val="00FC6E60"/>
    <w:rsid w:val="00FD29F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2F27"/>
  <w15:chartTrackingRefBased/>
  <w15:docId w15:val="{5AC245BC-9E2C-48D5-9B8B-ACDFE25E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4943</Characters>
  <Application>Microsoft Office Word</Application>
  <DocSecurity>0</DocSecurity>
  <Lines>214</Lines>
  <Paragraphs>102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User</cp:lastModifiedBy>
  <cp:revision>2</cp:revision>
  <cp:lastPrinted>2025-03-24T12:55:00Z</cp:lastPrinted>
  <dcterms:created xsi:type="dcterms:W3CDTF">2025-04-30T08:11:00Z</dcterms:created>
  <dcterms:modified xsi:type="dcterms:W3CDTF">2025-04-30T08:11:00Z</dcterms:modified>
</cp:coreProperties>
</file>