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Ind w:w="0" w:type="dxa"/>
        <w:tblLook w:val="04A0" w:firstRow="1" w:lastRow="0" w:firstColumn="1" w:lastColumn="0" w:noHBand="0" w:noVBand="1"/>
      </w:tblPr>
      <w:tblGrid>
        <w:gridCol w:w="566"/>
        <w:gridCol w:w="3844"/>
        <w:gridCol w:w="3807"/>
        <w:gridCol w:w="2617"/>
        <w:gridCol w:w="4612"/>
      </w:tblGrid>
      <w:tr w:rsidR="00903800" w:rsidRPr="00EA1F85" w14:paraId="5E15FCBE" w14:textId="77777777" w:rsidTr="00623700">
        <w:tc>
          <w:tcPr>
            <w:tcW w:w="566" w:type="dxa"/>
            <w:tcBorders>
              <w:top w:val="single" w:sz="4" w:space="0" w:color="auto"/>
              <w:left w:val="single" w:sz="4" w:space="0" w:color="auto"/>
              <w:bottom w:val="single" w:sz="4" w:space="0" w:color="auto"/>
              <w:right w:val="single" w:sz="4" w:space="0" w:color="auto"/>
            </w:tcBorders>
          </w:tcPr>
          <w:p w14:paraId="57A44357" w14:textId="77777777" w:rsidR="00903800" w:rsidRPr="00152179" w:rsidRDefault="00903800" w:rsidP="004D067F">
            <w:pPr>
              <w:shd w:val="clear" w:color="auto" w:fill="FFFFFF" w:themeFill="background1"/>
              <w:spacing w:line="240" w:lineRule="auto"/>
              <w:jc w:val="center"/>
              <w:rPr>
                <w:rFonts w:ascii="Times New Roman" w:hAnsi="Times New Roman"/>
                <w:b/>
                <w:sz w:val="24"/>
                <w:szCs w:val="24"/>
              </w:rPr>
            </w:pPr>
          </w:p>
          <w:p w14:paraId="53B83F17" w14:textId="77777777" w:rsidR="00903800" w:rsidRPr="00152179" w:rsidRDefault="00903800" w:rsidP="004D067F">
            <w:pPr>
              <w:shd w:val="clear" w:color="auto" w:fill="FFFFFF" w:themeFill="background1"/>
              <w:spacing w:line="240" w:lineRule="auto"/>
              <w:jc w:val="center"/>
              <w:rPr>
                <w:rFonts w:ascii="Times New Roman" w:hAnsi="Times New Roman"/>
                <w:b/>
                <w:sz w:val="24"/>
                <w:szCs w:val="24"/>
              </w:rPr>
            </w:pPr>
          </w:p>
        </w:tc>
        <w:tc>
          <w:tcPr>
            <w:tcW w:w="14880" w:type="dxa"/>
            <w:gridSpan w:val="4"/>
            <w:tcBorders>
              <w:top w:val="single" w:sz="4" w:space="0" w:color="auto"/>
              <w:left w:val="single" w:sz="4" w:space="0" w:color="auto"/>
              <w:bottom w:val="single" w:sz="4" w:space="0" w:color="auto"/>
              <w:right w:val="single" w:sz="4" w:space="0" w:color="auto"/>
            </w:tcBorders>
          </w:tcPr>
          <w:p w14:paraId="5E593111" w14:textId="77777777" w:rsidR="00903800" w:rsidRPr="00152179" w:rsidRDefault="00903800" w:rsidP="004D067F">
            <w:pPr>
              <w:shd w:val="clear" w:color="auto" w:fill="FFFFFF" w:themeFill="background1"/>
              <w:spacing w:line="240" w:lineRule="auto"/>
              <w:jc w:val="center"/>
              <w:rPr>
                <w:rFonts w:ascii="Times New Roman" w:hAnsi="Times New Roman"/>
                <w:b/>
                <w:sz w:val="24"/>
                <w:szCs w:val="24"/>
              </w:rPr>
            </w:pPr>
          </w:p>
          <w:p w14:paraId="1EBC3F9B" w14:textId="77777777" w:rsidR="000C7ABD" w:rsidRPr="00EA1F85" w:rsidRDefault="000C7ABD" w:rsidP="004D067F">
            <w:pPr>
              <w:shd w:val="clear" w:color="auto" w:fill="FFFFFF" w:themeFill="background1"/>
              <w:spacing w:line="240" w:lineRule="auto"/>
              <w:jc w:val="center"/>
              <w:rPr>
                <w:rFonts w:ascii="Times New Roman" w:hAnsi="Times New Roman"/>
                <w:b/>
                <w:sz w:val="24"/>
                <w:szCs w:val="24"/>
              </w:rPr>
            </w:pPr>
            <w:r w:rsidRPr="00EA1F85">
              <w:rPr>
                <w:rFonts w:ascii="Times New Roman" w:hAnsi="Times New Roman"/>
                <w:b/>
                <w:sz w:val="24"/>
                <w:szCs w:val="24"/>
              </w:rPr>
              <w:t>Показники ефективності діяльності</w:t>
            </w:r>
            <w:r w:rsidR="00903800" w:rsidRPr="00EA1F85">
              <w:rPr>
                <w:rFonts w:ascii="Times New Roman" w:hAnsi="Times New Roman"/>
                <w:b/>
                <w:sz w:val="24"/>
                <w:szCs w:val="24"/>
              </w:rPr>
              <w:t xml:space="preserve"> </w:t>
            </w:r>
          </w:p>
          <w:p w14:paraId="36E0DC66" w14:textId="78CF1B67" w:rsidR="00903800" w:rsidRPr="00EA1F85" w:rsidRDefault="00903800" w:rsidP="004D067F">
            <w:pPr>
              <w:shd w:val="clear" w:color="auto" w:fill="FFFFFF" w:themeFill="background1"/>
              <w:spacing w:line="240" w:lineRule="auto"/>
              <w:jc w:val="center"/>
              <w:rPr>
                <w:rFonts w:ascii="Times New Roman" w:hAnsi="Times New Roman"/>
                <w:b/>
                <w:sz w:val="24"/>
                <w:szCs w:val="24"/>
              </w:rPr>
            </w:pPr>
            <w:r w:rsidRPr="00EA1F85">
              <w:rPr>
                <w:rFonts w:ascii="Times New Roman" w:hAnsi="Times New Roman"/>
                <w:b/>
                <w:sz w:val="24"/>
                <w:szCs w:val="24"/>
              </w:rPr>
              <w:t>Держмитслужби</w:t>
            </w:r>
            <w:r w:rsidR="0039239D" w:rsidRPr="00EA1F85">
              <w:rPr>
                <w:rFonts w:ascii="Times New Roman" w:hAnsi="Times New Roman"/>
                <w:b/>
                <w:sz w:val="24"/>
                <w:szCs w:val="24"/>
                <w:lang w:val="en-US"/>
              </w:rPr>
              <w:t xml:space="preserve"> </w:t>
            </w:r>
            <w:r w:rsidR="002B6ED6" w:rsidRPr="00EA1F85">
              <w:rPr>
                <w:rFonts w:ascii="Times New Roman" w:hAnsi="Times New Roman"/>
                <w:b/>
                <w:sz w:val="24"/>
                <w:szCs w:val="24"/>
              </w:rPr>
              <w:t xml:space="preserve">на </w:t>
            </w:r>
            <w:r w:rsidR="009873F3">
              <w:rPr>
                <w:rFonts w:ascii="Times New Roman" w:hAnsi="Times New Roman"/>
                <w:b/>
                <w:sz w:val="24"/>
                <w:szCs w:val="24"/>
              </w:rPr>
              <w:t>2023–</w:t>
            </w:r>
            <w:r w:rsidR="000D0D47" w:rsidRPr="00EA1F85">
              <w:rPr>
                <w:rFonts w:ascii="Times New Roman" w:hAnsi="Times New Roman"/>
                <w:b/>
                <w:sz w:val="24"/>
                <w:szCs w:val="24"/>
              </w:rPr>
              <w:t>2025 роки</w:t>
            </w:r>
            <w:r w:rsidR="00313314" w:rsidRPr="00EA1F85">
              <w:rPr>
                <w:rStyle w:val="a6"/>
                <w:rFonts w:ascii="Times New Roman" w:hAnsi="Times New Roman"/>
                <w:b/>
                <w:sz w:val="24"/>
                <w:szCs w:val="24"/>
              </w:rPr>
              <w:footnoteReference w:id="1"/>
            </w:r>
          </w:p>
          <w:p w14:paraId="6B740CA5" w14:textId="77777777" w:rsidR="00903800" w:rsidRPr="00EA1F85" w:rsidRDefault="00903800" w:rsidP="004D067F">
            <w:pPr>
              <w:shd w:val="clear" w:color="auto" w:fill="FFFFFF" w:themeFill="background1"/>
              <w:spacing w:line="240" w:lineRule="auto"/>
              <w:jc w:val="center"/>
              <w:rPr>
                <w:rFonts w:ascii="Times New Roman" w:hAnsi="Times New Roman"/>
                <w:b/>
                <w:sz w:val="24"/>
                <w:szCs w:val="24"/>
              </w:rPr>
            </w:pPr>
          </w:p>
        </w:tc>
      </w:tr>
      <w:tr w:rsidR="00623700" w:rsidRPr="00EA1F85" w14:paraId="05410726" w14:textId="77777777" w:rsidTr="00623700">
        <w:tc>
          <w:tcPr>
            <w:tcW w:w="566" w:type="dxa"/>
            <w:tcBorders>
              <w:top w:val="single" w:sz="4" w:space="0" w:color="auto"/>
              <w:left w:val="single" w:sz="4" w:space="0" w:color="auto"/>
              <w:bottom w:val="single" w:sz="4" w:space="0" w:color="auto"/>
              <w:right w:val="single" w:sz="4" w:space="0" w:color="auto"/>
            </w:tcBorders>
            <w:hideMark/>
          </w:tcPr>
          <w:p w14:paraId="0C8DE6F5" w14:textId="77777777" w:rsidR="00623700" w:rsidRPr="00EA1F85" w:rsidRDefault="00623700" w:rsidP="004D067F">
            <w:pPr>
              <w:shd w:val="clear" w:color="auto" w:fill="FFFFFF" w:themeFill="background1"/>
              <w:spacing w:line="240" w:lineRule="auto"/>
              <w:jc w:val="center"/>
              <w:rPr>
                <w:rFonts w:ascii="Times New Roman" w:hAnsi="Times New Roman"/>
                <w:b/>
                <w:sz w:val="24"/>
                <w:szCs w:val="24"/>
              </w:rPr>
            </w:pPr>
            <w:r w:rsidRPr="00EA1F85">
              <w:rPr>
                <w:rFonts w:ascii="Times New Roman" w:hAnsi="Times New Roman"/>
                <w:b/>
                <w:sz w:val="24"/>
                <w:szCs w:val="24"/>
              </w:rPr>
              <w:t>№</w:t>
            </w:r>
          </w:p>
          <w:p w14:paraId="3AE207FE"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3844" w:type="dxa"/>
            <w:tcBorders>
              <w:top w:val="single" w:sz="4" w:space="0" w:color="auto"/>
              <w:left w:val="single" w:sz="4" w:space="0" w:color="auto"/>
              <w:bottom w:val="single" w:sz="4" w:space="0" w:color="auto"/>
              <w:right w:val="single" w:sz="4" w:space="0" w:color="auto"/>
            </w:tcBorders>
            <w:hideMark/>
          </w:tcPr>
          <w:p w14:paraId="445AF3DB" w14:textId="77777777" w:rsidR="00C73422" w:rsidRPr="00EA1F85" w:rsidRDefault="00365C39" w:rsidP="00C73422">
            <w:pPr>
              <w:shd w:val="clear" w:color="auto" w:fill="FFFFFF" w:themeFill="background1"/>
              <w:spacing w:line="240" w:lineRule="auto"/>
              <w:jc w:val="center"/>
              <w:rPr>
                <w:rFonts w:ascii="Times New Roman" w:hAnsi="Times New Roman"/>
                <w:b/>
                <w:i/>
                <w:color w:val="000000" w:themeColor="text1"/>
                <w:sz w:val="24"/>
                <w:szCs w:val="24"/>
              </w:rPr>
            </w:pPr>
            <w:r w:rsidRPr="00EA1F85">
              <w:rPr>
                <w:rFonts w:ascii="Times New Roman" w:hAnsi="Times New Roman"/>
                <w:b/>
                <w:i/>
                <w:color w:val="000000" w:themeColor="text1"/>
                <w:sz w:val="24"/>
                <w:szCs w:val="24"/>
              </w:rPr>
              <w:t>Критерій</w:t>
            </w:r>
            <w:r w:rsidR="00C73422" w:rsidRPr="00EA1F85">
              <w:rPr>
                <w:rFonts w:ascii="Times New Roman" w:hAnsi="Times New Roman"/>
                <w:b/>
                <w:i/>
                <w:color w:val="000000" w:themeColor="text1"/>
                <w:sz w:val="24"/>
                <w:szCs w:val="24"/>
              </w:rPr>
              <w:t xml:space="preserve"> </w:t>
            </w:r>
          </w:p>
          <w:p w14:paraId="5B6813D0" w14:textId="24DCC414" w:rsidR="00623700" w:rsidRPr="00EA1F85" w:rsidRDefault="00C73422" w:rsidP="00C73422">
            <w:pPr>
              <w:shd w:val="clear" w:color="auto" w:fill="FFFFFF" w:themeFill="background1"/>
              <w:spacing w:line="240" w:lineRule="auto"/>
              <w:jc w:val="center"/>
              <w:rPr>
                <w:rFonts w:ascii="Times New Roman" w:hAnsi="Times New Roman"/>
                <w:b/>
                <w:i/>
                <w:color w:val="000000" w:themeColor="text1"/>
                <w:sz w:val="24"/>
                <w:szCs w:val="24"/>
              </w:rPr>
            </w:pPr>
            <w:r w:rsidRPr="00EA1F85">
              <w:rPr>
                <w:rFonts w:ascii="Times New Roman" w:hAnsi="Times New Roman"/>
                <w:b/>
                <w:i/>
                <w:color w:val="000000" w:themeColor="text1"/>
                <w:sz w:val="24"/>
                <w:szCs w:val="24"/>
              </w:rPr>
              <w:t>(Ціль)</w:t>
            </w:r>
          </w:p>
        </w:tc>
        <w:tc>
          <w:tcPr>
            <w:tcW w:w="3807" w:type="dxa"/>
            <w:tcBorders>
              <w:top w:val="single" w:sz="4" w:space="0" w:color="auto"/>
              <w:left w:val="single" w:sz="4" w:space="0" w:color="auto"/>
              <w:bottom w:val="single" w:sz="4" w:space="0" w:color="auto"/>
              <w:right w:val="single" w:sz="4" w:space="0" w:color="auto"/>
            </w:tcBorders>
          </w:tcPr>
          <w:p w14:paraId="42CD07FA" w14:textId="5865B98C" w:rsidR="00623700" w:rsidRPr="00EA1F85" w:rsidRDefault="00CE561B" w:rsidP="004D067F">
            <w:pPr>
              <w:shd w:val="clear" w:color="auto" w:fill="FFFFFF" w:themeFill="background1"/>
              <w:spacing w:line="240" w:lineRule="auto"/>
              <w:jc w:val="center"/>
              <w:rPr>
                <w:rFonts w:ascii="Times New Roman" w:hAnsi="Times New Roman"/>
                <w:b/>
                <w:color w:val="000000" w:themeColor="text1"/>
                <w:sz w:val="24"/>
                <w:szCs w:val="24"/>
              </w:rPr>
            </w:pPr>
            <w:r w:rsidRPr="00EA1F85">
              <w:rPr>
                <w:rFonts w:ascii="Times New Roman" w:hAnsi="Times New Roman"/>
                <w:b/>
                <w:color w:val="000000" w:themeColor="text1"/>
                <w:sz w:val="24"/>
                <w:szCs w:val="24"/>
              </w:rPr>
              <w:t>Показник</w:t>
            </w:r>
            <w:r w:rsidR="00623700" w:rsidRPr="00EA1F85">
              <w:rPr>
                <w:rFonts w:ascii="Times New Roman" w:hAnsi="Times New Roman"/>
                <w:b/>
                <w:color w:val="000000" w:themeColor="text1"/>
                <w:sz w:val="24"/>
                <w:szCs w:val="24"/>
              </w:rPr>
              <w:t xml:space="preserve"> </w:t>
            </w:r>
          </w:p>
        </w:tc>
        <w:tc>
          <w:tcPr>
            <w:tcW w:w="2617" w:type="dxa"/>
            <w:tcBorders>
              <w:top w:val="single" w:sz="4" w:space="0" w:color="auto"/>
              <w:left w:val="single" w:sz="4" w:space="0" w:color="auto"/>
              <w:bottom w:val="single" w:sz="4" w:space="0" w:color="auto"/>
              <w:right w:val="single" w:sz="4" w:space="0" w:color="auto"/>
            </w:tcBorders>
          </w:tcPr>
          <w:p w14:paraId="4EB7CD7F" w14:textId="16683D6E" w:rsidR="00623700" w:rsidRPr="00EA1F85" w:rsidRDefault="00623700" w:rsidP="004D067F">
            <w:pPr>
              <w:shd w:val="clear" w:color="auto" w:fill="FFFFFF" w:themeFill="background1"/>
              <w:spacing w:line="240" w:lineRule="auto"/>
              <w:jc w:val="center"/>
              <w:rPr>
                <w:rFonts w:ascii="Times New Roman" w:hAnsi="Times New Roman"/>
                <w:b/>
                <w:sz w:val="24"/>
                <w:szCs w:val="24"/>
              </w:rPr>
            </w:pPr>
            <w:r w:rsidRPr="00EA1F85">
              <w:rPr>
                <w:rFonts w:ascii="Times New Roman" w:hAnsi="Times New Roman"/>
                <w:b/>
                <w:sz w:val="24"/>
                <w:szCs w:val="24"/>
              </w:rPr>
              <w:t>Відповідальний виконавець</w:t>
            </w:r>
          </w:p>
        </w:tc>
        <w:tc>
          <w:tcPr>
            <w:tcW w:w="4612" w:type="dxa"/>
            <w:tcBorders>
              <w:top w:val="single" w:sz="4" w:space="0" w:color="auto"/>
              <w:left w:val="single" w:sz="4" w:space="0" w:color="auto"/>
              <w:bottom w:val="single" w:sz="4" w:space="0" w:color="auto"/>
              <w:right w:val="single" w:sz="4" w:space="0" w:color="auto"/>
            </w:tcBorders>
          </w:tcPr>
          <w:p w14:paraId="1AB0A1EF" w14:textId="707AF66B" w:rsidR="00623700" w:rsidRPr="00EA1F85" w:rsidRDefault="00623700" w:rsidP="002B6ED6">
            <w:pPr>
              <w:shd w:val="clear" w:color="auto" w:fill="FFFFFF" w:themeFill="background1"/>
              <w:spacing w:line="240" w:lineRule="auto"/>
              <w:jc w:val="center"/>
              <w:rPr>
                <w:rFonts w:ascii="Times New Roman" w:hAnsi="Times New Roman"/>
                <w:b/>
                <w:sz w:val="24"/>
                <w:szCs w:val="24"/>
              </w:rPr>
            </w:pPr>
            <w:r w:rsidRPr="00EA1F85">
              <w:rPr>
                <w:rFonts w:ascii="Times New Roman" w:hAnsi="Times New Roman"/>
                <w:b/>
                <w:sz w:val="24"/>
                <w:szCs w:val="24"/>
              </w:rPr>
              <w:t>Інформац</w:t>
            </w:r>
            <w:r w:rsidR="007F0332" w:rsidRPr="00EA1F85">
              <w:rPr>
                <w:rFonts w:ascii="Times New Roman" w:hAnsi="Times New Roman"/>
                <w:b/>
                <w:sz w:val="24"/>
                <w:szCs w:val="24"/>
              </w:rPr>
              <w:t xml:space="preserve">ія щодо стану виконання </w:t>
            </w:r>
            <w:r w:rsidR="007F0332" w:rsidRPr="00EA1F85">
              <w:rPr>
                <w:rFonts w:ascii="Times New Roman" w:hAnsi="Times New Roman"/>
                <w:b/>
                <w:sz w:val="24"/>
                <w:szCs w:val="24"/>
              </w:rPr>
              <w:br/>
            </w:r>
          </w:p>
        </w:tc>
      </w:tr>
      <w:tr w:rsidR="00623700" w:rsidRPr="00EA1F85" w14:paraId="7BBCB5C0" w14:textId="77777777" w:rsidTr="004D067F">
        <w:tc>
          <w:tcPr>
            <w:tcW w:w="566" w:type="dxa"/>
            <w:tcBorders>
              <w:top w:val="single" w:sz="4" w:space="0" w:color="auto"/>
              <w:left w:val="single" w:sz="4" w:space="0" w:color="auto"/>
              <w:bottom w:val="single" w:sz="4" w:space="0" w:color="auto"/>
              <w:right w:val="single" w:sz="4" w:space="0" w:color="auto"/>
            </w:tcBorders>
          </w:tcPr>
          <w:p w14:paraId="692DD9EB" w14:textId="77777777" w:rsidR="00623700" w:rsidRPr="00EA1F85" w:rsidRDefault="00623700"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rPr>
              <w:t>1.</w:t>
            </w:r>
          </w:p>
        </w:tc>
        <w:tc>
          <w:tcPr>
            <w:tcW w:w="3844" w:type="dxa"/>
            <w:tcBorders>
              <w:top w:val="single" w:sz="4" w:space="0" w:color="auto"/>
              <w:left w:val="single" w:sz="4" w:space="0" w:color="auto"/>
              <w:bottom w:val="single" w:sz="4" w:space="0" w:color="auto"/>
              <w:right w:val="single" w:sz="4" w:space="0" w:color="auto"/>
            </w:tcBorders>
            <w:hideMark/>
          </w:tcPr>
          <w:p w14:paraId="3ACDA90D" w14:textId="61C317C5" w:rsidR="0059170C" w:rsidRPr="00EA1F85" w:rsidRDefault="0059170C" w:rsidP="00320934">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під час </w:t>
            </w:r>
            <w:r w:rsidR="00D402BD" w:rsidRPr="00EA1F85">
              <w:rPr>
                <w:rFonts w:ascii="Times New Roman" w:hAnsi="Times New Roman"/>
                <w:sz w:val="24"/>
                <w:szCs w:val="24"/>
              </w:rPr>
              <w:t xml:space="preserve">здійснення </w:t>
            </w:r>
            <w:r w:rsidRPr="00EA1F85">
              <w:rPr>
                <w:rFonts w:ascii="Times New Roman" w:hAnsi="Times New Roman"/>
                <w:sz w:val="24"/>
                <w:szCs w:val="24"/>
              </w:rPr>
              <w:t>контролю за дотриманням вимог законодавства з питань митної справи у вигляді створення штучних перешкод, надання не передбачених законом пільг та переваг, неналежного, неповного чи неякісного для учасників відносин, що регулюються законодавством України з питань митної справи виконання митних формальностей по</w:t>
            </w:r>
            <w:r w:rsidR="00C73422" w:rsidRPr="00EA1F85">
              <w:rPr>
                <w:rFonts w:ascii="Times New Roman" w:hAnsi="Times New Roman"/>
                <w:sz w:val="24"/>
                <w:szCs w:val="24"/>
              </w:rPr>
              <w:t>садовими особами митних органів</w:t>
            </w:r>
          </w:p>
          <w:p w14:paraId="391A9DB8" w14:textId="77777777" w:rsidR="0059170C" w:rsidRPr="00EA1F85" w:rsidRDefault="0059170C" w:rsidP="00320934">
            <w:pPr>
              <w:shd w:val="clear" w:color="auto" w:fill="FFFFFF" w:themeFill="background1"/>
              <w:spacing w:line="240" w:lineRule="auto"/>
              <w:jc w:val="both"/>
              <w:rPr>
                <w:rFonts w:ascii="Times New Roman" w:hAnsi="Times New Roman"/>
                <w:sz w:val="24"/>
                <w:szCs w:val="24"/>
              </w:rPr>
            </w:pPr>
          </w:p>
          <w:p w14:paraId="1F0DF858" w14:textId="7102AAB1" w:rsidR="00623700" w:rsidRPr="00EA1F85" w:rsidRDefault="00623700" w:rsidP="00320934">
            <w:pPr>
              <w:shd w:val="clear" w:color="auto" w:fill="FFFFFF" w:themeFill="background1"/>
              <w:spacing w:line="240" w:lineRule="auto"/>
              <w:jc w:val="both"/>
              <w:rPr>
                <w:rFonts w:ascii="Times New Roman" w:hAnsi="Times New Roman"/>
                <w:sz w:val="24"/>
                <w:szCs w:val="24"/>
              </w:rPr>
            </w:pP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EC7532A" w14:textId="24909C89" w:rsidR="008873F7" w:rsidRPr="00EA1F85" w:rsidRDefault="000A5472" w:rsidP="002431B5">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 xml:space="preserve">1. </w:t>
            </w:r>
            <w:r w:rsidR="008873F7" w:rsidRPr="00EA1F85">
              <w:rPr>
                <w:rFonts w:ascii="Times New Roman" w:hAnsi="Times New Roman"/>
                <w:color w:val="000000" w:themeColor="text1"/>
                <w:sz w:val="24"/>
                <w:szCs w:val="24"/>
              </w:rPr>
              <w:t>Частка митних декларацій, оформлених з порушенням часового нормативу митного оформлення (кількість оформлених МД</w:t>
            </w:r>
            <w:r w:rsidR="006C0C08">
              <w:rPr>
                <w:rFonts w:ascii="Times New Roman" w:hAnsi="Times New Roman"/>
                <w:color w:val="000000" w:themeColor="text1"/>
                <w:sz w:val="24"/>
                <w:szCs w:val="24"/>
              </w:rPr>
              <w:t xml:space="preserve"> </w:t>
            </w:r>
            <w:r w:rsidR="008873F7" w:rsidRPr="00EA1F85">
              <w:rPr>
                <w:rFonts w:ascii="Times New Roman" w:hAnsi="Times New Roman"/>
                <w:color w:val="000000" w:themeColor="text1"/>
                <w:sz w:val="24"/>
                <w:szCs w:val="24"/>
              </w:rPr>
              <w:t xml:space="preserve"> у митних режимах імпорту, експорту та транзиту, час оформлення яких мінус час затримок за якими складає більше 4 годин, поділена на загальну кількістю МД у митних режимах імпорту, експорту та транзиту).</w:t>
            </w:r>
          </w:p>
          <w:p w14:paraId="21B79F5B" w14:textId="77777777" w:rsidR="008873F7" w:rsidRPr="00EA1F85" w:rsidRDefault="008873F7" w:rsidP="002431B5">
            <w:pPr>
              <w:shd w:val="clear" w:color="auto" w:fill="FFFFFF" w:themeFill="background1"/>
              <w:spacing w:line="240" w:lineRule="auto"/>
              <w:jc w:val="both"/>
              <w:rPr>
                <w:rFonts w:ascii="Times New Roman" w:hAnsi="Times New Roman"/>
                <w:color w:val="000000" w:themeColor="text1"/>
                <w:sz w:val="24"/>
                <w:szCs w:val="24"/>
              </w:rPr>
            </w:pPr>
          </w:p>
          <w:p w14:paraId="5B4A1A2C" w14:textId="1ACF6BFE" w:rsidR="008873F7" w:rsidRPr="00EA1F85" w:rsidRDefault="008873F7" w:rsidP="008873F7">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 xml:space="preserve">2. Частка митних декларацій, за якими АСУР не згенеровано митних формальностей, у митних режимах імпорту, експорту та транзиту, час оформлення яких становив більше 3 годин, поділена на загальну кількістю МД у митних режимах імпорту, експорту та </w:t>
            </w:r>
            <w:r w:rsidRPr="00EA1F85">
              <w:rPr>
                <w:rFonts w:ascii="Times New Roman" w:hAnsi="Times New Roman"/>
                <w:color w:val="000000" w:themeColor="text1"/>
                <w:sz w:val="24"/>
                <w:szCs w:val="24"/>
              </w:rPr>
              <w:lastRenderedPageBreak/>
              <w:t>транзиту, за якими АСУР не згенеровано митних формальностей.</w:t>
            </w:r>
          </w:p>
          <w:p w14:paraId="20CC9480" w14:textId="77777777" w:rsidR="008873F7" w:rsidRPr="00EA1F85" w:rsidRDefault="008873F7" w:rsidP="00024A4C">
            <w:pPr>
              <w:spacing w:line="240" w:lineRule="auto"/>
              <w:jc w:val="both"/>
              <w:rPr>
                <w:rFonts w:ascii="Times New Roman" w:hAnsi="Times New Roman"/>
                <w:color w:val="000000" w:themeColor="text1"/>
                <w:sz w:val="24"/>
                <w:szCs w:val="24"/>
              </w:rPr>
            </w:pPr>
          </w:p>
          <w:p w14:paraId="28CBBAC1" w14:textId="5CD629FC" w:rsidR="00024A4C" w:rsidRPr="00EA1F85" w:rsidRDefault="008873F7" w:rsidP="00024A4C">
            <w:pPr>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 xml:space="preserve">3. </w:t>
            </w:r>
            <w:r w:rsidR="00EA1F85" w:rsidRPr="00EA1F85">
              <w:rPr>
                <w:rFonts w:ascii="Times New Roman" w:hAnsi="Times New Roman"/>
                <w:color w:val="000000" w:themeColor="text1"/>
                <w:sz w:val="24"/>
                <w:szCs w:val="24"/>
              </w:rPr>
              <w:t>Кількість повторних</w:t>
            </w:r>
            <w:r w:rsidR="00183113" w:rsidRPr="00EA1F85">
              <w:rPr>
                <w:rFonts w:ascii="Times New Roman" w:hAnsi="Times New Roman"/>
                <w:color w:val="000000" w:themeColor="text1"/>
                <w:sz w:val="24"/>
                <w:szCs w:val="24"/>
              </w:rPr>
              <w:t>, у самостійному структурному підрозділі територіального органу, на протязі календарного півроку, випадків притягнення до дисциплінарної відповідальності посадових осіб за створення штучних перешкод, наданні вигод</w:t>
            </w:r>
            <w:r w:rsidR="002431B5" w:rsidRPr="00EA1F85">
              <w:rPr>
                <w:rFonts w:ascii="Times New Roman" w:hAnsi="Times New Roman"/>
                <w:color w:val="000000" w:themeColor="text1"/>
                <w:sz w:val="24"/>
                <w:szCs w:val="24"/>
              </w:rPr>
              <w:t>и</w:t>
            </w:r>
            <w:r w:rsidR="00183113" w:rsidRPr="00EA1F85">
              <w:rPr>
                <w:rFonts w:ascii="Times New Roman" w:hAnsi="Times New Roman"/>
                <w:color w:val="000000" w:themeColor="text1"/>
                <w:sz w:val="24"/>
                <w:szCs w:val="24"/>
              </w:rPr>
              <w:t xml:space="preserve"> та переваг, не передбачених законом, неналежних, неповних або неналежних за якістю для учасників відносин, що регулюються законодавством України з митних справ, виконання митних формальностей.</w:t>
            </w:r>
          </w:p>
        </w:tc>
        <w:tc>
          <w:tcPr>
            <w:tcW w:w="2617" w:type="dxa"/>
            <w:tcBorders>
              <w:top w:val="single" w:sz="4" w:space="0" w:color="auto"/>
              <w:left w:val="single" w:sz="4" w:space="0" w:color="auto"/>
              <w:bottom w:val="single" w:sz="4" w:space="0" w:color="auto"/>
              <w:right w:val="single" w:sz="4" w:space="0" w:color="auto"/>
            </w:tcBorders>
          </w:tcPr>
          <w:p w14:paraId="06838114" w14:textId="7B7D9A3B" w:rsidR="00E62AD1" w:rsidRPr="00EA1F85" w:rsidRDefault="00E62AD1"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 xml:space="preserve">Департамент організації виконання митних формальностей </w:t>
            </w:r>
            <w:r w:rsidR="007411BB" w:rsidRPr="00EA1F85">
              <w:rPr>
                <w:rFonts w:ascii="Times New Roman" w:hAnsi="Times New Roman"/>
                <w:sz w:val="24"/>
                <w:szCs w:val="24"/>
              </w:rPr>
              <w:t>(п.</w:t>
            </w:r>
            <w:r w:rsidR="008873F7" w:rsidRPr="00EA1F85">
              <w:rPr>
                <w:rFonts w:ascii="Times New Roman" w:hAnsi="Times New Roman"/>
                <w:sz w:val="24"/>
                <w:szCs w:val="24"/>
              </w:rPr>
              <w:t xml:space="preserve"> 1-2</w:t>
            </w:r>
            <w:r w:rsidRPr="00EA1F85">
              <w:rPr>
                <w:rFonts w:ascii="Times New Roman" w:hAnsi="Times New Roman"/>
                <w:sz w:val="24"/>
                <w:szCs w:val="24"/>
              </w:rPr>
              <w:t xml:space="preserve">) </w:t>
            </w:r>
          </w:p>
          <w:p w14:paraId="584E50DE" w14:textId="77777777" w:rsidR="00E62AD1" w:rsidRPr="00EA1F85" w:rsidRDefault="00E62AD1" w:rsidP="004D067F">
            <w:pPr>
              <w:shd w:val="clear" w:color="auto" w:fill="FFFFFF" w:themeFill="background1"/>
              <w:spacing w:line="240" w:lineRule="auto"/>
              <w:rPr>
                <w:rFonts w:ascii="Times New Roman" w:hAnsi="Times New Roman"/>
                <w:sz w:val="24"/>
                <w:szCs w:val="24"/>
              </w:rPr>
            </w:pPr>
          </w:p>
          <w:p w14:paraId="7479F1B0" w14:textId="1D449653" w:rsidR="00E62AD1" w:rsidRPr="00EA1F85" w:rsidRDefault="00E62AD1"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 xml:space="preserve">Управління внутрішнього контролю </w:t>
            </w:r>
            <w:r w:rsidR="007411BB" w:rsidRPr="00EA1F85">
              <w:rPr>
                <w:rFonts w:ascii="Times New Roman" w:hAnsi="Times New Roman"/>
                <w:sz w:val="24"/>
                <w:szCs w:val="24"/>
              </w:rPr>
              <w:t>(п.</w:t>
            </w:r>
            <w:r w:rsidRPr="00EA1F85">
              <w:rPr>
                <w:rFonts w:ascii="Times New Roman" w:hAnsi="Times New Roman"/>
                <w:sz w:val="24"/>
                <w:szCs w:val="24"/>
              </w:rPr>
              <w:t xml:space="preserve"> </w:t>
            </w:r>
            <w:r w:rsidR="00183113" w:rsidRPr="00EA1F85">
              <w:rPr>
                <w:rFonts w:ascii="Times New Roman" w:hAnsi="Times New Roman"/>
                <w:sz w:val="24"/>
                <w:szCs w:val="24"/>
              </w:rPr>
              <w:t>3</w:t>
            </w:r>
            <w:r w:rsidRPr="00EA1F85">
              <w:rPr>
                <w:rFonts w:ascii="Times New Roman" w:hAnsi="Times New Roman"/>
                <w:sz w:val="24"/>
                <w:szCs w:val="24"/>
              </w:rPr>
              <w:t>)</w:t>
            </w:r>
          </w:p>
          <w:p w14:paraId="49AE5A2E" w14:textId="6C311995" w:rsidR="00E62AD1" w:rsidRPr="00EA1F85" w:rsidRDefault="00E62AD1" w:rsidP="004D067F">
            <w:pPr>
              <w:shd w:val="clear" w:color="auto" w:fill="FFFFFF" w:themeFill="background1"/>
              <w:spacing w:line="240" w:lineRule="auto"/>
              <w:rPr>
                <w:rFonts w:ascii="Times New Roman" w:hAnsi="Times New Roman"/>
                <w:sz w:val="24"/>
                <w:szCs w:val="24"/>
              </w:rPr>
            </w:pPr>
          </w:p>
          <w:p w14:paraId="09CED4FC" w14:textId="77777777" w:rsidR="00E62AD1" w:rsidRPr="00EA1F85" w:rsidRDefault="00E62AD1" w:rsidP="004D067F">
            <w:pPr>
              <w:shd w:val="clear" w:color="auto" w:fill="FFFFFF" w:themeFill="background1"/>
              <w:spacing w:line="240" w:lineRule="auto"/>
              <w:rPr>
                <w:rFonts w:ascii="Times New Roman" w:hAnsi="Times New Roman"/>
                <w:sz w:val="24"/>
                <w:szCs w:val="24"/>
              </w:rPr>
            </w:pPr>
          </w:p>
          <w:p w14:paraId="1A776CD3" w14:textId="4F123D84" w:rsidR="00E62AD1" w:rsidRPr="00EA1F85" w:rsidRDefault="00E62AD1"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w:t>
            </w:r>
          </w:p>
          <w:p w14:paraId="0E1CFC6D" w14:textId="1B1A7486" w:rsidR="00E62AD1" w:rsidRPr="00EA1F85" w:rsidRDefault="00E62AD1"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 xml:space="preserve">та виявлення </w:t>
            </w:r>
            <w:r w:rsidR="007411BB" w:rsidRPr="00EA1F85">
              <w:rPr>
                <w:rFonts w:ascii="Times New Roman" w:hAnsi="Times New Roman"/>
                <w:sz w:val="24"/>
                <w:szCs w:val="24"/>
              </w:rPr>
              <w:t>корупції (п.</w:t>
            </w:r>
            <w:r w:rsidR="00FC69BD" w:rsidRPr="00EA1F85">
              <w:rPr>
                <w:rFonts w:ascii="Times New Roman" w:hAnsi="Times New Roman"/>
                <w:sz w:val="24"/>
                <w:szCs w:val="24"/>
              </w:rPr>
              <w:t xml:space="preserve"> </w:t>
            </w:r>
            <w:r w:rsidR="00183113" w:rsidRPr="00EA1F85">
              <w:rPr>
                <w:rFonts w:ascii="Times New Roman" w:hAnsi="Times New Roman"/>
                <w:sz w:val="24"/>
                <w:szCs w:val="24"/>
              </w:rPr>
              <w:t>3</w:t>
            </w:r>
            <w:r w:rsidRPr="00EA1F85">
              <w:rPr>
                <w:rFonts w:ascii="Times New Roman" w:hAnsi="Times New Roman"/>
                <w:sz w:val="24"/>
                <w:szCs w:val="24"/>
              </w:rPr>
              <w:t>)</w:t>
            </w:r>
          </w:p>
          <w:p w14:paraId="60F50687" w14:textId="3F622B44" w:rsidR="00EA1F85" w:rsidRPr="00EA1F85" w:rsidRDefault="00EA1F85" w:rsidP="004D067F">
            <w:pPr>
              <w:shd w:val="clear" w:color="auto" w:fill="FFFFFF" w:themeFill="background1"/>
              <w:spacing w:line="240" w:lineRule="auto"/>
              <w:rPr>
                <w:rFonts w:ascii="Times New Roman" w:hAnsi="Times New Roman"/>
                <w:sz w:val="24"/>
                <w:szCs w:val="24"/>
              </w:rPr>
            </w:pPr>
          </w:p>
          <w:p w14:paraId="3422AF3D" w14:textId="30C7BFD1" w:rsidR="00EA1F85" w:rsidRPr="00EA1F85" w:rsidRDefault="00EA1F85"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Департамент по роботі з персоналом (п. 3)</w:t>
            </w:r>
          </w:p>
          <w:p w14:paraId="3EA8F426" w14:textId="76539F4A" w:rsidR="008400D5" w:rsidRPr="00EA1F85" w:rsidRDefault="008400D5" w:rsidP="004D067F">
            <w:pPr>
              <w:shd w:val="clear" w:color="auto" w:fill="FFFFFF" w:themeFill="background1"/>
              <w:spacing w:line="240" w:lineRule="auto"/>
              <w:rPr>
                <w:rFonts w:ascii="Times New Roman" w:hAnsi="Times New Roman"/>
                <w:sz w:val="24"/>
                <w:szCs w:val="24"/>
              </w:rPr>
            </w:pPr>
          </w:p>
          <w:p w14:paraId="0112C675" w14:textId="1C0983A5" w:rsidR="008400D5" w:rsidRPr="00EA1F85" w:rsidRDefault="002431B5"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3</w:t>
            </w:r>
            <w:r w:rsidR="007411BB" w:rsidRPr="00EA1F85">
              <w:rPr>
                <w:rFonts w:ascii="Times New Roman" w:hAnsi="Times New Roman"/>
                <w:sz w:val="24"/>
                <w:szCs w:val="24"/>
              </w:rPr>
              <w:t>)</w:t>
            </w:r>
          </w:p>
          <w:p w14:paraId="74FD6D2D" w14:textId="77777777" w:rsidR="00E62AD1" w:rsidRPr="00EA1F85" w:rsidRDefault="00E62AD1" w:rsidP="004D067F">
            <w:pPr>
              <w:shd w:val="clear" w:color="auto" w:fill="FFFFFF" w:themeFill="background1"/>
              <w:spacing w:line="240" w:lineRule="auto"/>
              <w:rPr>
                <w:rFonts w:ascii="Times New Roman" w:hAnsi="Times New Roman"/>
                <w:sz w:val="24"/>
                <w:szCs w:val="24"/>
              </w:rPr>
            </w:pPr>
          </w:p>
          <w:p w14:paraId="637AD455" w14:textId="77777777" w:rsidR="00E62AD1" w:rsidRPr="00EA1F85" w:rsidRDefault="00E62AD1" w:rsidP="004D067F">
            <w:pPr>
              <w:shd w:val="clear" w:color="auto" w:fill="FFFFFF" w:themeFill="background1"/>
              <w:spacing w:line="240" w:lineRule="auto"/>
              <w:rPr>
                <w:rFonts w:ascii="Times New Roman" w:hAnsi="Times New Roman"/>
                <w:sz w:val="24"/>
                <w:szCs w:val="24"/>
              </w:rPr>
            </w:pPr>
          </w:p>
          <w:p w14:paraId="135A4677" w14:textId="77777777" w:rsidR="00E62AD1" w:rsidRPr="00EA1F85" w:rsidRDefault="00E62AD1" w:rsidP="004D067F">
            <w:pPr>
              <w:shd w:val="clear" w:color="auto" w:fill="FFFFFF" w:themeFill="background1"/>
              <w:spacing w:line="240" w:lineRule="auto"/>
              <w:rPr>
                <w:rFonts w:ascii="Times New Roman" w:hAnsi="Times New Roman"/>
                <w:sz w:val="24"/>
                <w:szCs w:val="24"/>
              </w:rPr>
            </w:pPr>
          </w:p>
          <w:p w14:paraId="7D60E9EC" w14:textId="273976F9"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A612C6A" w14:textId="77777777" w:rsidR="00623700" w:rsidRPr="00EA1F85" w:rsidRDefault="00623700" w:rsidP="004D067F">
            <w:pPr>
              <w:shd w:val="clear" w:color="auto" w:fill="FFFFFF" w:themeFill="background1"/>
              <w:spacing w:line="240" w:lineRule="auto"/>
              <w:rPr>
                <w:rFonts w:ascii="Times New Roman" w:hAnsi="Times New Roman"/>
                <w:sz w:val="24"/>
                <w:szCs w:val="24"/>
                <w:lang w:val="en-US"/>
              </w:rPr>
            </w:pPr>
          </w:p>
          <w:p w14:paraId="0CF1B8E0"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56F4786C"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73A9215A" w14:textId="77777777" w:rsidTr="004D067F">
        <w:tc>
          <w:tcPr>
            <w:tcW w:w="566" w:type="dxa"/>
            <w:tcBorders>
              <w:top w:val="single" w:sz="4" w:space="0" w:color="auto"/>
              <w:left w:val="single" w:sz="4" w:space="0" w:color="auto"/>
              <w:bottom w:val="single" w:sz="4" w:space="0" w:color="auto"/>
              <w:right w:val="single" w:sz="4" w:space="0" w:color="auto"/>
            </w:tcBorders>
          </w:tcPr>
          <w:p w14:paraId="7D316489" w14:textId="0E4EA24B"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2</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tcPr>
          <w:p w14:paraId="6AEAE569" w14:textId="6B3CC784" w:rsidR="00623700" w:rsidRPr="00EA1F85" w:rsidRDefault="00C73422"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w:t>
            </w:r>
            <w:r w:rsidR="00623700" w:rsidRPr="00EA1F85">
              <w:rPr>
                <w:rFonts w:ascii="Times New Roman" w:hAnsi="Times New Roman"/>
                <w:sz w:val="24"/>
                <w:szCs w:val="24"/>
              </w:rPr>
              <w:t>під час</w:t>
            </w:r>
            <w:r w:rsidRPr="00EA1F85">
              <w:rPr>
                <w:rFonts w:ascii="Times New Roman" w:hAnsi="Times New Roman"/>
                <w:sz w:val="24"/>
                <w:szCs w:val="24"/>
              </w:rPr>
              <w:t xml:space="preserve"> здійснення</w:t>
            </w:r>
            <w:r w:rsidR="00623700" w:rsidRPr="00EA1F85">
              <w:rPr>
                <w:rFonts w:ascii="Times New Roman" w:hAnsi="Times New Roman"/>
                <w:sz w:val="24"/>
                <w:szCs w:val="24"/>
              </w:rPr>
              <w:t xml:space="preserve"> контролю за застосуванням митних режимів та цільовим використанням товарів, поміщ</w:t>
            </w:r>
            <w:r w:rsidR="00365C39" w:rsidRPr="00EA1F85">
              <w:rPr>
                <w:rFonts w:ascii="Times New Roman" w:hAnsi="Times New Roman"/>
                <w:sz w:val="24"/>
                <w:szCs w:val="24"/>
              </w:rPr>
              <w:t>ених у відповідний митний режим</w:t>
            </w:r>
          </w:p>
        </w:tc>
        <w:tc>
          <w:tcPr>
            <w:tcW w:w="3807" w:type="dxa"/>
            <w:tcBorders>
              <w:top w:val="single" w:sz="4" w:space="0" w:color="auto"/>
              <w:left w:val="single" w:sz="4" w:space="0" w:color="auto"/>
              <w:bottom w:val="single" w:sz="4" w:space="0" w:color="auto"/>
              <w:right w:val="single" w:sz="4" w:space="0" w:color="auto"/>
            </w:tcBorders>
          </w:tcPr>
          <w:p w14:paraId="506FE0E8" w14:textId="063DD0C6" w:rsidR="00623700" w:rsidRPr="00EA1F85" w:rsidRDefault="00862531" w:rsidP="004D067F">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1. Кількість скарг</w:t>
            </w:r>
            <w:r w:rsidR="00623700" w:rsidRPr="00EA1F85">
              <w:rPr>
                <w:rFonts w:ascii="Times New Roman" w:hAnsi="Times New Roman"/>
                <w:color w:val="000000" w:themeColor="text1"/>
                <w:sz w:val="24"/>
                <w:szCs w:val="24"/>
              </w:rPr>
              <w:t xml:space="preserve"> стосовно можливого корисливого використання посадовими особами митних органів службових повноважень, пов’язаних із здійсненням контролю за застосуванням митних режимів, цільовим використанням товарів, поміщ</w:t>
            </w:r>
            <w:r w:rsidR="00EA1F85" w:rsidRPr="00EA1F85">
              <w:rPr>
                <w:rFonts w:ascii="Times New Roman" w:hAnsi="Times New Roman"/>
                <w:color w:val="000000" w:themeColor="text1"/>
                <w:sz w:val="24"/>
                <w:szCs w:val="24"/>
              </w:rPr>
              <w:t>ених у відповідний митний режим.</w:t>
            </w:r>
          </w:p>
          <w:p w14:paraId="6F14168B" w14:textId="77777777" w:rsidR="00623700" w:rsidRPr="00EA1F85" w:rsidRDefault="00623700" w:rsidP="004D067F">
            <w:pPr>
              <w:shd w:val="clear" w:color="auto" w:fill="FFFFFF" w:themeFill="background1"/>
              <w:spacing w:line="240" w:lineRule="auto"/>
              <w:jc w:val="both"/>
              <w:rPr>
                <w:rFonts w:ascii="Times New Roman" w:hAnsi="Times New Roman"/>
                <w:color w:val="000000" w:themeColor="text1"/>
                <w:sz w:val="24"/>
                <w:szCs w:val="24"/>
              </w:rPr>
            </w:pPr>
          </w:p>
          <w:p w14:paraId="70EFCE91" w14:textId="54042CEB" w:rsidR="00623700" w:rsidRPr="00EA1F85" w:rsidRDefault="00623700" w:rsidP="004D067F">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2. </w:t>
            </w:r>
            <w:r w:rsidR="00862531" w:rsidRPr="00EA1F85">
              <w:rPr>
                <w:rFonts w:ascii="Times New Roman" w:hAnsi="Times New Roman"/>
                <w:color w:val="000000" w:themeColor="text1"/>
                <w:sz w:val="24"/>
                <w:szCs w:val="24"/>
              </w:rPr>
              <w:t>Кількість перевірок</w:t>
            </w:r>
            <w:r w:rsidRPr="00EA1F85">
              <w:rPr>
                <w:rFonts w:ascii="Times New Roman" w:hAnsi="Times New Roman"/>
                <w:color w:val="000000" w:themeColor="text1"/>
                <w:sz w:val="24"/>
                <w:szCs w:val="24"/>
              </w:rPr>
              <w:t xml:space="preserve"> щодо дотримання законодавства під час </w:t>
            </w:r>
            <w:r w:rsidRPr="00EA1F85">
              <w:rPr>
                <w:rFonts w:ascii="Times New Roman" w:hAnsi="Times New Roman"/>
                <w:color w:val="000000" w:themeColor="text1"/>
                <w:sz w:val="24"/>
                <w:szCs w:val="24"/>
              </w:rPr>
              <w:lastRenderedPageBreak/>
              <w:t>застосування посадовими особами митних органів</w:t>
            </w:r>
            <w:r w:rsidR="008400D5" w:rsidRPr="00EA1F85">
              <w:rPr>
                <w:rFonts w:ascii="Times New Roman" w:hAnsi="Times New Roman"/>
                <w:color w:val="000000" w:themeColor="text1"/>
                <w:sz w:val="24"/>
                <w:szCs w:val="24"/>
              </w:rPr>
              <w:t xml:space="preserve"> </w:t>
            </w:r>
            <w:r w:rsidRPr="00EA1F85">
              <w:rPr>
                <w:rFonts w:ascii="Times New Roman" w:hAnsi="Times New Roman"/>
                <w:color w:val="000000" w:themeColor="text1"/>
                <w:sz w:val="24"/>
                <w:szCs w:val="24"/>
              </w:rPr>
              <w:t xml:space="preserve">митних режимів. </w:t>
            </w:r>
          </w:p>
          <w:p w14:paraId="3AD48C62" w14:textId="77777777" w:rsidR="00623700" w:rsidRPr="00EA1F85" w:rsidRDefault="00623700" w:rsidP="004D067F">
            <w:pPr>
              <w:shd w:val="clear" w:color="auto" w:fill="FFFFFF" w:themeFill="background1"/>
              <w:spacing w:line="240" w:lineRule="auto"/>
              <w:jc w:val="both"/>
              <w:rPr>
                <w:rFonts w:ascii="Times New Roman" w:hAnsi="Times New Roman"/>
                <w:color w:val="000000" w:themeColor="text1"/>
                <w:sz w:val="24"/>
                <w:szCs w:val="24"/>
              </w:rPr>
            </w:pPr>
          </w:p>
          <w:p w14:paraId="071A6140" w14:textId="30818CF1" w:rsidR="00623700" w:rsidRPr="00EA1F85" w:rsidRDefault="00623700" w:rsidP="004D067F">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3. </w:t>
            </w:r>
            <w:r w:rsidR="00862531" w:rsidRPr="00EA1F85">
              <w:rPr>
                <w:rFonts w:ascii="Times New Roman" w:hAnsi="Times New Roman"/>
                <w:color w:val="000000" w:themeColor="text1"/>
                <w:sz w:val="24"/>
                <w:szCs w:val="24"/>
              </w:rPr>
              <w:t xml:space="preserve">Кількість притягнутих </w:t>
            </w:r>
            <w:r w:rsidRPr="00EA1F85">
              <w:rPr>
                <w:rFonts w:ascii="Times New Roman" w:hAnsi="Times New Roman"/>
                <w:color w:val="000000" w:themeColor="text1"/>
                <w:sz w:val="24"/>
                <w:szCs w:val="24"/>
              </w:rPr>
              <w:t>посадових осіб митних органів до відповідальності у разі встановлення факту корисливого використання посадовими особами митних органів службових повноважень, пов’язаних із здійсненням контролю за застосуванням митних режимів, цільовим використанням товарів, поміщених у відповідний митний режим.</w:t>
            </w:r>
          </w:p>
          <w:p w14:paraId="1A1178F8" w14:textId="77777777" w:rsidR="00623700" w:rsidRPr="00EA1F85" w:rsidRDefault="00623700" w:rsidP="004D067F">
            <w:pPr>
              <w:shd w:val="clear" w:color="auto" w:fill="FFFFFF" w:themeFill="background1"/>
              <w:spacing w:line="240" w:lineRule="auto"/>
              <w:jc w:val="both"/>
              <w:rPr>
                <w:rFonts w:ascii="Times New Roman" w:hAnsi="Times New Roman"/>
                <w:color w:val="000000" w:themeColor="text1"/>
                <w:sz w:val="24"/>
                <w:szCs w:val="24"/>
              </w:rPr>
            </w:pPr>
          </w:p>
          <w:p w14:paraId="2B5A75B9" w14:textId="2CCEFD97" w:rsidR="00623700" w:rsidRPr="00EA1F85" w:rsidRDefault="00623700" w:rsidP="007F7749">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4. </w:t>
            </w:r>
            <w:r w:rsidR="007F7749" w:rsidRPr="00EA1F85">
              <w:rPr>
                <w:rFonts w:ascii="Times New Roman" w:hAnsi="Times New Roman"/>
                <w:color w:val="000000" w:themeColor="text1"/>
                <w:sz w:val="24"/>
                <w:szCs w:val="24"/>
              </w:rPr>
              <w:t>Заходи контролю</w:t>
            </w:r>
            <w:r w:rsidRPr="00EA1F85">
              <w:rPr>
                <w:rFonts w:ascii="Times New Roman" w:hAnsi="Times New Roman"/>
                <w:color w:val="000000" w:themeColor="text1"/>
                <w:sz w:val="24"/>
                <w:szCs w:val="24"/>
              </w:rPr>
              <w:t xml:space="preserve"> щодо попередження корисливого використання посадовими особами митних органів службових повноважень, пов’язаних із здійсненням контролю за застосуванням митних режимів, цільовим використанням товарів, поміщених у відповідний митний режим.</w:t>
            </w:r>
          </w:p>
        </w:tc>
        <w:tc>
          <w:tcPr>
            <w:tcW w:w="2617" w:type="dxa"/>
            <w:tcBorders>
              <w:top w:val="single" w:sz="4" w:space="0" w:color="auto"/>
              <w:left w:val="single" w:sz="4" w:space="0" w:color="auto"/>
              <w:bottom w:val="single" w:sz="4" w:space="0" w:color="auto"/>
              <w:right w:val="single" w:sz="4" w:space="0" w:color="auto"/>
            </w:tcBorders>
          </w:tcPr>
          <w:p w14:paraId="4862F374" w14:textId="0F615FAE"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організації виконання митних формальностей</w:t>
            </w:r>
            <w:r w:rsidR="007411BB" w:rsidRPr="00EA1F85">
              <w:rPr>
                <w:rFonts w:ascii="Times New Roman" w:hAnsi="Times New Roman"/>
                <w:sz w:val="24"/>
                <w:szCs w:val="24"/>
              </w:rPr>
              <w:t xml:space="preserve"> (п.</w:t>
            </w:r>
            <w:r w:rsidR="00862531" w:rsidRPr="00EA1F85">
              <w:rPr>
                <w:rFonts w:ascii="Times New Roman" w:hAnsi="Times New Roman"/>
                <w:sz w:val="24"/>
                <w:szCs w:val="24"/>
              </w:rPr>
              <w:t xml:space="preserve"> 1-2)</w:t>
            </w:r>
          </w:p>
          <w:p w14:paraId="17227A4A"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20BA37DC" w14:textId="49D3C372"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Департамент транзитних процедур</w:t>
            </w:r>
            <w:r w:rsidR="00E82811" w:rsidRPr="00EA1F85">
              <w:rPr>
                <w:rFonts w:ascii="Times New Roman" w:hAnsi="Times New Roman"/>
                <w:sz w:val="24"/>
                <w:szCs w:val="24"/>
              </w:rPr>
              <w:t xml:space="preserve"> (п. 1</w:t>
            </w:r>
            <w:r w:rsidR="00862531" w:rsidRPr="00EA1F85">
              <w:rPr>
                <w:rFonts w:ascii="Times New Roman" w:hAnsi="Times New Roman"/>
                <w:sz w:val="24"/>
                <w:szCs w:val="24"/>
              </w:rPr>
              <w:t>)</w:t>
            </w:r>
          </w:p>
          <w:p w14:paraId="00BA1BF0"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7ECE8174" w14:textId="40C0D3FD" w:rsidR="00623700" w:rsidRPr="00EA1F85" w:rsidRDefault="00623700"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7411BB" w:rsidRPr="00EA1F85">
              <w:rPr>
                <w:rFonts w:ascii="Times New Roman" w:hAnsi="Times New Roman"/>
                <w:sz w:val="24"/>
                <w:szCs w:val="24"/>
              </w:rPr>
              <w:t xml:space="preserve"> (п. </w:t>
            </w:r>
            <w:r w:rsidR="00862531" w:rsidRPr="00EA1F85">
              <w:rPr>
                <w:rFonts w:ascii="Times New Roman" w:hAnsi="Times New Roman"/>
                <w:sz w:val="24"/>
                <w:szCs w:val="24"/>
              </w:rPr>
              <w:t>3-4)</w:t>
            </w:r>
          </w:p>
          <w:p w14:paraId="534949FA" w14:textId="39FB4557" w:rsidR="00623700" w:rsidRPr="00EA1F85" w:rsidRDefault="00623700" w:rsidP="004D067F">
            <w:pPr>
              <w:shd w:val="clear" w:color="auto" w:fill="FFFFFF" w:themeFill="background1"/>
              <w:spacing w:line="240" w:lineRule="auto"/>
              <w:rPr>
                <w:rFonts w:ascii="Times New Roman" w:hAnsi="Times New Roman"/>
                <w:sz w:val="24"/>
                <w:szCs w:val="24"/>
              </w:rPr>
            </w:pPr>
          </w:p>
          <w:p w14:paraId="083C58F2" w14:textId="1BF4074B" w:rsidR="007411BB" w:rsidRPr="00EA1F85" w:rsidRDefault="007411BB" w:rsidP="007411BB">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Митниці (п 1-4)</w:t>
            </w:r>
          </w:p>
          <w:p w14:paraId="3DA7D8CF"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6B3540A2"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74FD72F8"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E97767A"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40107892"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4585B212" w14:textId="16E684C9"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3</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0D2BBD" w14:textId="19E93757" w:rsidR="00623700" w:rsidRPr="00EA1F85" w:rsidRDefault="00C73422"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здійснення контролю під час </w:t>
            </w:r>
            <w:r w:rsidR="00A550C3" w:rsidRPr="00EA1F85">
              <w:rPr>
                <w:rFonts w:ascii="Times New Roman" w:hAnsi="Times New Roman"/>
                <w:sz w:val="24"/>
                <w:szCs w:val="24"/>
              </w:rPr>
              <w:t xml:space="preserve">наданні: </w:t>
            </w:r>
            <w:proofErr w:type="spellStart"/>
            <w:r w:rsidR="00A550C3" w:rsidRPr="00EA1F85">
              <w:rPr>
                <w:rFonts w:ascii="Times New Roman" w:hAnsi="Times New Roman"/>
                <w:sz w:val="24"/>
                <w:szCs w:val="24"/>
              </w:rPr>
              <w:t>авторизацій</w:t>
            </w:r>
            <w:proofErr w:type="spellEnd"/>
            <w:r w:rsidR="00A550C3" w:rsidRPr="00EA1F85">
              <w:rPr>
                <w:rFonts w:ascii="Times New Roman" w:hAnsi="Times New Roman"/>
                <w:sz w:val="24"/>
                <w:szCs w:val="24"/>
              </w:rPr>
              <w:t xml:space="preserve"> на провадження митної брокерської діяльності, експлуатації митного складу та складу тимчасового зберігання; наданні дозволів на експлуатацію магазину безмитної торгівлі та </w:t>
            </w:r>
            <w:r w:rsidR="00A550C3" w:rsidRPr="00EA1F85">
              <w:rPr>
                <w:rFonts w:ascii="Times New Roman" w:hAnsi="Times New Roman"/>
                <w:sz w:val="24"/>
                <w:szCs w:val="24"/>
              </w:rPr>
              <w:lastRenderedPageBreak/>
              <w:t xml:space="preserve">вільної митої зони комерційного або сервісного типу, а також, прийнятті рішень щодо внесення змін, зупинення (поновлення), скасування, </w:t>
            </w:r>
            <w:r w:rsidR="006A3E28" w:rsidRPr="00EA1F85">
              <w:rPr>
                <w:rFonts w:ascii="Times New Roman" w:hAnsi="Times New Roman"/>
                <w:sz w:val="24"/>
                <w:szCs w:val="24"/>
              </w:rPr>
              <w:t xml:space="preserve">анулювання </w:t>
            </w:r>
            <w:proofErr w:type="spellStart"/>
            <w:r w:rsidR="006A3E28" w:rsidRPr="00EA1F85">
              <w:rPr>
                <w:rFonts w:ascii="Times New Roman" w:hAnsi="Times New Roman"/>
                <w:sz w:val="24"/>
                <w:szCs w:val="24"/>
              </w:rPr>
              <w:t>авторизацій</w:t>
            </w:r>
            <w:proofErr w:type="spellEnd"/>
            <w:r w:rsidR="006A3E28" w:rsidRPr="00EA1F85">
              <w:rPr>
                <w:rFonts w:ascii="Times New Roman" w:hAnsi="Times New Roman"/>
                <w:sz w:val="24"/>
                <w:szCs w:val="24"/>
              </w:rPr>
              <w:t>/дозволів</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28A68C8E" w14:textId="0879B39D" w:rsidR="006A3E28" w:rsidRPr="00EA1F85" w:rsidRDefault="00A550C3"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lastRenderedPageBreak/>
              <w:t xml:space="preserve">1. </w:t>
            </w:r>
            <w:r w:rsidR="006A3E28" w:rsidRPr="00EA1F85">
              <w:rPr>
                <w:rFonts w:ascii="Times New Roman" w:hAnsi="Times New Roman"/>
                <w:sz w:val="24"/>
                <w:szCs w:val="24"/>
              </w:rPr>
              <w:t>Кількість прийнятих рішень про внесення змін, перегляд, зупинення, поновлення, скасування, анулювання дозволів на провадження митної брокерської діяльності.</w:t>
            </w:r>
          </w:p>
          <w:p w14:paraId="77EFD2CA" w14:textId="51C6F7E1" w:rsidR="006A3E28" w:rsidRPr="00EA1F85" w:rsidRDefault="006A3E28" w:rsidP="004D067F">
            <w:pPr>
              <w:shd w:val="clear" w:color="auto" w:fill="FFFFFF" w:themeFill="background1"/>
              <w:spacing w:line="240" w:lineRule="auto"/>
              <w:jc w:val="both"/>
              <w:rPr>
                <w:rFonts w:ascii="Times New Roman" w:hAnsi="Times New Roman"/>
                <w:sz w:val="24"/>
                <w:szCs w:val="24"/>
              </w:rPr>
            </w:pPr>
          </w:p>
          <w:p w14:paraId="51D5A348" w14:textId="526A59A2" w:rsidR="00A550C3" w:rsidRPr="00EA1F85" w:rsidRDefault="00217FC4"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lastRenderedPageBreak/>
              <w:t xml:space="preserve">2. </w:t>
            </w:r>
            <w:r w:rsidR="009D4113" w:rsidRPr="00EA1F85">
              <w:rPr>
                <w:rFonts w:ascii="Times New Roman" w:hAnsi="Times New Roman"/>
                <w:sz w:val="24"/>
                <w:szCs w:val="24"/>
              </w:rPr>
              <w:t>Кількість скарг</w:t>
            </w:r>
            <w:r w:rsidR="00A550C3" w:rsidRPr="00EA1F85">
              <w:rPr>
                <w:rFonts w:ascii="Times New Roman" w:hAnsi="Times New Roman"/>
                <w:sz w:val="24"/>
                <w:szCs w:val="24"/>
              </w:rPr>
              <w:t xml:space="preserve"> щодо можливих неправомірних дій посадових осіб територіальних органів при наданні, зупиненні (поновленні), скасуванні, анулюванні наданих підприємствам </w:t>
            </w:r>
            <w:proofErr w:type="spellStart"/>
            <w:r w:rsidR="00A550C3" w:rsidRPr="00EA1F85">
              <w:rPr>
                <w:rFonts w:ascii="Times New Roman" w:hAnsi="Times New Roman"/>
                <w:sz w:val="24"/>
                <w:szCs w:val="24"/>
              </w:rPr>
              <w:t>авторизацій</w:t>
            </w:r>
            <w:proofErr w:type="spellEnd"/>
            <w:r w:rsidR="00A550C3" w:rsidRPr="00EA1F85">
              <w:rPr>
                <w:rFonts w:ascii="Times New Roman" w:hAnsi="Times New Roman"/>
                <w:sz w:val="24"/>
                <w:szCs w:val="24"/>
              </w:rPr>
              <w:t>/дозволів, а також, під час проведення моніторингу відповідності.</w:t>
            </w:r>
          </w:p>
          <w:p w14:paraId="54FD892C" w14:textId="5077AB42" w:rsidR="00FF46F2" w:rsidRPr="00EA1F85" w:rsidRDefault="00FF46F2" w:rsidP="004D067F">
            <w:pPr>
              <w:shd w:val="clear" w:color="auto" w:fill="FFFFFF" w:themeFill="background1"/>
              <w:spacing w:line="240" w:lineRule="auto"/>
              <w:jc w:val="both"/>
              <w:rPr>
                <w:rFonts w:ascii="Times New Roman" w:hAnsi="Times New Roman"/>
                <w:sz w:val="24"/>
                <w:szCs w:val="24"/>
              </w:rPr>
            </w:pPr>
          </w:p>
          <w:p w14:paraId="19F1DA58" w14:textId="503948EA" w:rsidR="00FF46F2" w:rsidRPr="00EA1F85" w:rsidRDefault="00FF46F2" w:rsidP="00FF46F2">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3. </w:t>
            </w:r>
            <w:r w:rsidR="001C7A13" w:rsidRPr="00EA1F85">
              <w:rPr>
                <w:rFonts w:ascii="Times New Roman" w:hAnsi="Times New Roman"/>
                <w:sz w:val="24"/>
                <w:szCs w:val="24"/>
              </w:rPr>
              <w:t xml:space="preserve">Кількість оскаржуваних та скасованих негативних рішень, щодо зупинення, скасування, </w:t>
            </w:r>
            <w:r w:rsidRPr="00EA1F85">
              <w:rPr>
                <w:rFonts w:ascii="Times New Roman" w:hAnsi="Times New Roman"/>
                <w:sz w:val="24"/>
                <w:szCs w:val="24"/>
              </w:rPr>
              <w:t>анулювання дозволів.</w:t>
            </w:r>
          </w:p>
          <w:p w14:paraId="4189956A" w14:textId="77777777" w:rsidR="00A550C3" w:rsidRPr="00EA1F85" w:rsidRDefault="00A550C3" w:rsidP="004D067F">
            <w:pPr>
              <w:shd w:val="clear" w:color="auto" w:fill="FFFFFF" w:themeFill="background1"/>
              <w:rPr>
                <w:sz w:val="24"/>
                <w:szCs w:val="24"/>
              </w:rPr>
            </w:pPr>
          </w:p>
          <w:p w14:paraId="41DB0E88" w14:textId="3AE2EFAD" w:rsidR="00623700" w:rsidRPr="00EA1F85" w:rsidRDefault="001C7A13" w:rsidP="007F7749">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4</w:t>
            </w:r>
            <w:r w:rsidR="009D4113" w:rsidRPr="00EA1F85">
              <w:rPr>
                <w:rFonts w:ascii="Times New Roman" w:hAnsi="Times New Roman"/>
                <w:sz w:val="24"/>
                <w:szCs w:val="24"/>
              </w:rPr>
              <w:t xml:space="preserve">. </w:t>
            </w:r>
            <w:r w:rsidR="007F7749" w:rsidRPr="00EA1F85">
              <w:rPr>
                <w:rFonts w:ascii="Times New Roman" w:hAnsi="Times New Roman"/>
                <w:sz w:val="24"/>
                <w:szCs w:val="24"/>
              </w:rPr>
              <w:t>Заходи контролю</w:t>
            </w:r>
            <w:r w:rsidR="00A550C3" w:rsidRPr="00EA1F85">
              <w:rPr>
                <w:rFonts w:ascii="Times New Roman" w:hAnsi="Times New Roman"/>
                <w:sz w:val="24"/>
                <w:szCs w:val="24"/>
              </w:rPr>
              <w:t xml:space="preserve"> за дотриманням територіальними органами вимог законодавства при прийнятті ними рішень про надання, зупинення (поновлення), скасування, анулювання наданих підприємствам </w:t>
            </w:r>
            <w:proofErr w:type="spellStart"/>
            <w:r w:rsidR="00A550C3" w:rsidRPr="00EA1F85">
              <w:rPr>
                <w:rFonts w:ascii="Times New Roman" w:hAnsi="Times New Roman"/>
                <w:sz w:val="24"/>
                <w:szCs w:val="24"/>
              </w:rPr>
              <w:t>авторизацій</w:t>
            </w:r>
            <w:proofErr w:type="spellEnd"/>
            <w:r w:rsidR="00A550C3" w:rsidRPr="00EA1F85">
              <w:rPr>
                <w:rFonts w:ascii="Times New Roman" w:hAnsi="Times New Roman"/>
                <w:sz w:val="24"/>
                <w:szCs w:val="24"/>
              </w:rPr>
              <w:t>/дозволів, а також, під час проведення моніторингу відповідності.</w:t>
            </w:r>
          </w:p>
        </w:tc>
        <w:tc>
          <w:tcPr>
            <w:tcW w:w="2617" w:type="dxa"/>
            <w:tcBorders>
              <w:top w:val="single" w:sz="4" w:space="0" w:color="auto"/>
              <w:left w:val="single" w:sz="4" w:space="0" w:color="auto"/>
              <w:bottom w:val="single" w:sz="4" w:space="0" w:color="auto"/>
              <w:right w:val="single" w:sz="4" w:space="0" w:color="auto"/>
            </w:tcBorders>
          </w:tcPr>
          <w:p w14:paraId="0BC94CC1" w14:textId="3431D1BA"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 xml:space="preserve">Департамент авторизації, надання адміністративних послуг та контролю </w:t>
            </w:r>
            <w:r w:rsidR="001C7A13" w:rsidRPr="00EA1F85">
              <w:rPr>
                <w:rFonts w:ascii="Times New Roman" w:hAnsi="Times New Roman"/>
                <w:sz w:val="24"/>
                <w:szCs w:val="24"/>
              </w:rPr>
              <w:t>(п. 1-4</w:t>
            </w:r>
            <w:r w:rsidR="00A550C3" w:rsidRPr="00EA1F85">
              <w:rPr>
                <w:rFonts w:ascii="Times New Roman" w:hAnsi="Times New Roman"/>
                <w:sz w:val="24"/>
                <w:szCs w:val="24"/>
              </w:rPr>
              <w:t>)</w:t>
            </w:r>
          </w:p>
          <w:p w14:paraId="44923751"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386108E6" w14:textId="3364025B"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Департамент транзитних процедур</w:t>
            </w:r>
            <w:r w:rsidR="00A550C3" w:rsidRPr="00EA1F85">
              <w:rPr>
                <w:rFonts w:ascii="TimesNewRomanPSMT" w:eastAsiaTheme="minorHAnsi" w:hAnsi="TimesNewRomanPSMT" w:cs="TimesNewRomanPSMT"/>
                <w:sz w:val="24"/>
                <w:szCs w:val="24"/>
              </w:rPr>
              <w:t xml:space="preserve"> </w:t>
            </w:r>
            <w:r w:rsidR="00217FC4" w:rsidRPr="00EA1F85">
              <w:rPr>
                <w:rFonts w:ascii="Times New Roman" w:hAnsi="Times New Roman"/>
                <w:sz w:val="24"/>
                <w:szCs w:val="24"/>
              </w:rPr>
              <w:lastRenderedPageBreak/>
              <w:t>(п.2</w:t>
            </w:r>
            <w:r w:rsidR="00A550C3" w:rsidRPr="00EA1F85">
              <w:rPr>
                <w:rFonts w:ascii="Times New Roman" w:hAnsi="Times New Roman"/>
                <w:sz w:val="24"/>
                <w:szCs w:val="24"/>
              </w:rPr>
              <w:t xml:space="preserve">- в разі необхідності) </w:t>
            </w:r>
          </w:p>
          <w:p w14:paraId="7EA02B13"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5DAE7C63" w14:textId="262F2700" w:rsidR="00A550C3" w:rsidRPr="00EA1F85" w:rsidRDefault="00623700"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A550C3" w:rsidRPr="00EA1F85">
              <w:rPr>
                <w:rFonts w:ascii="TimesNewRomanPSMT" w:eastAsiaTheme="minorHAnsi" w:hAnsi="TimesNewRomanPSMT" w:cs="TimesNewRomanPSMT"/>
                <w:sz w:val="24"/>
                <w:szCs w:val="24"/>
              </w:rPr>
              <w:t xml:space="preserve"> </w:t>
            </w:r>
            <w:r w:rsidR="00217FC4" w:rsidRPr="00EA1F85">
              <w:rPr>
                <w:rFonts w:ascii="Times New Roman" w:hAnsi="Times New Roman"/>
                <w:sz w:val="24"/>
                <w:szCs w:val="24"/>
              </w:rPr>
              <w:t>(п.2</w:t>
            </w:r>
            <w:r w:rsidR="00A550C3" w:rsidRPr="00EA1F85">
              <w:rPr>
                <w:rFonts w:ascii="Times New Roman" w:hAnsi="Times New Roman"/>
                <w:sz w:val="24"/>
                <w:szCs w:val="24"/>
              </w:rPr>
              <w:t>-</w:t>
            </w:r>
            <w:r w:rsidR="001C7A13" w:rsidRPr="00EA1F85">
              <w:rPr>
                <w:rFonts w:ascii="Times New Roman" w:hAnsi="Times New Roman"/>
                <w:sz w:val="24"/>
                <w:szCs w:val="24"/>
              </w:rPr>
              <w:t>3</w:t>
            </w:r>
            <w:r w:rsidR="00A550C3" w:rsidRPr="00EA1F85">
              <w:rPr>
                <w:rFonts w:ascii="Times New Roman" w:hAnsi="Times New Roman"/>
                <w:sz w:val="24"/>
                <w:szCs w:val="24"/>
              </w:rPr>
              <w:t xml:space="preserve"> в разі</w:t>
            </w:r>
          </w:p>
          <w:p w14:paraId="61A17974" w14:textId="09E6D1D6" w:rsidR="00623700" w:rsidRPr="00EA1F85" w:rsidRDefault="00A550C3"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необхідності)</w:t>
            </w:r>
          </w:p>
          <w:p w14:paraId="7388E6D4"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6DC66995" w14:textId="29F7B337" w:rsidR="007411BB" w:rsidRPr="00EA1F85" w:rsidRDefault="001C7A13" w:rsidP="007411BB">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1-4</w:t>
            </w:r>
            <w:r w:rsidR="007411BB" w:rsidRPr="00EA1F85">
              <w:rPr>
                <w:rFonts w:ascii="Times New Roman" w:hAnsi="Times New Roman"/>
                <w:sz w:val="24"/>
                <w:szCs w:val="24"/>
              </w:rPr>
              <w:t>)</w:t>
            </w:r>
          </w:p>
          <w:p w14:paraId="0ABD333B" w14:textId="5E5810C9" w:rsidR="007411BB" w:rsidRPr="00EA1F85" w:rsidRDefault="007411BB"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6F3785AF"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77097877" w14:textId="77777777" w:rsidTr="004D067F">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36E2E026" w14:textId="0A3689E8"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4</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38BDD491" w14:textId="103C31B9" w:rsidR="00623700" w:rsidRPr="00EA1F85" w:rsidRDefault="00C73422"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Ефективність заходів під час здійснення контролю</w:t>
            </w:r>
            <w:r w:rsidR="005C14C4" w:rsidRPr="00EA1F85">
              <w:rPr>
                <w:rFonts w:ascii="Times New Roman" w:hAnsi="Times New Roman"/>
                <w:sz w:val="24"/>
                <w:szCs w:val="24"/>
              </w:rPr>
              <w:t xml:space="preserve"> за д</w:t>
            </w:r>
            <w:r w:rsidR="00623700" w:rsidRPr="00EA1F85">
              <w:rPr>
                <w:rFonts w:ascii="Times New Roman" w:hAnsi="Times New Roman"/>
                <w:sz w:val="24"/>
                <w:szCs w:val="24"/>
              </w:rPr>
              <w:t>отримання</w:t>
            </w:r>
            <w:r w:rsidR="005C14C4" w:rsidRPr="00EA1F85">
              <w:rPr>
                <w:rFonts w:ascii="Times New Roman" w:hAnsi="Times New Roman"/>
                <w:sz w:val="24"/>
                <w:szCs w:val="24"/>
              </w:rPr>
              <w:t>м</w:t>
            </w:r>
            <w:r w:rsidR="00623700" w:rsidRPr="00EA1F85">
              <w:rPr>
                <w:rFonts w:ascii="Times New Roman" w:hAnsi="Times New Roman"/>
                <w:sz w:val="24"/>
                <w:szCs w:val="24"/>
              </w:rPr>
              <w:t xml:space="preserve"> правил переміщення валютних ціннос</w:t>
            </w:r>
            <w:r w:rsidR="007411BB" w:rsidRPr="00EA1F85">
              <w:rPr>
                <w:rFonts w:ascii="Times New Roman" w:hAnsi="Times New Roman"/>
                <w:sz w:val="24"/>
                <w:szCs w:val="24"/>
              </w:rPr>
              <w:t>тей через митний кордон України</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E1950B" w14:textId="77777777" w:rsidR="00FC69BD" w:rsidRPr="00EA1F85" w:rsidRDefault="00623700" w:rsidP="00FC69BD">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 xml:space="preserve">1. </w:t>
            </w:r>
            <w:r w:rsidR="00FC69BD" w:rsidRPr="00EA1F85">
              <w:rPr>
                <w:rFonts w:ascii="Times New Roman" w:hAnsi="Times New Roman"/>
                <w:color w:val="000000" w:themeColor="text1"/>
                <w:sz w:val="24"/>
                <w:szCs w:val="24"/>
              </w:rPr>
              <w:t>Кількості випадків вимагання, одержання посадовими особами митних органів неправомірної вигоди за неналежне здійснення контролю за отриманням правил переміщення валютних цінностей через митний кордон України.</w:t>
            </w:r>
          </w:p>
          <w:p w14:paraId="701F9D3C" w14:textId="77777777" w:rsidR="00FC69BD" w:rsidRPr="00EA1F85" w:rsidRDefault="00FC69BD" w:rsidP="00FC69BD">
            <w:pPr>
              <w:shd w:val="clear" w:color="auto" w:fill="FFFFFF" w:themeFill="background1"/>
              <w:spacing w:line="240" w:lineRule="auto"/>
              <w:jc w:val="both"/>
              <w:rPr>
                <w:rFonts w:ascii="Times New Roman" w:hAnsi="Times New Roman"/>
                <w:color w:val="000000" w:themeColor="text1"/>
                <w:sz w:val="24"/>
                <w:szCs w:val="24"/>
              </w:rPr>
            </w:pPr>
          </w:p>
          <w:p w14:paraId="07E009A0" w14:textId="77777777" w:rsidR="00FC69BD" w:rsidRPr="00EA1F85" w:rsidRDefault="00FC69BD" w:rsidP="00FC69BD">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lastRenderedPageBreak/>
              <w:t>2. Кількість виявленої незадекларованої валюти (при ввезенні та вивезенні).</w:t>
            </w:r>
          </w:p>
          <w:p w14:paraId="38DDF84C" w14:textId="77777777" w:rsidR="00FC69BD" w:rsidRPr="00EA1F85" w:rsidRDefault="00FC69BD" w:rsidP="00FC69BD">
            <w:pPr>
              <w:shd w:val="clear" w:color="auto" w:fill="FFFFFF" w:themeFill="background1"/>
              <w:spacing w:line="240" w:lineRule="auto"/>
              <w:jc w:val="both"/>
              <w:rPr>
                <w:rFonts w:ascii="Times New Roman" w:hAnsi="Times New Roman"/>
                <w:color w:val="000000" w:themeColor="text1"/>
                <w:sz w:val="24"/>
                <w:szCs w:val="24"/>
              </w:rPr>
            </w:pPr>
          </w:p>
          <w:p w14:paraId="368B45CA" w14:textId="77777777" w:rsidR="00FC69BD" w:rsidRPr="00EA1F85" w:rsidRDefault="00FC69BD" w:rsidP="00FC69BD">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3. Кількості складених протоколів про порушення митних правил за</w:t>
            </w:r>
          </w:p>
          <w:p w14:paraId="1801297B" w14:textId="77777777" w:rsidR="00FC69BD" w:rsidRPr="00EA1F85" w:rsidRDefault="00FC69BD" w:rsidP="00FC69BD">
            <w:pPr>
              <w:shd w:val="clear" w:color="auto" w:fill="FFFFFF" w:themeFill="background1"/>
              <w:spacing w:line="240" w:lineRule="auto"/>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частиною першою статті 471 Митного кодексу України.</w:t>
            </w:r>
          </w:p>
          <w:p w14:paraId="764EFC19" w14:textId="2EE575B6" w:rsidR="00623700" w:rsidRPr="00EA1F85" w:rsidRDefault="00623700" w:rsidP="004D067F">
            <w:pPr>
              <w:shd w:val="clear" w:color="auto" w:fill="FFFFFF" w:themeFill="background1"/>
              <w:rPr>
                <w:rFonts w:ascii="Times New Roman" w:hAnsi="Times New Roman"/>
                <w:color w:val="000000" w:themeColor="text1"/>
                <w:sz w:val="24"/>
                <w:szCs w:val="24"/>
              </w:rPr>
            </w:pPr>
          </w:p>
          <w:p w14:paraId="4F2A3F5F" w14:textId="0AC6CB1C" w:rsidR="00623700" w:rsidRPr="00EA1F85" w:rsidRDefault="007411BB" w:rsidP="004D067F">
            <w:pPr>
              <w:shd w:val="clear" w:color="auto" w:fill="FFFFFF" w:themeFill="background1"/>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4</w:t>
            </w:r>
            <w:r w:rsidR="00623700" w:rsidRPr="00EA1F85">
              <w:rPr>
                <w:rFonts w:ascii="Times New Roman" w:hAnsi="Times New Roman"/>
                <w:color w:val="000000" w:themeColor="text1"/>
                <w:sz w:val="24"/>
                <w:szCs w:val="24"/>
              </w:rPr>
              <w:t xml:space="preserve">. </w:t>
            </w:r>
            <w:r w:rsidR="009D4113" w:rsidRPr="00EA1F85">
              <w:rPr>
                <w:rFonts w:ascii="Times New Roman" w:hAnsi="Times New Roman"/>
                <w:color w:val="000000" w:themeColor="text1"/>
                <w:sz w:val="24"/>
                <w:szCs w:val="24"/>
              </w:rPr>
              <w:t>Кількість перевірок</w:t>
            </w:r>
            <w:r w:rsidR="00623700" w:rsidRPr="00EA1F85">
              <w:rPr>
                <w:rFonts w:ascii="Times New Roman" w:hAnsi="Times New Roman"/>
                <w:color w:val="000000" w:themeColor="text1"/>
                <w:sz w:val="24"/>
                <w:szCs w:val="24"/>
              </w:rPr>
              <w:t>, предметом яких є встановлення факту порушення норм законодавства посадовими особами митниць, що полягає у неналежному здійсненні контролю за дотриманням правил переміщення валютних цінностей через митний кордон України.</w:t>
            </w:r>
          </w:p>
          <w:p w14:paraId="22CDF5C2" w14:textId="77777777" w:rsidR="00623700" w:rsidRPr="00EA1F85" w:rsidRDefault="00623700" w:rsidP="004D067F">
            <w:pPr>
              <w:shd w:val="clear" w:color="auto" w:fill="FFFFFF" w:themeFill="background1"/>
              <w:jc w:val="both"/>
              <w:rPr>
                <w:rFonts w:ascii="Times New Roman" w:hAnsi="Times New Roman"/>
                <w:color w:val="000000" w:themeColor="text1"/>
                <w:sz w:val="24"/>
                <w:szCs w:val="24"/>
              </w:rPr>
            </w:pPr>
          </w:p>
          <w:p w14:paraId="5996EBC9" w14:textId="0AB5EA8E" w:rsidR="00623700" w:rsidRPr="00EA1F85" w:rsidRDefault="007411BB" w:rsidP="004D067F">
            <w:pPr>
              <w:shd w:val="clear" w:color="auto" w:fill="FFFFFF" w:themeFill="background1"/>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5</w:t>
            </w:r>
            <w:r w:rsidR="00623700" w:rsidRPr="00EA1F85">
              <w:rPr>
                <w:rFonts w:ascii="Times New Roman" w:hAnsi="Times New Roman"/>
                <w:color w:val="000000" w:themeColor="text1"/>
                <w:sz w:val="24"/>
                <w:szCs w:val="24"/>
              </w:rPr>
              <w:t>. </w:t>
            </w:r>
            <w:r w:rsidR="00862531" w:rsidRPr="00EA1F85">
              <w:rPr>
                <w:rFonts w:ascii="Times New Roman" w:hAnsi="Times New Roman"/>
                <w:color w:val="000000" w:themeColor="text1"/>
                <w:sz w:val="24"/>
                <w:szCs w:val="24"/>
              </w:rPr>
              <w:t>Кількість притягнутих</w:t>
            </w:r>
            <w:r w:rsidR="00623700" w:rsidRPr="00EA1F85">
              <w:rPr>
                <w:rFonts w:ascii="Times New Roman" w:hAnsi="Times New Roman"/>
                <w:color w:val="000000" w:themeColor="text1"/>
                <w:sz w:val="24"/>
                <w:szCs w:val="24"/>
              </w:rPr>
              <w:t xml:space="preserve"> посадових осіб митних органів до відповідальності у разі встановлення факту вимагання, одержання посадовими особами митних органів неправомірної вигоди за неналежне здійснення контролю за дотриманням правил переміщення валютних цінностей через митний кордон України.</w:t>
            </w:r>
          </w:p>
          <w:p w14:paraId="7FF40DC4" w14:textId="77777777" w:rsidR="007411BB" w:rsidRPr="00EA1F85" w:rsidRDefault="007411BB" w:rsidP="004D067F">
            <w:pPr>
              <w:shd w:val="clear" w:color="auto" w:fill="FFFFFF" w:themeFill="background1"/>
              <w:jc w:val="both"/>
              <w:rPr>
                <w:rFonts w:ascii="Times New Roman" w:hAnsi="Times New Roman"/>
                <w:color w:val="000000" w:themeColor="text1"/>
                <w:sz w:val="24"/>
                <w:szCs w:val="24"/>
              </w:rPr>
            </w:pPr>
          </w:p>
          <w:p w14:paraId="0DE060A1" w14:textId="0B9B58CB" w:rsidR="00623700" w:rsidRPr="00EA1F85" w:rsidRDefault="007411BB" w:rsidP="007F7749">
            <w:pPr>
              <w:shd w:val="clear" w:color="auto" w:fill="FFFFFF" w:themeFill="background1"/>
              <w:jc w:val="both"/>
              <w:rPr>
                <w:rFonts w:ascii="Times New Roman" w:hAnsi="Times New Roman"/>
                <w:color w:val="000000" w:themeColor="text1"/>
                <w:sz w:val="24"/>
                <w:szCs w:val="24"/>
              </w:rPr>
            </w:pPr>
            <w:r w:rsidRPr="00EA1F85">
              <w:rPr>
                <w:rFonts w:ascii="Times New Roman" w:hAnsi="Times New Roman"/>
                <w:color w:val="000000" w:themeColor="text1"/>
                <w:sz w:val="24"/>
                <w:szCs w:val="24"/>
              </w:rPr>
              <w:t>6</w:t>
            </w:r>
            <w:r w:rsidR="00623700" w:rsidRPr="00EA1F85">
              <w:rPr>
                <w:rFonts w:ascii="Times New Roman" w:hAnsi="Times New Roman"/>
                <w:color w:val="000000" w:themeColor="text1"/>
                <w:sz w:val="24"/>
                <w:szCs w:val="24"/>
              </w:rPr>
              <w:t>. </w:t>
            </w:r>
            <w:r w:rsidR="007F7749" w:rsidRPr="00EA1F85">
              <w:rPr>
                <w:rFonts w:ascii="Times New Roman" w:hAnsi="Times New Roman"/>
                <w:color w:val="000000" w:themeColor="text1"/>
                <w:sz w:val="24"/>
                <w:szCs w:val="24"/>
              </w:rPr>
              <w:t>Заходи контролю</w:t>
            </w:r>
            <w:r w:rsidR="00623700" w:rsidRPr="00EA1F85">
              <w:rPr>
                <w:rFonts w:ascii="Times New Roman" w:hAnsi="Times New Roman"/>
                <w:color w:val="000000" w:themeColor="text1"/>
                <w:sz w:val="24"/>
                <w:szCs w:val="24"/>
              </w:rPr>
              <w:t xml:space="preserve"> щодо попередження вимагання, одержання посадовими особами митних органів неправомірної </w:t>
            </w:r>
            <w:r w:rsidR="00623700" w:rsidRPr="00EA1F85">
              <w:rPr>
                <w:rFonts w:ascii="Times New Roman" w:hAnsi="Times New Roman"/>
                <w:color w:val="000000" w:themeColor="text1"/>
                <w:sz w:val="24"/>
                <w:szCs w:val="24"/>
              </w:rPr>
              <w:lastRenderedPageBreak/>
              <w:t>вигоди за неналежне здійснення контролю за дотриманням правил переміщення валютних цінностей через митний кордон України.</w:t>
            </w:r>
          </w:p>
        </w:tc>
        <w:tc>
          <w:tcPr>
            <w:tcW w:w="2617" w:type="dxa"/>
            <w:tcBorders>
              <w:top w:val="single" w:sz="4" w:space="0" w:color="auto"/>
              <w:left w:val="single" w:sz="4" w:space="0" w:color="auto"/>
              <w:bottom w:val="single" w:sz="4" w:space="0" w:color="auto"/>
              <w:right w:val="single" w:sz="4" w:space="0" w:color="auto"/>
            </w:tcBorders>
          </w:tcPr>
          <w:p w14:paraId="73E7B576" w14:textId="0BA8B66F"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організації виконання митних формальностей</w:t>
            </w:r>
            <w:r w:rsidR="00862531" w:rsidRPr="00EA1F85">
              <w:rPr>
                <w:rFonts w:ascii="Times New Roman" w:hAnsi="Times New Roman"/>
                <w:sz w:val="24"/>
                <w:szCs w:val="24"/>
              </w:rPr>
              <w:t xml:space="preserve"> (пункти 1-3)</w:t>
            </w:r>
          </w:p>
          <w:p w14:paraId="269C0A49" w14:textId="5A0ADEC2" w:rsidR="008873F7" w:rsidRPr="00EA1F85" w:rsidRDefault="008873F7" w:rsidP="004D067F">
            <w:pPr>
              <w:shd w:val="clear" w:color="auto" w:fill="FFFFFF" w:themeFill="background1"/>
              <w:spacing w:line="240" w:lineRule="auto"/>
              <w:rPr>
                <w:rFonts w:ascii="Times New Roman" w:hAnsi="Times New Roman"/>
                <w:sz w:val="24"/>
                <w:szCs w:val="24"/>
              </w:rPr>
            </w:pPr>
          </w:p>
          <w:p w14:paraId="51CB9A96" w14:textId="7EB809DE" w:rsidR="008873F7" w:rsidRPr="00EA1F85" w:rsidRDefault="005D1EF2"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Департамент боротьби з контрабандою та порушеннями митних правил</w:t>
            </w:r>
            <w:r w:rsidR="007411BB" w:rsidRPr="00EA1F85">
              <w:rPr>
                <w:rFonts w:ascii="Times New Roman" w:hAnsi="Times New Roman"/>
                <w:sz w:val="24"/>
                <w:szCs w:val="24"/>
              </w:rPr>
              <w:t xml:space="preserve"> (п</w:t>
            </w:r>
            <w:r w:rsidR="007411BB" w:rsidRPr="00EA1F85">
              <w:rPr>
                <w:rFonts w:ascii="Times New Roman" w:hAnsi="Times New Roman"/>
                <w:sz w:val="24"/>
                <w:szCs w:val="24"/>
                <w:lang w:val="en-US"/>
              </w:rPr>
              <w:t>.</w:t>
            </w:r>
            <w:r w:rsidRPr="00EA1F85">
              <w:rPr>
                <w:rFonts w:ascii="Times New Roman" w:hAnsi="Times New Roman"/>
                <w:sz w:val="24"/>
                <w:szCs w:val="24"/>
              </w:rPr>
              <w:t xml:space="preserve"> 1-3)</w:t>
            </w:r>
          </w:p>
          <w:p w14:paraId="550131F1"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29E5CF08" w14:textId="21BEAD7B" w:rsidR="00623700" w:rsidRPr="00EA1F85" w:rsidRDefault="00623700"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7411BB" w:rsidRPr="00EA1F85">
              <w:rPr>
                <w:rFonts w:ascii="Times New Roman" w:hAnsi="Times New Roman"/>
                <w:sz w:val="24"/>
                <w:szCs w:val="24"/>
              </w:rPr>
              <w:t xml:space="preserve"> (п.</w:t>
            </w:r>
            <w:r w:rsidR="007411BB" w:rsidRPr="00EA1F85">
              <w:rPr>
                <w:rFonts w:ascii="Times New Roman" w:hAnsi="Times New Roman"/>
                <w:sz w:val="24"/>
                <w:szCs w:val="24"/>
                <w:lang w:val="en-US"/>
              </w:rPr>
              <w:t> </w:t>
            </w:r>
            <w:r w:rsidR="007411BB" w:rsidRPr="00EA1F85">
              <w:rPr>
                <w:rFonts w:ascii="Times New Roman" w:hAnsi="Times New Roman"/>
                <w:sz w:val="24"/>
                <w:szCs w:val="24"/>
              </w:rPr>
              <w:t>4-5</w:t>
            </w:r>
            <w:r w:rsidR="00862531" w:rsidRPr="00EA1F85">
              <w:rPr>
                <w:rFonts w:ascii="Times New Roman" w:hAnsi="Times New Roman"/>
                <w:sz w:val="24"/>
                <w:szCs w:val="24"/>
              </w:rPr>
              <w:t>)</w:t>
            </w:r>
          </w:p>
          <w:p w14:paraId="0D8EC343" w14:textId="77777777" w:rsidR="00623700" w:rsidRPr="00EA1F85" w:rsidRDefault="00623700" w:rsidP="004D067F">
            <w:pPr>
              <w:shd w:val="clear" w:color="auto" w:fill="FFFFFF" w:themeFill="background1"/>
              <w:spacing w:line="240" w:lineRule="auto"/>
              <w:rPr>
                <w:rFonts w:ascii="Times New Roman" w:hAnsi="Times New Roman"/>
                <w:color w:val="FF0000"/>
                <w:sz w:val="24"/>
                <w:szCs w:val="24"/>
              </w:rPr>
            </w:pPr>
          </w:p>
          <w:p w14:paraId="6A4F2AE1" w14:textId="43C319AF" w:rsidR="007411BB" w:rsidRPr="00EA1F85" w:rsidRDefault="007411BB" w:rsidP="007411BB">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1-6)</w:t>
            </w:r>
          </w:p>
          <w:p w14:paraId="70442FA2" w14:textId="243E855B" w:rsidR="007411BB" w:rsidRPr="00EA1F85" w:rsidRDefault="007411BB" w:rsidP="004D067F">
            <w:pPr>
              <w:shd w:val="clear" w:color="auto" w:fill="FFFFFF" w:themeFill="background1"/>
              <w:spacing w:line="240" w:lineRule="auto"/>
              <w:rPr>
                <w:rFonts w:ascii="Times New Roman" w:hAnsi="Times New Roman"/>
                <w:color w:val="FF0000"/>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A43D32E" w14:textId="2822B0B8"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18922385"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4E45E890" w14:textId="228F9B9C"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lastRenderedPageBreak/>
              <w:t>5</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6AF7B3FA" w14:textId="5E4C8C44" w:rsidR="00623700" w:rsidRPr="00EA1F85" w:rsidRDefault="007F7749" w:rsidP="005C14C4">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під час здійснення контролю </w:t>
            </w:r>
            <w:r w:rsidR="005C14C4" w:rsidRPr="00EA1F85">
              <w:rPr>
                <w:rFonts w:ascii="Times New Roman" w:hAnsi="Times New Roman"/>
                <w:sz w:val="24"/>
                <w:szCs w:val="24"/>
              </w:rPr>
              <w:t xml:space="preserve">за результатами </w:t>
            </w:r>
            <w:r w:rsidR="00623700" w:rsidRPr="00EA1F85">
              <w:rPr>
                <w:rFonts w:ascii="Times New Roman" w:hAnsi="Times New Roman"/>
                <w:sz w:val="24"/>
                <w:szCs w:val="24"/>
              </w:rPr>
              <w:t>надання, зупинення, скасування чи анулювання авторизації автори</w:t>
            </w:r>
            <w:r w:rsidR="007411BB" w:rsidRPr="00EA1F85">
              <w:rPr>
                <w:rFonts w:ascii="Times New Roman" w:hAnsi="Times New Roman"/>
                <w:sz w:val="24"/>
                <w:szCs w:val="24"/>
              </w:rPr>
              <w:t>зованого економічного оператора</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74957B42" w14:textId="4195014C" w:rsidR="00036ED5" w:rsidRPr="00EA1F85" w:rsidRDefault="00036ED5"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1. </w:t>
            </w:r>
            <w:r w:rsidR="009D4113" w:rsidRPr="00EA1F85">
              <w:rPr>
                <w:rFonts w:ascii="Times New Roman" w:hAnsi="Times New Roman"/>
                <w:sz w:val="24"/>
                <w:szCs w:val="24"/>
              </w:rPr>
              <w:t>Кількість проведених перевірок</w:t>
            </w:r>
            <w:r w:rsidR="00257F69" w:rsidRPr="00EA1F85">
              <w:rPr>
                <w:rFonts w:ascii="Times New Roman" w:hAnsi="Times New Roman"/>
                <w:sz w:val="24"/>
                <w:szCs w:val="24"/>
              </w:rPr>
              <w:t>(за наявності підстав)</w:t>
            </w:r>
            <w:r w:rsidRPr="00EA1F85">
              <w:rPr>
                <w:rFonts w:ascii="Times New Roman" w:hAnsi="Times New Roman"/>
                <w:sz w:val="24"/>
                <w:szCs w:val="24"/>
              </w:rPr>
              <w:t>, предметом яких є встановлення факту порушення посадовими особами митниць законодавства з питань митної справи при наданні, зупиненні дії, скасування та анулювання наданої підприємству авторизації авторизованого економічного оператора.</w:t>
            </w:r>
          </w:p>
          <w:p w14:paraId="0C5F955B" w14:textId="56EBE713" w:rsidR="001C7A13" w:rsidRPr="00EA1F85" w:rsidRDefault="001C7A13" w:rsidP="004D067F">
            <w:pPr>
              <w:shd w:val="clear" w:color="auto" w:fill="FFFFFF" w:themeFill="background1"/>
              <w:spacing w:line="240" w:lineRule="auto"/>
              <w:jc w:val="both"/>
              <w:rPr>
                <w:rFonts w:ascii="Times New Roman" w:hAnsi="Times New Roman"/>
                <w:sz w:val="24"/>
                <w:szCs w:val="24"/>
              </w:rPr>
            </w:pPr>
          </w:p>
          <w:p w14:paraId="330CB498" w14:textId="23B762EF" w:rsidR="001C7A13" w:rsidRPr="00EA1F85" w:rsidRDefault="001C7A13" w:rsidP="001C7A13">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2. Кількість оскаржуваних несприятливих рішень Держмитслужби за недотримання умов, визначених </w:t>
            </w:r>
            <w:proofErr w:type="spellStart"/>
            <w:r w:rsidRPr="00EA1F85">
              <w:rPr>
                <w:rFonts w:ascii="Times New Roman" w:hAnsi="Times New Roman"/>
                <w:sz w:val="24"/>
                <w:szCs w:val="24"/>
              </w:rPr>
              <w:t>авторизаціями</w:t>
            </w:r>
            <w:proofErr w:type="spellEnd"/>
            <w:r w:rsidRPr="00EA1F85">
              <w:rPr>
                <w:rFonts w:ascii="TimesNewRomanPSMT" w:eastAsiaTheme="minorHAnsi" w:hAnsi="TimesNewRomanPSMT" w:cs="TimesNewRomanPSMT"/>
                <w:color w:val="FF0000"/>
                <w:sz w:val="24"/>
                <w:szCs w:val="24"/>
              </w:rPr>
              <w:t xml:space="preserve"> </w:t>
            </w:r>
            <w:r w:rsidRPr="00EA1F85">
              <w:rPr>
                <w:rFonts w:ascii="Times New Roman" w:hAnsi="Times New Roman"/>
                <w:sz w:val="24"/>
                <w:szCs w:val="24"/>
              </w:rPr>
              <w:t>та кількість скасованих негативних рішень, прийнятих Держмитслужбою.</w:t>
            </w:r>
          </w:p>
          <w:p w14:paraId="7FF1C24E" w14:textId="77777777" w:rsidR="00036ED5" w:rsidRPr="00EA1F85" w:rsidRDefault="00036ED5" w:rsidP="004D067F">
            <w:pPr>
              <w:shd w:val="clear" w:color="auto" w:fill="FFFFFF" w:themeFill="background1"/>
              <w:rPr>
                <w:sz w:val="24"/>
                <w:szCs w:val="24"/>
              </w:rPr>
            </w:pPr>
          </w:p>
          <w:p w14:paraId="0562A3F4" w14:textId="68FC48F8" w:rsidR="00036ED5" w:rsidRPr="00EA1F85" w:rsidRDefault="001C7A13"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3</w:t>
            </w:r>
            <w:r w:rsidR="00036ED5" w:rsidRPr="00EA1F85">
              <w:rPr>
                <w:rFonts w:ascii="Times New Roman" w:hAnsi="Times New Roman"/>
                <w:sz w:val="24"/>
                <w:szCs w:val="24"/>
              </w:rPr>
              <w:t xml:space="preserve">. </w:t>
            </w:r>
            <w:r w:rsidR="009D4113" w:rsidRPr="00EA1F85">
              <w:rPr>
                <w:rFonts w:ascii="Times New Roman" w:hAnsi="Times New Roman"/>
                <w:sz w:val="24"/>
                <w:szCs w:val="24"/>
              </w:rPr>
              <w:t xml:space="preserve">Кількість </w:t>
            </w:r>
            <w:r w:rsidR="00FB3012" w:rsidRPr="00EA1F85">
              <w:rPr>
                <w:rFonts w:ascii="Times New Roman" w:hAnsi="Times New Roman"/>
                <w:sz w:val="24"/>
                <w:szCs w:val="24"/>
              </w:rPr>
              <w:t xml:space="preserve">наданих пропозицій стосовно </w:t>
            </w:r>
            <w:r w:rsidR="009D4113" w:rsidRPr="00EA1F85">
              <w:rPr>
                <w:rFonts w:ascii="Times New Roman" w:hAnsi="Times New Roman"/>
                <w:sz w:val="24"/>
                <w:szCs w:val="24"/>
              </w:rPr>
              <w:t>притягнутих</w:t>
            </w:r>
            <w:r w:rsidR="00036ED5" w:rsidRPr="00EA1F85">
              <w:rPr>
                <w:rFonts w:ascii="Times New Roman" w:hAnsi="Times New Roman"/>
                <w:sz w:val="24"/>
                <w:szCs w:val="24"/>
              </w:rPr>
              <w:t xml:space="preserve"> посадових осіб митниць до відповідальності у разі встановлення факту порушення законодавства з питань митної справи при наданні, зупиненні дії, скасування та анулювання наданої підприємству авторизації авторизованого економічного оператора.</w:t>
            </w:r>
          </w:p>
          <w:p w14:paraId="26506D69" w14:textId="77777777" w:rsidR="00036ED5" w:rsidRPr="00EA1F85" w:rsidRDefault="00036ED5" w:rsidP="004D067F">
            <w:pPr>
              <w:shd w:val="clear" w:color="auto" w:fill="FFFFFF" w:themeFill="background1"/>
              <w:spacing w:line="240" w:lineRule="auto"/>
              <w:jc w:val="both"/>
              <w:rPr>
                <w:rFonts w:ascii="Times New Roman" w:hAnsi="Times New Roman"/>
                <w:sz w:val="24"/>
                <w:szCs w:val="24"/>
              </w:rPr>
            </w:pPr>
          </w:p>
          <w:p w14:paraId="62720AE2" w14:textId="2EE2BDC4" w:rsidR="00036ED5" w:rsidRPr="00EA1F85" w:rsidRDefault="001C7A13"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lastRenderedPageBreak/>
              <w:t>4</w:t>
            </w:r>
            <w:r w:rsidR="00036ED5" w:rsidRPr="00EA1F85">
              <w:rPr>
                <w:rFonts w:ascii="Times New Roman" w:hAnsi="Times New Roman"/>
                <w:sz w:val="24"/>
                <w:szCs w:val="24"/>
              </w:rPr>
              <w:t>.</w:t>
            </w:r>
            <w:r w:rsidRPr="00EA1F85">
              <w:rPr>
                <w:rFonts w:ascii="Times New Roman" w:hAnsi="Times New Roman"/>
                <w:sz w:val="24"/>
                <w:szCs w:val="24"/>
              </w:rPr>
              <w:t xml:space="preserve"> </w:t>
            </w:r>
            <w:r w:rsidR="00FB3012" w:rsidRPr="00EA1F85">
              <w:rPr>
                <w:rFonts w:ascii="Times New Roman" w:hAnsi="Times New Roman"/>
                <w:sz w:val="24"/>
                <w:szCs w:val="24"/>
              </w:rPr>
              <w:t>Позитивна динам</w:t>
            </w:r>
            <w:r w:rsidRPr="00EA1F85">
              <w:rPr>
                <w:rFonts w:ascii="Times New Roman" w:hAnsi="Times New Roman"/>
                <w:sz w:val="24"/>
                <w:szCs w:val="24"/>
              </w:rPr>
              <w:t>іка</w:t>
            </w:r>
            <w:r w:rsidR="00036ED5" w:rsidRPr="00EA1F85">
              <w:rPr>
                <w:rFonts w:ascii="Times New Roman" w:hAnsi="Times New Roman"/>
                <w:sz w:val="24"/>
                <w:szCs w:val="24"/>
              </w:rPr>
              <w:t xml:space="preserve"> у поданні та розгляді заяв щодо надання підприємству авторизації авторизованого економічного оператора, що відображає сприйняття справедливості та відкритості.</w:t>
            </w:r>
          </w:p>
          <w:p w14:paraId="70F02C6A" w14:textId="77777777" w:rsidR="00036ED5" w:rsidRPr="00EA1F85" w:rsidRDefault="00036ED5" w:rsidP="004D067F">
            <w:pPr>
              <w:shd w:val="clear" w:color="auto" w:fill="FFFFFF" w:themeFill="background1"/>
              <w:spacing w:line="240" w:lineRule="auto"/>
              <w:jc w:val="both"/>
              <w:rPr>
                <w:rFonts w:ascii="Times New Roman" w:hAnsi="Times New Roman"/>
                <w:sz w:val="24"/>
                <w:szCs w:val="24"/>
              </w:rPr>
            </w:pPr>
          </w:p>
          <w:p w14:paraId="584FF0DB" w14:textId="2D4937C9" w:rsidR="00623700" w:rsidRPr="00EA1F85" w:rsidRDefault="001C7A13" w:rsidP="007F7749">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5</w:t>
            </w:r>
            <w:r w:rsidR="00036ED5" w:rsidRPr="00EA1F85">
              <w:rPr>
                <w:rFonts w:ascii="Times New Roman" w:hAnsi="Times New Roman"/>
                <w:sz w:val="24"/>
                <w:szCs w:val="24"/>
              </w:rPr>
              <w:t>.</w:t>
            </w:r>
            <w:r w:rsidR="009D4113" w:rsidRPr="00EA1F85">
              <w:rPr>
                <w:rFonts w:ascii="Times New Roman" w:hAnsi="Times New Roman"/>
                <w:sz w:val="24"/>
                <w:szCs w:val="24"/>
              </w:rPr>
              <w:t xml:space="preserve"> </w:t>
            </w:r>
            <w:r w:rsidR="007F7749" w:rsidRPr="00EA1F85">
              <w:rPr>
                <w:rFonts w:ascii="Times New Roman" w:hAnsi="Times New Roman"/>
                <w:sz w:val="24"/>
                <w:szCs w:val="24"/>
              </w:rPr>
              <w:t>Заходи, направлені</w:t>
            </w:r>
            <w:r w:rsidR="00036ED5" w:rsidRPr="00EA1F85">
              <w:rPr>
                <w:rFonts w:ascii="Times New Roman" w:hAnsi="Times New Roman"/>
                <w:sz w:val="24"/>
                <w:szCs w:val="24"/>
              </w:rPr>
              <w:t xml:space="preserve"> на отримання зворотного зв’язку від суб’єктів ЗЕД, які подали заяви на отримання авторизації авторизованого економічного оператора з позитивними відгуками щодо прозорості та об’єктивності процесу попередньої оцінки та моніторингу таких суб’єктів ЗЕД, що свідчить про підвищення довіри до чесності працівників митної служби.</w:t>
            </w:r>
          </w:p>
        </w:tc>
        <w:tc>
          <w:tcPr>
            <w:tcW w:w="2617" w:type="dxa"/>
            <w:tcBorders>
              <w:top w:val="single" w:sz="4" w:space="0" w:color="auto"/>
              <w:left w:val="single" w:sz="4" w:space="0" w:color="auto"/>
              <w:bottom w:val="single" w:sz="4" w:space="0" w:color="auto"/>
              <w:right w:val="single" w:sz="4" w:space="0" w:color="auto"/>
            </w:tcBorders>
          </w:tcPr>
          <w:p w14:paraId="4E5E9F5B" w14:textId="7BC315D1"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авторизації, надання адміністративних послуг та контролю</w:t>
            </w:r>
            <w:r w:rsidR="007411BB" w:rsidRPr="00EA1F85">
              <w:rPr>
                <w:rFonts w:ascii="Times New Roman" w:hAnsi="Times New Roman"/>
                <w:sz w:val="24"/>
                <w:szCs w:val="24"/>
              </w:rPr>
              <w:t xml:space="preserve"> (п.</w:t>
            </w:r>
            <w:r w:rsidR="001C7A13" w:rsidRPr="00EA1F85">
              <w:rPr>
                <w:rFonts w:ascii="Times New Roman" w:hAnsi="Times New Roman"/>
                <w:sz w:val="24"/>
                <w:szCs w:val="24"/>
              </w:rPr>
              <w:t>1-5</w:t>
            </w:r>
            <w:r w:rsidR="00036ED5" w:rsidRPr="00EA1F85">
              <w:rPr>
                <w:rFonts w:ascii="Times New Roman" w:hAnsi="Times New Roman"/>
                <w:sz w:val="24"/>
                <w:szCs w:val="24"/>
              </w:rPr>
              <w:t>)</w:t>
            </w:r>
          </w:p>
          <w:p w14:paraId="53B7E70E" w14:textId="5906F0A9" w:rsidR="00623700" w:rsidRPr="00EA1F85" w:rsidRDefault="00623700" w:rsidP="004D067F">
            <w:pPr>
              <w:shd w:val="clear" w:color="auto" w:fill="FFFFFF" w:themeFill="background1"/>
              <w:spacing w:line="240" w:lineRule="auto"/>
              <w:rPr>
                <w:rFonts w:ascii="Times New Roman" w:hAnsi="Times New Roman"/>
                <w:sz w:val="24"/>
                <w:szCs w:val="24"/>
              </w:rPr>
            </w:pPr>
          </w:p>
          <w:p w14:paraId="5127D947" w14:textId="02FF6AA4" w:rsidR="00623700" w:rsidRPr="00EA1F85" w:rsidRDefault="00623700"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7411BB" w:rsidRPr="00EA1F85">
              <w:rPr>
                <w:rFonts w:ascii="Times New Roman" w:hAnsi="Times New Roman"/>
                <w:sz w:val="24"/>
                <w:szCs w:val="24"/>
              </w:rPr>
              <w:t xml:space="preserve"> (п. </w:t>
            </w:r>
            <w:r w:rsidR="001C7A13" w:rsidRPr="00EA1F85">
              <w:rPr>
                <w:rFonts w:ascii="Times New Roman" w:hAnsi="Times New Roman"/>
                <w:sz w:val="24"/>
                <w:szCs w:val="24"/>
              </w:rPr>
              <w:t>1, 3</w:t>
            </w:r>
            <w:r w:rsidR="005B66DF" w:rsidRPr="00EA1F85">
              <w:rPr>
                <w:rFonts w:ascii="Times New Roman" w:hAnsi="Times New Roman"/>
                <w:sz w:val="24"/>
                <w:szCs w:val="24"/>
              </w:rPr>
              <w:t>)</w:t>
            </w:r>
          </w:p>
          <w:p w14:paraId="00C766CB"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281BC178" w14:textId="41F46D03" w:rsidR="00257F69" w:rsidRPr="00EA1F85" w:rsidRDefault="001C7A13" w:rsidP="00257F69">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1-5</w:t>
            </w:r>
            <w:r w:rsidR="00257F69" w:rsidRPr="00EA1F85">
              <w:rPr>
                <w:rFonts w:ascii="Times New Roman" w:hAnsi="Times New Roman"/>
                <w:sz w:val="24"/>
                <w:szCs w:val="24"/>
              </w:rPr>
              <w:t>)</w:t>
            </w:r>
          </w:p>
          <w:p w14:paraId="7CBF1FBB"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4B314CA9" w14:textId="77777777" w:rsidR="00623700" w:rsidRPr="00EA1F85" w:rsidRDefault="00623700" w:rsidP="004D067F">
            <w:pPr>
              <w:shd w:val="clear" w:color="auto" w:fill="FFFFFF" w:themeFill="background1"/>
              <w:spacing w:line="240" w:lineRule="auto"/>
              <w:rPr>
                <w:rFonts w:ascii="Times New Roman" w:hAnsi="Times New Roman"/>
                <w:color w:val="FF0000"/>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0C0435D7" w14:textId="3F9CD964"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14C5660B" w14:textId="77777777" w:rsidTr="004D067F">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0123FC36" w14:textId="3232035E"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6</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C8F4FD3" w14:textId="223B59AE" w:rsidR="00623700" w:rsidRPr="00EA1F85" w:rsidRDefault="0017489D" w:rsidP="007F7749">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w:t>
            </w:r>
            <w:r w:rsidR="00623700" w:rsidRPr="00EA1F85">
              <w:rPr>
                <w:rFonts w:ascii="Times New Roman" w:hAnsi="Times New Roman"/>
                <w:sz w:val="24"/>
                <w:szCs w:val="24"/>
              </w:rPr>
              <w:t>під час</w:t>
            </w:r>
            <w:r w:rsidR="007F7749" w:rsidRPr="00EA1F85">
              <w:rPr>
                <w:rFonts w:ascii="Times New Roman" w:hAnsi="Times New Roman"/>
                <w:sz w:val="24"/>
                <w:szCs w:val="24"/>
              </w:rPr>
              <w:t xml:space="preserve"> здійснення контролю</w:t>
            </w:r>
            <w:r w:rsidR="00623700" w:rsidRPr="00EA1F85">
              <w:rPr>
                <w:rFonts w:ascii="Times New Roman" w:hAnsi="Times New Roman"/>
                <w:sz w:val="24"/>
                <w:szCs w:val="24"/>
              </w:rPr>
              <w:t xml:space="preserve"> </w:t>
            </w:r>
            <w:r w:rsidR="007F7749" w:rsidRPr="00EA1F85">
              <w:rPr>
                <w:rFonts w:ascii="Times New Roman" w:hAnsi="Times New Roman"/>
                <w:sz w:val="24"/>
                <w:szCs w:val="24"/>
              </w:rPr>
              <w:t xml:space="preserve">за </w:t>
            </w:r>
            <w:r w:rsidR="00623700" w:rsidRPr="00EA1F85">
              <w:rPr>
                <w:rFonts w:ascii="Times New Roman" w:hAnsi="Times New Roman"/>
                <w:sz w:val="24"/>
                <w:szCs w:val="24"/>
              </w:rPr>
              <w:t>провадження</w:t>
            </w:r>
            <w:r w:rsidR="007F7749" w:rsidRPr="00EA1F85">
              <w:rPr>
                <w:rFonts w:ascii="Times New Roman" w:hAnsi="Times New Roman"/>
                <w:sz w:val="24"/>
                <w:szCs w:val="24"/>
              </w:rPr>
              <w:t>ми</w:t>
            </w:r>
            <w:r w:rsidR="00623700" w:rsidRPr="00EA1F85">
              <w:rPr>
                <w:rFonts w:ascii="Times New Roman" w:hAnsi="Times New Roman"/>
                <w:sz w:val="24"/>
                <w:szCs w:val="24"/>
              </w:rPr>
              <w:t xml:space="preserve"> у справах про порушення </w:t>
            </w:r>
            <w:r w:rsidR="00257F69" w:rsidRPr="00EA1F85">
              <w:rPr>
                <w:rFonts w:ascii="Times New Roman" w:hAnsi="Times New Roman"/>
                <w:sz w:val="24"/>
                <w:szCs w:val="24"/>
              </w:rPr>
              <w:t>митних правил</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F63D70" w14:textId="41295DBC" w:rsidR="00623700" w:rsidRPr="00EA1F85" w:rsidRDefault="00623700"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1. </w:t>
            </w:r>
            <w:r w:rsidR="009A286E" w:rsidRPr="00EA1F85">
              <w:rPr>
                <w:rFonts w:ascii="Times New Roman" w:hAnsi="Times New Roman"/>
                <w:sz w:val="24"/>
                <w:szCs w:val="24"/>
              </w:rPr>
              <w:t>Ефективність заходів</w:t>
            </w:r>
            <w:r w:rsidRPr="00EA1F85">
              <w:rPr>
                <w:rFonts w:ascii="Times New Roman" w:hAnsi="Times New Roman"/>
                <w:sz w:val="24"/>
                <w:szCs w:val="24"/>
              </w:rPr>
              <w:t xml:space="preserve"> щодо перевірки встановлених фактів недотримання посадовими особами митниць законодавства під час провадження у справах про порушення митних правил, у тому числі за результатами розгляду скарг на постанови митниць у справах про порушення митних п</w:t>
            </w:r>
            <w:r w:rsidR="00B2307C" w:rsidRPr="00EA1F85">
              <w:rPr>
                <w:rFonts w:ascii="Times New Roman" w:hAnsi="Times New Roman"/>
                <w:sz w:val="24"/>
                <w:szCs w:val="24"/>
              </w:rPr>
              <w:t xml:space="preserve">равил у відповідності до ст. </w:t>
            </w:r>
            <w:r w:rsidRPr="00EA1F85">
              <w:rPr>
                <w:rFonts w:ascii="Times New Roman" w:hAnsi="Times New Roman"/>
                <w:sz w:val="24"/>
                <w:szCs w:val="24"/>
              </w:rPr>
              <w:t>530 МКУ.</w:t>
            </w:r>
          </w:p>
        </w:tc>
        <w:tc>
          <w:tcPr>
            <w:tcW w:w="2617" w:type="dxa"/>
            <w:tcBorders>
              <w:top w:val="single" w:sz="4" w:space="0" w:color="auto"/>
              <w:left w:val="single" w:sz="4" w:space="0" w:color="auto"/>
              <w:bottom w:val="single" w:sz="4" w:space="0" w:color="auto"/>
              <w:right w:val="single" w:sz="4" w:space="0" w:color="auto"/>
            </w:tcBorders>
          </w:tcPr>
          <w:p w14:paraId="019FAC83" w14:textId="7E776A14"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Департамент боротьби з контрабандою та порушеннями митних правил</w:t>
            </w:r>
            <w:r w:rsidR="005B66DF" w:rsidRPr="00EA1F85">
              <w:rPr>
                <w:rFonts w:ascii="Times New Roman" w:hAnsi="Times New Roman"/>
                <w:sz w:val="24"/>
                <w:szCs w:val="24"/>
              </w:rPr>
              <w:t xml:space="preserve"> (п</w:t>
            </w:r>
            <w:r w:rsidR="00257F69" w:rsidRPr="00EA1F85">
              <w:rPr>
                <w:rFonts w:ascii="Times New Roman" w:hAnsi="Times New Roman"/>
                <w:sz w:val="24"/>
                <w:szCs w:val="24"/>
              </w:rPr>
              <w:t>.</w:t>
            </w:r>
            <w:r w:rsidR="005B66DF" w:rsidRPr="00EA1F85">
              <w:rPr>
                <w:rFonts w:ascii="Times New Roman" w:hAnsi="Times New Roman"/>
                <w:sz w:val="24"/>
                <w:szCs w:val="24"/>
              </w:rPr>
              <w:t xml:space="preserve"> 1)</w:t>
            </w:r>
          </w:p>
          <w:p w14:paraId="3CBF024F" w14:textId="4B78F447" w:rsidR="00AE4F74" w:rsidRPr="00EA1F85" w:rsidRDefault="00AE4F74" w:rsidP="004D067F">
            <w:pPr>
              <w:shd w:val="clear" w:color="auto" w:fill="FFFFFF" w:themeFill="background1"/>
              <w:spacing w:line="240" w:lineRule="auto"/>
              <w:rPr>
                <w:rFonts w:ascii="Times New Roman" w:hAnsi="Times New Roman"/>
                <w:sz w:val="24"/>
                <w:szCs w:val="24"/>
              </w:rPr>
            </w:pPr>
          </w:p>
          <w:p w14:paraId="58F2A632" w14:textId="77777777" w:rsidR="00AE4F74" w:rsidRPr="00EA1F85" w:rsidRDefault="00623700" w:rsidP="00AE4F74">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257F69" w:rsidRPr="00EA1F85">
              <w:rPr>
                <w:rFonts w:ascii="Times New Roman" w:hAnsi="Times New Roman"/>
                <w:sz w:val="24"/>
                <w:szCs w:val="24"/>
              </w:rPr>
              <w:t xml:space="preserve"> </w:t>
            </w:r>
            <w:r w:rsidR="00AE4F74" w:rsidRPr="00EA1F85">
              <w:rPr>
                <w:rFonts w:ascii="Times New Roman" w:hAnsi="Times New Roman"/>
                <w:sz w:val="24"/>
                <w:szCs w:val="24"/>
              </w:rPr>
              <w:br/>
            </w:r>
            <w:r w:rsidR="005B66DF" w:rsidRPr="00EA1F85">
              <w:rPr>
                <w:rFonts w:ascii="Times New Roman" w:hAnsi="Times New Roman"/>
                <w:sz w:val="24"/>
                <w:szCs w:val="24"/>
              </w:rPr>
              <w:t>(п</w:t>
            </w:r>
            <w:r w:rsidR="00257F69" w:rsidRPr="00EA1F85">
              <w:rPr>
                <w:rFonts w:ascii="Times New Roman" w:hAnsi="Times New Roman"/>
                <w:sz w:val="24"/>
                <w:szCs w:val="24"/>
              </w:rPr>
              <w:t>.</w:t>
            </w:r>
            <w:r w:rsidR="005B66DF" w:rsidRPr="00EA1F85">
              <w:rPr>
                <w:rFonts w:ascii="Times New Roman" w:hAnsi="Times New Roman"/>
                <w:sz w:val="24"/>
                <w:szCs w:val="24"/>
              </w:rPr>
              <w:t xml:space="preserve"> 1)</w:t>
            </w:r>
            <w:r w:rsidR="00AE4F74" w:rsidRPr="00EA1F85">
              <w:rPr>
                <w:rFonts w:ascii="Times New Roman" w:hAnsi="Times New Roman"/>
                <w:sz w:val="24"/>
                <w:szCs w:val="24"/>
              </w:rPr>
              <w:t xml:space="preserve"> </w:t>
            </w:r>
          </w:p>
          <w:p w14:paraId="2786EFB4" w14:textId="77777777" w:rsidR="00AE4F74" w:rsidRPr="00EA1F85" w:rsidRDefault="00AE4F74" w:rsidP="00AE4F74">
            <w:pPr>
              <w:shd w:val="clear" w:color="auto" w:fill="FFFFFF" w:themeFill="background1"/>
              <w:spacing w:line="240" w:lineRule="auto"/>
              <w:rPr>
                <w:rFonts w:ascii="Times New Roman" w:hAnsi="Times New Roman"/>
                <w:sz w:val="24"/>
                <w:szCs w:val="24"/>
              </w:rPr>
            </w:pPr>
          </w:p>
          <w:p w14:paraId="35F8B54B" w14:textId="574C93C3" w:rsidR="00623700" w:rsidRPr="00EA1F85" w:rsidRDefault="00AE4F74" w:rsidP="00AE4F74">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1)</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1A5E816"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36310ECC" w14:textId="77777777" w:rsidTr="004D067F">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ADF1242" w14:textId="6EC9CB82"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7</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ACC621E" w14:textId="220F3CAF" w:rsidR="00623700" w:rsidRPr="00EA1F85" w:rsidRDefault="0017489D" w:rsidP="0017489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Ефективність заходів контролю за реалізацією</w:t>
            </w:r>
            <w:r w:rsidR="00623700" w:rsidRPr="00EA1F85">
              <w:rPr>
                <w:rFonts w:ascii="Times New Roman" w:hAnsi="Times New Roman"/>
                <w:sz w:val="24"/>
                <w:szCs w:val="24"/>
              </w:rPr>
              <w:t xml:space="preserve"> заходів із протидії </w:t>
            </w:r>
            <w:r w:rsidR="00623700" w:rsidRPr="00EA1F85">
              <w:rPr>
                <w:rFonts w:ascii="Times New Roman" w:hAnsi="Times New Roman"/>
                <w:sz w:val="24"/>
                <w:szCs w:val="24"/>
              </w:rPr>
              <w:lastRenderedPageBreak/>
              <w:t>контрабанді та борот</w:t>
            </w:r>
            <w:r w:rsidR="00257F69" w:rsidRPr="00EA1F85">
              <w:rPr>
                <w:rFonts w:ascii="Times New Roman" w:hAnsi="Times New Roman"/>
                <w:sz w:val="24"/>
                <w:szCs w:val="24"/>
              </w:rPr>
              <w:t>ьби з порушеннями митних правил</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E15A" w14:textId="6351ACA7" w:rsidR="00623700" w:rsidRPr="00EA1F85" w:rsidRDefault="00623700"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lastRenderedPageBreak/>
              <w:t>1. </w:t>
            </w:r>
            <w:r w:rsidR="009A286E" w:rsidRPr="00EA1F85">
              <w:rPr>
                <w:rFonts w:ascii="Times New Roman" w:hAnsi="Times New Roman"/>
                <w:sz w:val="24"/>
                <w:szCs w:val="24"/>
              </w:rPr>
              <w:t xml:space="preserve">Моніторинг та постановка на контроль ризикових операцій, які здійснені підрозділами боротьби з </w:t>
            </w:r>
            <w:r w:rsidR="009A286E" w:rsidRPr="00EA1F85">
              <w:rPr>
                <w:rFonts w:ascii="Times New Roman" w:hAnsi="Times New Roman"/>
                <w:sz w:val="24"/>
                <w:szCs w:val="24"/>
              </w:rPr>
              <w:lastRenderedPageBreak/>
              <w:t>контрабандою та порушеннями митних правил, оцінка ефективності їх застосування.</w:t>
            </w:r>
          </w:p>
          <w:p w14:paraId="7DBE2C55" w14:textId="77777777" w:rsidR="00623700" w:rsidRPr="00EA1F85" w:rsidRDefault="00623700" w:rsidP="004D067F">
            <w:pPr>
              <w:pStyle w:val="a7"/>
              <w:shd w:val="clear" w:color="auto" w:fill="FFFFFF" w:themeFill="background1"/>
              <w:ind w:left="78"/>
              <w:jc w:val="both"/>
              <w:rPr>
                <w:rFonts w:ascii="Times New Roman" w:hAnsi="Times New Roman"/>
                <w:sz w:val="24"/>
                <w:szCs w:val="24"/>
              </w:rPr>
            </w:pPr>
          </w:p>
          <w:p w14:paraId="03B7B5A3" w14:textId="18C7BEF7" w:rsidR="009A286E" w:rsidRPr="00EA1F85" w:rsidRDefault="00623700"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2. </w:t>
            </w:r>
            <w:r w:rsidR="009A286E" w:rsidRPr="00EA1F85">
              <w:rPr>
                <w:rFonts w:ascii="Times New Roman" w:hAnsi="Times New Roman"/>
                <w:sz w:val="24"/>
                <w:szCs w:val="24"/>
              </w:rPr>
              <w:t>Кількість проведених оглядів (переоглядів) товарів та транспортних засобів.</w:t>
            </w:r>
          </w:p>
        </w:tc>
        <w:tc>
          <w:tcPr>
            <w:tcW w:w="2617" w:type="dxa"/>
            <w:tcBorders>
              <w:top w:val="single" w:sz="4" w:space="0" w:color="auto"/>
              <w:left w:val="single" w:sz="4" w:space="0" w:color="auto"/>
              <w:bottom w:val="single" w:sz="4" w:space="0" w:color="auto"/>
              <w:right w:val="single" w:sz="4" w:space="0" w:color="auto"/>
            </w:tcBorders>
          </w:tcPr>
          <w:p w14:paraId="39BFF253" w14:textId="148C2F69"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 xml:space="preserve">Департамент боротьби з контрабандою та </w:t>
            </w:r>
            <w:r w:rsidRPr="00EA1F85">
              <w:rPr>
                <w:rFonts w:ascii="Times New Roman" w:hAnsi="Times New Roman"/>
                <w:sz w:val="24"/>
                <w:szCs w:val="24"/>
              </w:rPr>
              <w:lastRenderedPageBreak/>
              <w:t>порушеннями митних правил</w:t>
            </w:r>
            <w:r w:rsidR="008125DE" w:rsidRPr="00EA1F85">
              <w:rPr>
                <w:rFonts w:ascii="Times New Roman" w:hAnsi="Times New Roman"/>
                <w:sz w:val="24"/>
                <w:szCs w:val="24"/>
              </w:rPr>
              <w:t xml:space="preserve"> (п. </w:t>
            </w:r>
            <w:r w:rsidR="00EA1F85" w:rsidRPr="00EA1F85">
              <w:rPr>
                <w:rFonts w:ascii="Times New Roman" w:hAnsi="Times New Roman"/>
                <w:sz w:val="24"/>
                <w:szCs w:val="24"/>
              </w:rPr>
              <w:t>1-2</w:t>
            </w:r>
            <w:r w:rsidR="008125DE" w:rsidRPr="00EA1F85">
              <w:rPr>
                <w:rFonts w:ascii="Times New Roman" w:hAnsi="Times New Roman"/>
                <w:sz w:val="24"/>
                <w:szCs w:val="24"/>
              </w:rPr>
              <w:t>)</w:t>
            </w:r>
          </w:p>
          <w:p w14:paraId="5AB17A8F" w14:textId="77777777" w:rsidR="00623700" w:rsidRPr="00EA1F85" w:rsidRDefault="00623700" w:rsidP="004D067F">
            <w:pPr>
              <w:shd w:val="clear" w:color="auto" w:fill="FFFFFF" w:themeFill="background1"/>
              <w:spacing w:line="252" w:lineRule="auto"/>
              <w:rPr>
                <w:rFonts w:ascii="Times New Roman" w:hAnsi="Times New Roman"/>
                <w:sz w:val="24"/>
                <w:szCs w:val="24"/>
              </w:rPr>
            </w:pPr>
          </w:p>
          <w:p w14:paraId="5DB9E719" w14:textId="556931BF" w:rsidR="00AE4F74" w:rsidRPr="00EA1F85" w:rsidRDefault="00EA1F85"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Митниці (п. 1-2</w:t>
            </w:r>
            <w:r w:rsidR="00AE4F74" w:rsidRPr="00EA1F85">
              <w:rPr>
                <w:rFonts w:ascii="Times New Roman" w:hAnsi="Times New Roman"/>
                <w:sz w:val="24"/>
                <w:szCs w:val="24"/>
              </w:rPr>
              <w:t>)</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C6F1A4" w14:textId="0CD771C3"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6DD8A8B0" w14:textId="77777777" w:rsidTr="004D067F">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7CAFD9C6" w14:textId="10AF0E62"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8</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014277D8" w14:textId="2737B909" w:rsidR="00623700" w:rsidRPr="00EA1F85" w:rsidRDefault="007F7749" w:rsidP="007F7749">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під час здійснення контролю за </w:t>
            </w:r>
            <w:r w:rsidR="004E1B60" w:rsidRPr="00EA1F85">
              <w:rPr>
                <w:rFonts w:ascii="Times New Roman" w:hAnsi="Times New Roman"/>
                <w:sz w:val="24"/>
                <w:szCs w:val="24"/>
              </w:rPr>
              <w:t>нарахування</w:t>
            </w:r>
            <w:r w:rsidR="004D4A1B" w:rsidRPr="00EA1F85">
              <w:rPr>
                <w:rFonts w:ascii="Times New Roman" w:hAnsi="Times New Roman"/>
                <w:sz w:val="24"/>
                <w:szCs w:val="24"/>
              </w:rPr>
              <w:t>м та сплатою</w:t>
            </w:r>
            <w:r w:rsidR="004E1B60" w:rsidRPr="00EA1F85">
              <w:rPr>
                <w:rFonts w:ascii="Times New Roman" w:hAnsi="Times New Roman"/>
                <w:sz w:val="24"/>
                <w:szCs w:val="24"/>
              </w:rPr>
              <w:t xml:space="preserve"> у повному обсязі митних та інших платежів, за податковими пільгами, правильністю визначення митної вартості та класифікацією товарів, достовірністю декларування країни походження товарів під час переміщення товарів через митний кордон України</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2B632657" w14:textId="49D9B315" w:rsidR="004E1B60" w:rsidRPr="00EA1F85" w:rsidRDefault="0096257E"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1. </w:t>
            </w:r>
            <w:r w:rsidR="00A33B5E" w:rsidRPr="00EA1F85">
              <w:rPr>
                <w:rFonts w:ascii="Times New Roman" w:hAnsi="Times New Roman"/>
                <w:sz w:val="24"/>
                <w:szCs w:val="24"/>
              </w:rPr>
              <w:t>За напрямом визначення країни походження товарів: к</w:t>
            </w:r>
            <w:r w:rsidRPr="00EA1F85">
              <w:rPr>
                <w:rFonts w:ascii="Times New Roman" w:hAnsi="Times New Roman"/>
                <w:sz w:val="24"/>
                <w:szCs w:val="24"/>
              </w:rPr>
              <w:t>ількість скарг/кількість задоволених Держмитслужбою скарг суб’єктів ЗЕД.</w:t>
            </w:r>
          </w:p>
          <w:p w14:paraId="472523CA" w14:textId="37B0969E" w:rsidR="0096257E" w:rsidRPr="00EA1F85" w:rsidRDefault="0096257E" w:rsidP="004D067F">
            <w:pPr>
              <w:shd w:val="clear" w:color="auto" w:fill="FFFFFF" w:themeFill="background1"/>
              <w:rPr>
                <w:rFonts w:ascii="Times New Roman" w:hAnsi="Times New Roman"/>
                <w:sz w:val="24"/>
                <w:szCs w:val="24"/>
              </w:rPr>
            </w:pPr>
          </w:p>
          <w:p w14:paraId="0C8EEF11" w14:textId="3D03CF04" w:rsidR="0096257E" w:rsidRPr="00EA1F85" w:rsidRDefault="0096257E" w:rsidP="00A33B5E">
            <w:pPr>
              <w:shd w:val="clear" w:color="auto" w:fill="FFFFFF" w:themeFill="background1"/>
              <w:jc w:val="both"/>
              <w:rPr>
                <w:rFonts w:ascii="Times New Roman" w:hAnsi="Times New Roman"/>
                <w:sz w:val="24"/>
                <w:szCs w:val="24"/>
              </w:rPr>
            </w:pPr>
            <w:r w:rsidRPr="00EA1F85">
              <w:rPr>
                <w:rFonts w:ascii="Times New Roman" w:hAnsi="Times New Roman"/>
                <w:sz w:val="24"/>
                <w:szCs w:val="24"/>
              </w:rPr>
              <w:t xml:space="preserve">2. </w:t>
            </w:r>
            <w:r w:rsidR="00A33B5E" w:rsidRPr="00EA1F85">
              <w:rPr>
                <w:rFonts w:ascii="Times New Roman" w:hAnsi="Times New Roman"/>
                <w:sz w:val="24"/>
                <w:szCs w:val="24"/>
              </w:rPr>
              <w:t>За напрямом контролю класифікації товарів: к</w:t>
            </w:r>
            <w:r w:rsidRPr="00EA1F85">
              <w:rPr>
                <w:rFonts w:ascii="Times New Roman" w:hAnsi="Times New Roman"/>
                <w:sz w:val="24"/>
                <w:szCs w:val="24"/>
              </w:rPr>
              <w:t>ількість проведених перевірок.</w:t>
            </w:r>
          </w:p>
          <w:p w14:paraId="5629A10C" w14:textId="718502B5" w:rsidR="00A33B5E" w:rsidRPr="00EA1F85" w:rsidRDefault="00A33B5E" w:rsidP="00A33B5E">
            <w:pPr>
              <w:shd w:val="clear" w:color="auto" w:fill="FFFFFF" w:themeFill="background1"/>
              <w:jc w:val="both"/>
              <w:rPr>
                <w:rFonts w:ascii="Times New Roman" w:hAnsi="Times New Roman"/>
                <w:sz w:val="24"/>
                <w:szCs w:val="24"/>
              </w:rPr>
            </w:pPr>
          </w:p>
          <w:p w14:paraId="16C5D9E2" w14:textId="504DB530" w:rsidR="00A33B5E" w:rsidRPr="00EA1F85" w:rsidRDefault="00A33B5E" w:rsidP="00A33B5E">
            <w:pPr>
              <w:shd w:val="clear" w:color="auto" w:fill="FFFFFF" w:themeFill="background1"/>
              <w:jc w:val="both"/>
              <w:rPr>
                <w:rFonts w:ascii="Times New Roman" w:hAnsi="Times New Roman"/>
                <w:sz w:val="24"/>
                <w:szCs w:val="24"/>
              </w:rPr>
            </w:pPr>
            <w:r w:rsidRPr="00EA1F85">
              <w:rPr>
                <w:rFonts w:ascii="Times New Roman" w:hAnsi="Times New Roman"/>
                <w:sz w:val="24"/>
                <w:szCs w:val="24"/>
              </w:rPr>
              <w:t>3. За напрямом контролю за правильністю застосування податкових пільг: кількість проведених заходів та суми донарахованих митних платежів</w:t>
            </w:r>
            <w:r w:rsidR="009763DE" w:rsidRPr="00EA1F85">
              <w:rPr>
                <w:rFonts w:ascii="Times New Roman" w:hAnsi="Times New Roman"/>
                <w:sz w:val="24"/>
                <w:szCs w:val="24"/>
              </w:rPr>
              <w:t>.</w:t>
            </w:r>
          </w:p>
          <w:p w14:paraId="502CDE1C" w14:textId="2818A541" w:rsidR="009763DE" w:rsidRPr="00EA1F85" w:rsidRDefault="009763DE" w:rsidP="00A33B5E">
            <w:pPr>
              <w:shd w:val="clear" w:color="auto" w:fill="FFFFFF" w:themeFill="background1"/>
              <w:jc w:val="both"/>
              <w:rPr>
                <w:rFonts w:ascii="Times New Roman" w:hAnsi="Times New Roman"/>
                <w:sz w:val="24"/>
                <w:szCs w:val="24"/>
              </w:rPr>
            </w:pPr>
          </w:p>
          <w:p w14:paraId="54887B6A" w14:textId="62509EFA" w:rsidR="009763DE" w:rsidRPr="00EA1F85" w:rsidRDefault="006C0C08" w:rsidP="00A33B5E">
            <w:pPr>
              <w:shd w:val="clear" w:color="auto" w:fill="FFFFFF" w:themeFill="background1"/>
              <w:jc w:val="both"/>
              <w:rPr>
                <w:rFonts w:ascii="Times New Roman" w:hAnsi="Times New Roman"/>
                <w:sz w:val="24"/>
                <w:szCs w:val="24"/>
              </w:rPr>
            </w:pPr>
            <w:r>
              <w:rPr>
                <w:rFonts w:ascii="Times New Roman" w:hAnsi="Times New Roman"/>
                <w:sz w:val="24"/>
                <w:szCs w:val="24"/>
              </w:rPr>
              <w:t>4. За напрямом контролю митної вартості</w:t>
            </w:r>
            <w:r w:rsidR="009763DE" w:rsidRPr="00EA1F85">
              <w:rPr>
                <w:rFonts w:ascii="Times New Roman" w:hAnsi="Times New Roman"/>
                <w:sz w:val="24"/>
                <w:szCs w:val="24"/>
              </w:rPr>
              <w:t xml:space="preserve"> товарів: загальна сума додаткових надходжень від коригування митної вартості товарів, що переміщуються через митний кордон України.</w:t>
            </w:r>
          </w:p>
          <w:p w14:paraId="3A4E1DB7" w14:textId="77777777" w:rsidR="009A286E" w:rsidRPr="00EA1F85" w:rsidRDefault="009A286E" w:rsidP="004D067F">
            <w:pPr>
              <w:shd w:val="clear" w:color="auto" w:fill="FFFFFF" w:themeFill="background1"/>
              <w:rPr>
                <w:rFonts w:ascii="Times New Roman" w:hAnsi="Times New Roman"/>
                <w:sz w:val="24"/>
                <w:szCs w:val="24"/>
              </w:rPr>
            </w:pPr>
          </w:p>
          <w:p w14:paraId="197CCFB6" w14:textId="6B189BE8" w:rsidR="00623700" w:rsidRPr="00EA1F85" w:rsidRDefault="00183113"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lang w:val="en-US"/>
              </w:rPr>
              <w:t>5</w:t>
            </w:r>
            <w:r w:rsidR="004E1B60" w:rsidRPr="00EA1F85">
              <w:rPr>
                <w:rFonts w:ascii="Times New Roman" w:hAnsi="Times New Roman"/>
                <w:sz w:val="24"/>
                <w:szCs w:val="24"/>
              </w:rPr>
              <w:t xml:space="preserve">. </w:t>
            </w:r>
            <w:r w:rsidR="009A286E" w:rsidRPr="00EA1F85">
              <w:rPr>
                <w:rFonts w:ascii="Times New Roman" w:hAnsi="Times New Roman"/>
                <w:sz w:val="24"/>
                <w:szCs w:val="24"/>
              </w:rPr>
              <w:t>Кількість</w:t>
            </w:r>
            <w:r w:rsidR="007F7749" w:rsidRPr="00EA1F85">
              <w:rPr>
                <w:rFonts w:ascii="Times New Roman" w:hAnsi="Times New Roman"/>
                <w:sz w:val="24"/>
                <w:szCs w:val="24"/>
              </w:rPr>
              <w:t xml:space="preserve"> притягнутих</w:t>
            </w:r>
            <w:r w:rsidR="004E1B60" w:rsidRPr="00EA1F85">
              <w:rPr>
                <w:rFonts w:ascii="Times New Roman" w:hAnsi="Times New Roman"/>
                <w:sz w:val="24"/>
                <w:szCs w:val="24"/>
              </w:rPr>
              <w:t xml:space="preserve"> посадових осіб митних органів до відповідальності у разі </w:t>
            </w:r>
            <w:r w:rsidR="004E1B60" w:rsidRPr="00EA1F85">
              <w:rPr>
                <w:rFonts w:ascii="Times New Roman" w:hAnsi="Times New Roman"/>
                <w:sz w:val="24"/>
                <w:szCs w:val="24"/>
              </w:rPr>
              <w:lastRenderedPageBreak/>
              <w:t>встановлення факту сприяння громадянам та суб’єктам ЗЕД в ухиленні від нарахування та сплати у повному обсязі митних платежів, не забезпечення контролю за податковими пільгами, правильністю визначення митної вартості та класифікації товарів, достовірністю декларування країни походження товарів під час переміщення товарів через митний кордон України.</w:t>
            </w:r>
          </w:p>
        </w:tc>
        <w:tc>
          <w:tcPr>
            <w:tcW w:w="2617" w:type="dxa"/>
            <w:tcBorders>
              <w:top w:val="single" w:sz="4" w:space="0" w:color="auto"/>
              <w:left w:val="single" w:sz="4" w:space="0" w:color="auto"/>
              <w:bottom w:val="single" w:sz="4" w:space="0" w:color="auto"/>
              <w:right w:val="single" w:sz="4" w:space="0" w:color="auto"/>
            </w:tcBorders>
          </w:tcPr>
          <w:p w14:paraId="64394864" w14:textId="45B1075F" w:rsidR="00623700" w:rsidRPr="00EA1F85" w:rsidRDefault="00623700" w:rsidP="004D067F">
            <w:pPr>
              <w:shd w:val="clear" w:color="auto" w:fill="FFFFFF" w:themeFill="background1"/>
              <w:spacing w:line="254" w:lineRule="auto"/>
              <w:rPr>
                <w:rFonts w:ascii="Times New Roman" w:hAnsi="Times New Roman"/>
                <w:sz w:val="24"/>
                <w:szCs w:val="24"/>
              </w:rPr>
            </w:pPr>
            <w:r w:rsidRPr="00EA1F85">
              <w:rPr>
                <w:rFonts w:ascii="Times New Roman" w:hAnsi="Times New Roman"/>
                <w:sz w:val="24"/>
                <w:szCs w:val="24"/>
              </w:rPr>
              <w:lastRenderedPageBreak/>
              <w:t>Департамент контролю та адміністрування митних платежів</w:t>
            </w:r>
            <w:r w:rsidR="00257F69" w:rsidRPr="00EA1F85">
              <w:rPr>
                <w:rFonts w:ascii="Times New Roman" w:hAnsi="Times New Roman"/>
                <w:sz w:val="24"/>
                <w:szCs w:val="24"/>
              </w:rPr>
              <w:t xml:space="preserve"> </w:t>
            </w:r>
            <w:r w:rsidR="00257F69" w:rsidRPr="00EA1F85">
              <w:rPr>
                <w:rFonts w:ascii="Times New Roman" w:hAnsi="Times New Roman"/>
                <w:sz w:val="24"/>
                <w:szCs w:val="24"/>
              </w:rPr>
              <w:br/>
            </w:r>
            <w:r w:rsidR="00A33B5E" w:rsidRPr="00EA1F85">
              <w:rPr>
                <w:rFonts w:ascii="Times New Roman" w:hAnsi="Times New Roman"/>
                <w:sz w:val="24"/>
                <w:szCs w:val="24"/>
              </w:rPr>
              <w:t>(</w:t>
            </w:r>
            <w:r w:rsidR="00257F69" w:rsidRPr="00EA1F85">
              <w:rPr>
                <w:rFonts w:ascii="Times New Roman" w:hAnsi="Times New Roman"/>
                <w:sz w:val="24"/>
                <w:szCs w:val="24"/>
              </w:rPr>
              <w:t xml:space="preserve">п. </w:t>
            </w:r>
            <w:r w:rsidR="00183113" w:rsidRPr="00EA1F85">
              <w:rPr>
                <w:rFonts w:ascii="Times New Roman" w:hAnsi="Times New Roman"/>
                <w:sz w:val="24"/>
                <w:szCs w:val="24"/>
              </w:rPr>
              <w:t>1-</w:t>
            </w:r>
            <w:r w:rsidR="00183113" w:rsidRPr="00EA1F85">
              <w:rPr>
                <w:rFonts w:ascii="Times New Roman" w:hAnsi="Times New Roman"/>
                <w:sz w:val="24"/>
                <w:szCs w:val="24"/>
                <w:lang w:val="en-US"/>
              </w:rPr>
              <w:t>5</w:t>
            </w:r>
            <w:r w:rsidR="007E2AAF" w:rsidRPr="00EA1F85">
              <w:rPr>
                <w:rFonts w:ascii="Times New Roman" w:hAnsi="Times New Roman"/>
                <w:sz w:val="24"/>
                <w:szCs w:val="24"/>
              </w:rPr>
              <w:t>)</w:t>
            </w:r>
          </w:p>
          <w:p w14:paraId="231B5859" w14:textId="0E6B5EEB" w:rsidR="00623700" w:rsidRPr="00EA1F85" w:rsidRDefault="00623700" w:rsidP="004D067F">
            <w:pPr>
              <w:shd w:val="clear" w:color="auto" w:fill="FFFFFF" w:themeFill="background1"/>
              <w:spacing w:line="240" w:lineRule="auto"/>
              <w:rPr>
                <w:rFonts w:ascii="Times New Roman" w:hAnsi="Times New Roman"/>
                <w:sz w:val="24"/>
                <w:szCs w:val="24"/>
              </w:rPr>
            </w:pPr>
          </w:p>
          <w:p w14:paraId="6B191703" w14:textId="4165B8E6" w:rsidR="00623700" w:rsidRPr="00EA1F85" w:rsidRDefault="00623700"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9E6D59" w:rsidRPr="00EA1F85">
              <w:rPr>
                <w:rFonts w:ascii="Times New Roman" w:hAnsi="Times New Roman"/>
                <w:sz w:val="24"/>
                <w:szCs w:val="24"/>
              </w:rPr>
              <w:t xml:space="preserve"> (п</w:t>
            </w:r>
            <w:r w:rsidR="00257F69" w:rsidRPr="00EA1F85">
              <w:rPr>
                <w:rFonts w:ascii="Times New Roman" w:hAnsi="Times New Roman"/>
                <w:sz w:val="24"/>
                <w:szCs w:val="24"/>
              </w:rPr>
              <w:t>. </w:t>
            </w:r>
            <w:r w:rsidR="00183113" w:rsidRPr="00EA1F85">
              <w:rPr>
                <w:rFonts w:ascii="Times New Roman" w:hAnsi="Times New Roman"/>
                <w:sz w:val="24"/>
                <w:szCs w:val="24"/>
                <w:lang w:val="en-US"/>
              </w:rPr>
              <w:t>5</w:t>
            </w:r>
            <w:r w:rsidR="009E6D59" w:rsidRPr="00EA1F85">
              <w:rPr>
                <w:rFonts w:ascii="Times New Roman" w:hAnsi="Times New Roman"/>
                <w:sz w:val="24"/>
                <w:szCs w:val="24"/>
              </w:rPr>
              <w:t>)</w:t>
            </w:r>
          </w:p>
          <w:p w14:paraId="1A392E4E"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3C94AF46" w14:textId="43D1C1DB" w:rsidR="00AE4F74" w:rsidRPr="00EA1F85" w:rsidRDefault="00AE4F74"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1</w:t>
            </w:r>
            <w:r w:rsidR="00183113" w:rsidRPr="00EA1F85">
              <w:rPr>
                <w:rFonts w:ascii="Times New Roman" w:hAnsi="Times New Roman"/>
                <w:sz w:val="24"/>
                <w:szCs w:val="24"/>
              </w:rPr>
              <w:t>-</w:t>
            </w:r>
            <w:r w:rsidR="00183113" w:rsidRPr="00EA1F85">
              <w:rPr>
                <w:rFonts w:ascii="Times New Roman" w:hAnsi="Times New Roman"/>
                <w:sz w:val="24"/>
                <w:szCs w:val="24"/>
                <w:lang w:val="en-US"/>
              </w:rPr>
              <w:t>5</w:t>
            </w:r>
            <w:r w:rsidRPr="00EA1F85">
              <w:rPr>
                <w:rFonts w:ascii="Times New Roman" w:hAnsi="Times New Roman"/>
                <w:sz w:val="24"/>
                <w:szCs w:val="24"/>
              </w:rPr>
              <w:t>)</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6E0EC5E" w14:textId="3268CBC1"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764A988A"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6B30A141" w14:textId="4534C416"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9</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1AD2B204" w14:textId="3D3F9552" w:rsidR="007A208E" w:rsidRPr="007A208E" w:rsidRDefault="007A208E" w:rsidP="007A208E">
            <w:pPr>
              <w:shd w:val="clear" w:color="auto" w:fill="FFFFFF" w:themeFill="background1"/>
              <w:spacing w:line="240" w:lineRule="auto"/>
              <w:jc w:val="both"/>
              <w:rPr>
                <w:rFonts w:ascii="Times New Roman" w:hAnsi="Times New Roman"/>
                <w:sz w:val="24"/>
                <w:szCs w:val="24"/>
              </w:rPr>
            </w:pPr>
            <w:r w:rsidRPr="007A208E">
              <w:rPr>
                <w:rFonts w:ascii="Times New Roman" w:hAnsi="Times New Roman"/>
                <w:sz w:val="24"/>
                <w:szCs w:val="24"/>
              </w:rPr>
              <w:t>Ефективність контрольних</w:t>
            </w:r>
            <w:r>
              <w:rPr>
                <w:rFonts w:ascii="Times New Roman" w:hAnsi="Times New Roman"/>
                <w:sz w:val="24"/>
                <w:szCs w:val="24"/>
              </w:rPr>
              <w:t xml:space="preserve"> </w:t>
            </w:r>
            <w:r w:rsidRPr="007A208E">
              <w:rPr>
                <w:rFonts w:ascii="Times New Roman" w:hAnsi="Times New Roman"/>
                <w:sz w:val="24"/>
                <w:szCs w:val="24"/>
              </w:rPr>
              <w:t>заходів за результатами</w:t>
            </w:r>
            <w:r>
              <w:rPr>
                <w:rFonts w:ascii="Times New Roman" w:hAnsi="Times New Roman"/>
                <w:sz w:val="24"/>
                <w:szCs w:val="24"/>
              </w:rPr>
              <w:t xml:space="preserve"> </w:t>
            </w:r>
            <w:r w:rsidRPr="007A208E">
              <w:rPr>
                <w:rFonts w:ascii="Times New Roman" w:hAnsi="Times New Roman"/>
                <w:sz w:val="24"/>
                <w:szCs w:val="24"/>
              </w:rPr>
              <w:t>опрацювання матеріалів, що</w:t>
            </w:r>
            <w:r>
              <w:rPr>
                <w:rFonts w:ascii="Times New Roman" w:hAnsi="Times New Roman"/>
                <w:sz w:val="24"/>
                <w:szCs w:val="24"/>
              </w:rPr>
              <w:t xml:space="preserve"> </w:t>
            </w:r>
            <w:r w:rsidRPr="007A208E">
              <w:rPr>
                <w:rFonts w:ascii="Times New Roman" w:hAnsi="Times New Roman"/>
                <w:sz w:val="24"/>
                <w:szCs w:val="24"/>
              </w:rPr>
              <w:t>надійшли від уповноважених</w:t>
            </w:r>
            <w:r>
              <w:rPr>
                <w:rFonts w:ascii="Times New Roman" w:hAnsi="Times New Roman"/>
                <w:sz w:val="24"/>
                <w:szCs w:val="24"/>
              </w:rPr>
              <w:t xml:space="preserve"> </w:t>
            </w:r>
            <w:r w:rsidRPr="007A208E">
              <w:rPr>
                <w:rFonts w:ascii="Times New Roman" w:hAnsi="Times New Roman"/>
                <w:sz w:val="24"/>
                <w:szCs w:val="24"/>
              </w:rPr>
              <w:t>органів іноземних держав за</w:t>
            </w:r>
            <w:r>
              <w:rPr>
                <w:rFonts w:ascii="Times New Roman" w:hAnsi="Times New Roman"/>
                <w:sz w:val="24"/>
                <w:szCs w:val="24"/>
              </w:rPr>
              <w:t xml:space="preserve"> </w:t>
            </w:r>
            <w:r w:rsidRPr="007A208E">
              <w:rPr>
                <w:rFonts w:ascii="Times New Roman" w:hAnsi="Times New Roman"/>
                <w:sz w:val="24"/>
                <w:szCs w:val="24"/>
              </w:rPr>
              <w:t>запитами про взаємну</w:t>
            </w:r>
          </w:p>
          <w:p w14:paraId="43A73233" w14:textId="57857FB6" w:rsidR="00623700" w:rsidRPr="00EA1F85" w:rsidRDefault="007A208E" w:rsidP="007A208E">
            <w:pPr>
              <w:shd w:val="clear" w:color="auto" w:fill="FFFFFF" w:themeFill="background1"/>
              <w:spacing w:line="240" w:lineRule="auto"/>
              <w:jc w:val="both"/>
              <w:rPr>
                <w:rFonts w:ascii="Times New Roman" w:hAnsi="Times New Roman"/>
                <w:sz w:val="24"/>
                <w:szCs w:val="24"/>
              </w:rPr>
            </w:pPr>
            <w:r w:rsidRPr="007A208E">
              <w:rPr>
                <w:rFonts w:ascii="Times New Roman" w:hAnsi="Times New Roman"/>
                <w:sz w:val="24"/>
                <w:szCs w:val="24"/>
              </w:rPr>
              <w:t>адміністративну допомогу в</w:t>
            </w:r>
            <w:r>
              <w:rPr>
                <w:rFonts w:ascii="Times New Roman" w:hAnsi="Times New Roman"/>
                <w:sz w:val="24"/>
                <w:szCs w:val="24"/>
              </w:rPr>
              <w:t xml:space="preserve"> </w:t>
            </w:r>
            <w:r w:rsidRPr="007A208E">
              <w:rPr>
                <w:rFonts w:ascii="Times New Roman" w:hAnsi="Times New Roman"/>
                <w:sz w:val="24"/>
                <w:szCs w:val="24"/>
              </w:rPr>
              <w:t>митній справі щодо перевірки</w:t>
            </w:r>
            <w:r>
              <w:rPr>
                <w:rFonts w:ascii="Times New Roman" w:hAnsi="Times New Roman"/>
                <w:sz w:val="24"/>
                <w:szCs w:val="24"/>
              </w:rPr>
              <w:t xml:space="preserve"> </w:t>
            </w:r>
            <w:r w:rsidRPr="007A208E">
              <w:rPr>
                <w:rFonts w:ascii="Times New Roman" w:hAnsi="Times New Roman"/>
                <w:sz w:val="24"/>
                <w:szCs w:val="24"/>
              </w:rPr>
              <w:t>автентичності документів,</w:t>
            </w:r>
            <w:r>
              <w:rPr>
                <w:rFonts w:ascii="Times New Roman" w:hAnsi="Times New Roman"/>
                <w:sz w:val="24"/>
                <w:szCs w:val="24"/>
              </w:rPr>
              <w:t xml:space="preserve"> </w:t>
            </w:r>
            <w:r w:rsidRPr="007A208E">
              <w:rPr>
                <w:rFonts w:ascii="Times New Roman" w:hAnsi="Times New Roman"/>
                <w:sz w:val="24"/>
                <w:szCs w:val="24"/>
              </w:rPr>
              <w:t>наданих під час митного</w:t>
            </w:r>
            <w:r>
              <w:rPr>
                <w:rFonts w:ascii="Times New Roman" w:hAnsi="Times New Roman"/>
                <w:sz w:val="24"/>
                <w:szCs w:val="24"/>
              </w:rPr>
              <w:t xml:space="preserve"> </w:t>
            </w:r>
            <w:r w:rsidRPr="007A208E">
              <w:rPr>
                <w:rFonts w:ascii="Times New Roman" w:hAnsi="Times New Roman"/>
                <w:sz w:val="24"/>
                <w:szCs w:val="24"/>
              </w:rPr>
              <w:t>оформлення для підтвердження</w:t>
            </w:r>
            <w:r>
              <w:rPr>
                <w:rFonts w:ascii="Times New Roman" w:hAnsi="Times New Roman"/>
                <w:sz w:val="24"/>
                <w:szCs w:val="24"/>
              </w:rPr>
              <w:t xml:space="preserve"> </w:t>
            </w:r>
            <w:r w:rsidRPr="007A208E">
              <w:rPr>
                <w:rFonts w:ascii="Times New Roman" w:hAnsi="Times New Roman"/>
                <w:sz w:val="24"/>
                <w:szCs w:val="24"/>
              </w:rPr>
              <w:t>заявленої митної вартості</w:t>
            </w:r>
            <w:r>
              <w:rPr>
                <w:rFonts w:ascii="Times New Roman" w:hAnsi="Times New Roman"/>
                <w:sz w:val="24"/>
                <w:szCs w:val="24"/>
              </w:rPr>
              <w:t xml:space="preserve"> </w:t>
            </w:r>
            <w:r w:rsidRPr="007A208E">
              <w:rPr>
                <w:rFonts w:ascii="Times New Roman" w:hAnsi="Times New Roman"/>
                <w:sz w:val="24"/>
                <w:szCs w:val="24"/>
              </w:rPr>
              <w:t>товарів</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F8C6E65" w14:textId="77777777" w:rsidR="008C2DDD" w:rsidRPr="00EA1F85" w:rsidRDefault="008C2DDD" w:rsidP="008C2DD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1. Кількість отриманих та опрацьованих відповідей уповноважених органів іноземних держав про результати перевірки автентичності документів, наданих під час митного оформлення для підтвердження заявленої митної вартості товарів.</w:t>
            </w:r>
          </w:p>
          <w:p w14:paraId="0973FA7A" w14:textId="77777777" w:rsidR="008C2DDD" w:rsidRPr="00EA1F85" w:rsidRDefault="008C2DDD" w:rsidP="008C2DDD">
            <w:pPr>
              <w:shd w:val="clear" w:color="auto" w:fill="FFFFFF" w:themeFill="background1"/>
              <w:spacing w:line="240" w:lineRule="auto"/>
              <w:jc w:val="both"/>
              <w:rPr>
                <w:rFonts w:ascii="Times New Roman" w:hAnsi="Times New Roman"/>
                <w:sz w:val="24"/>
                <w:szCs w:val="24"/>
              </w:rPr>
            </w:pPr>
          </w:p>
          <w:p w14:paraId="415CCF5F" w14:textId="77777777" w:rsidR="008C2DDD" w:rsidRPr="00EA1F85" w:rsidRDefault="008C2DDD" w:rsidP="008C2DD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2. Розмір додаткових нарахувань за результатами вжитих заходів після опрацювання матеріалів, що надійшли від уповноважених органів іноземних держав щодо перевірки автентичності документів, наданих під час митного оформлення для підтвердження заявленої митної вартості товарів, у тому числі суми предметів правопорушень за протоколами про порушення </w:t>
            </w:r>
            <w:r w:rsidRPr="00EA1F85">
              <w:rPr>
                <w:rFonts w:ascii="Times New Roman" w:hAnsi="Times New Roman"/>
                <w:sz w:val="24"/>
                <w:szCs w:val="24"/>
              </w:rPr>
              <w:lastRenderedPageBreak/>
              <w:t>митних правил та суми податкових зобов’язань, визначені за результатами перевірок.</w:t>
            </w:r>
          </w:p>
          <w:p w14:paraId="208C3A11" w14:textId="77777777" w:rsidR="008C2DDD" w:rsidRPr="00EA1F85" w:rsidRDefault="008C2DDD" w:rsidP="008C2DDD">
            <w:pPr>
              <w:shd w:val="clear" w:color="auto" w:fill="FFFFFF" w:themeFill="background1"/>
              <w:spacing w:line="240" w:lineRule="auto"/>
              <w:jc w:val="both"/>
              <w:rPr>
                <w:rFonts w:ascii="Times New Roman" w:hAnsi="Times New Roman"/>
                <w:sz w:val="24"/>
                <w:szCs w:val="24"/>
              </w:rPr>
            </w:pPr>
          </w:p>
          <w:p w14:paraId="3E9C6DC0" w14:textId="77777777" w:rsidR="008C2DDD" w:rsidRPr="00EA1F85" w:rsidRDefault="008C2DDD" w:rsidP="008C2DD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3. Вжиті заходи щодо перевірки ймовірності зловживання посадовими особами митниці наданими їм повноваженнями під час опрацювання матеріалів, отриманих від уповноважених органів іноземних держав щодо перевірки автентичності документів, наданих для підтвердження заявленої митної вартості товарів.</w:t>
            </w:r>
          </w:p>
          <w:p w14:paraId="122B34D9" w14:textId="77777777" w:rsidR="008C2DDD" w:rsidRPr="00EA1F85" w:rsidRDefault="008C2DDD" w:rsidP="008C2DDD">
            <w:pPr>
              <w:shd w:val="clear" w:color="auto" w:fill="FFFFFF" w:themeFill="background1"/>
              <w:spacing w:line="240" w:lineRule="auto"/>
              <w:jc w:val="both"/>
              <w:rPr>
                <w:rFonts w:ascii="Times New Roman" w:hAnsi="Times New Roman"/>
                <w:sz w:val="24"/>
                <w:szCs w:val="24"/>
              </w:rPr>
            </w:pPr>
          </w:p>
          <w:p w14:paraId="55A4BD6C" w14:textId="1E9710FF" w:rsidR="00623700" w:rsidRPr="00EA1F85" w:rsidRDefault="008C2DDD" w:rsidP="008C2DD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4. Кількість посадових осіб митної служби, притягнутих до відповідальності у разі встановлення факту зловживання наданими їм повноваженнями посадовими особами митниці під час опрацювання матеріалів, отриманих від уповноважених органів іноземних держав щодо перевірки автентичності документів, наданих для підтвердження заявленої митної вартості товарів.</w:t>
            </w:r>
          </w:p>
        </w:tc>
        <w:tc>
          <w:tcPr>
            <w:tcW w:w="2617" w:type="dxa"/>
            <w:tcBorders>
              <w:top w:val="single" w:sz="4" w:space="0" w:color="auto"/>
              <w:left w:val="single" w:sz="4" w:space="0" w:color="auto"/>
              <w:bottom w:val="single" w:sz="4" w:space="0" w:color="auto"/>
              <w:right w:val="single" w:sz="4" w:space="0" w:color="auto"/>
            </w:tcBorders>
          </w:tcPr>
          <w:p w14:paraId="53C0952B" w14:textId="7805479B" w:rsidR="00C037DB" w:rsidRPr="00EA1F85" w:rsidRDefault="00C037DB" w:rsidP="00C037DB">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lastRenderedPageBreak/>
              <w:t>Департаме</w:t>
            </w:r>
            <w:r w:rsidR="00F90199" w:rsidRPr="00EA1F85">
              <w:rPr>
                <w:rFonts w:ascii="Times New Roman" w:hAnsi="Times New Roman"/>
                <w:sz w:val="24"/>
                <w:szCs w:val="24"/>
              </w:rPr>
              <w:t>нт міжнародної взаємодії (п. 1</w:t>
            </w:r>
            <w:r w:rsidRPr="00EA1F85">
              <w:rPr>
                <w:rFonts w:ascii="Times New Roman" w:hAnsi="Times New Roman"/>
                <w:sz w:val="24"/>
                <w:szCs w:val="24"/>
              </w:rPr>
              <w:t>)</w:t>
            </w:r>
          </w:p>
          <w:p w14:paraId="1E27868A" w14:textId="77777777" w:rsidR="00C037DB" w:rsidRPr="00EA1F85" w:rsidRDefault="00C037DB" w:rsidP="00C037DB">
            <w:pPr>
              <w:shd w:val="clear" w:color="auto" w:fill="FFFFFF" w:themeFill="background1"/>
              <w:spacing w:line="252" w:lineRule="auto"/>
              <w:rPr>
                <w:rFonts w:ascii="Times New Roman" w:hAnsi="Times New Roman"/>
                <w:sz w:val="24"/>
                <w:szCs w:val="24"/>
              </w:rPr>
            </w:pPr>
          </w:p>
          <w:p w14:paraId="6D610F88" w14:textId="3E24D5F7" w:rsidR="00C037DB" w:rsidRPr="00EA1F85" w:rsidRDefault="00C037DB" w:rsidP="00C037DB">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t>Департамент контролю та адмініст</w:t>
            </w:r>
            <w:r w:rsidR="008C2DDD" w:rsidRPr="00EA1F85">
              <w:rPr>
                <w:rFonts w:ascii="Times New Roman" w:hAnsi="Times New Roman"/>
                <w:sz w:val="24"/>
                <w:szCs w:val="24"/>
              </w:rPr>
              <w:t xml:space="preserve">рування митних платежів </w:t>
            </w:r>
            <w:r w:rsidR="008C2DDD" w:rsidRPr="00EA1F85">
              <w:rPr>
                <w:rFonts w:ascii="Times New Roman" w:hAnsi="Times New Roman"/>
                <w:sz w:val="24"/>
                <w:szCs w:val="24"/>
              </w:rPr>
              <w:br/>
              <w:t>(п. 2-3</w:t>
            </w:r>
            <w:r w:rsidRPr="00EA1F85">
              <w:rPr>
                <w:rFonts w:ascii="Times New Roman" w:hAnsi="Times New Roman"/>
                <w:sz w:val="24"/>
                <w:szCs w:val="24"/>
              </w:rPr>
              <w:t xml:space="preserve">) </w:t>
            </w:r>
          </w:p>
          <w:p w14:paraId="0820E4B5" w14:textId="0545FC78" w:rsidR="00AE4F74" w:rsidRPr="00EA1F85" w:rsidRDefault="00AE4F74" w:rsidP="004D067F">
            <w:pPr>
              <w:shd w:val="clear" w:color="auto" w:fill="FFFFFF" w:themeFill="background1"/>
              <w:spacing w:line="240" w:lineRule="auto"/>
              <w:rPr>
                <w:rFonts w:ascii="Times New Roman" w:hAnsi="Times New Roman"/>
                <w:sz w:val="24"/>
                <w:szCs w:val="24"/>
              </w:rPr>
            </w:pPr>
          </w:p>
          <w:p w14:paraId="4A5E5822" w14:textId="3AA1134F" w:rsidR="00257F69" w:rsidRPr="00EA1F85" w:rsidRDefault="00257F69" w:rsidP="00257F69">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 (п. </w:t>
            </w:r>
            <w:r w:rsidR="00C037DB" w:rsidRPr="00EA1F85">
              <w:rPr>
                <w:rFonts w:ascii="Times New Roman" w:hAnsi="Times New Roman"/>
                <w:sz w:val="24"/>
                <w:szCs w:val="24"/>
              </w:rPr>
              <w:t>4</w:t>
            </w:r>
            <w:r w:rsidRPr="00EA1F85">
              <w:rPr>
                <w:rFonts w:ascii="Times New Roman" w:hAnsi="Times New Roman"/>
                <w:sz w:val="24"/>
                <w:szCs w:val="24"/>
              </w:rPr>
              <w:t>)</w:t>
            </w:r>
          </w:p>
          <w:p w14:paraId="70B2593B" w14:textId="77777777" w:rsidR="00257F69" w:rsidRPr="00EA1F85" w:rsidRDefault="00257F69" w:rsidP="004D067F">
            <w:pPr>
              <w:shd w:val="clear" w:color="auto" w:fill="FFFFFF" w:themeFill="background1"/>
              <w:spacing w:line="240" w:lineRule="auto"/>
              <w:rPr>
                <w:rFonts w:ascii="Times New Roman" w:hAnsi="Times New Roman"/>
                <w:sz w:val="24"/>
                <w:szCs w:val="24"/>
              </w:rPr>
            </w:pPr>
          </w:p>
          <w:p w14:paraId="50170357" w14:textId="007032B5" w:rsidR="00623700" w:rsidRPr="00EA1F85" w:rsidRDefault="00AE4F74"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 xml:space="preserve">Митниці (п. </w:t>
            </w:r>
            <w:r w:rsidR="008C2DDD" w:rsidRPr="00EA1F85">
              <w:rPr>
                <w:rFonts w:ascii="Times New Roman" w:hAnsi="Times New Roman"/>
                <w:sz w:val="24"/>
                <w:szCs w:val="24"/>
              </w:rPr>
              <w:t>2-4</w:t>
            </w:r>
            <w:r w:rsidRPr="00EA1F85">
              <w:rPr>
                <w:rFonts w:ascii="Times New Roman" w:hAnsi="Times New Roman"/>
                <w:sz w:val="24"/>
                <w:szCs w:val="24"/>
              </w:rPr>
              <w:t>)</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A941B6"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355375DF"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3BE19DB3" w14:textId="4959F977"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rPr>
              <w:t>1</w:t>
            </w:r>
            <w:r w:rsidR="00024A4C" w:rsidRPr="00EA1F85">
              <w:rPr>
                <w:rFonts w:ascii="Times New Roman" w:hAnsi="Times New Roman"/>
                <w:b/>
                <w:sz w:val="24"/>
                <w:szCs w:val="24"/>
              </w:rPr>
              <w:t>0</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3B24C08" w14:textId="77777777" w:rsidR="00E14A39" w:rsidRPr="00E14A39" w:rsidRDefault="00E14A39" w:rsidP="00E14A39">
            <w:pPr>
              <w:shd w:val="clear" w:color="auto" w:fill="FFFFFF" w:themeFill="background1"/>
              <w:spacing w:line="240" w:lineRule="auto"/>
              <w:jc w:val="both"/>
              <w:rPr>
                <w:rFonts w:ascii="Times New Roman" w:hAnsi="Times New Roman"/>
                <w:sz w:val="24"/>
                <w:szCs w:val="24"/>
              </w:rPr>
            </w:pPr>
            <w:r w:rsidRPr="00E14A39">
              <w:rPr>
                <w:rFonts w:ascii="Times New Roman" w:hAnsi="Times New Roman"/>
                <w:sz w:val="24"/>
                <w:szCs w:val="24"/>
              </w:rPr>
              <w:t>Ефективність заходів контролю з</w:t>
            </w:r>
          </w:p>
          <w:p w14:paraId="644D732C" w14:textId="22DCECCD" w:rsidR="00E14A39" w:rsidRPr="00E14A39" w:rsidRDefault="00E14A39" w:rsidP="00E14A39">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 xml:space="preserve">питань дотримання вимог </w:t>
            </w:r>
            <w:r w:rsidRPr="00E14A39">
              <w:rPr>
                <w:rFonts w:ascii="Times New Roman" w:hAnsi="Times New Roman"/>
                <w:sz w:val="24"/>
                <w:szCs w:val="24"/>
              </w:rPr>
              <w:t>з</w:t>
            </w:r>
            <w:r>
              <w:rPr>
                <w:rFonts w:ascii="Times New Roman" w:hAnsi="Times New Roman"/>
                <w:sz w:val="24"/>
                <w:szCs w:val="24"/>
              </w:rPr>
              <w:t xml:space="preserve">аконодавства посадовими особами </w:t>
            </w:r>
            <w:r w:rsidRPr="00E14A39">
              <w:rPr>
                <w:rFonts w:ascii="Times New Roman" w:hAnsi="Times New Roman"/>
                <w:sz w:val="24"/>
                <w:szCs w:val="24"/>
              </w:rPr>
              <w:t>митниць при проведенні</w:t>
            </w:r>
          </w:p>
          <w:p w14:paraId="596BB724" w14:textId="74884F79" w:rsidR="00623700" w:rsidRPr="00EA1F85" w:rsidRDefault="00E14A39" w:rsidP="00E14A39">
            <w:pPr>
              <w:shd w:val="clear" w:color="auto" w:fill="FFFFFF" w:themeFill="background1"/>
              <w:spacing w:line="240" w:lineRule="auto"/>
              <w:jc w:val="both"/>
              <w:rPr>
                <w:rFonts w:ascii="Times New Roman" w:hAnsi="Times New Roman"/>
                <w:sz w:val="24"/>
                <w:szCs w:val="24"/>
              </w:rPr>
            </w:pPr>
            <w:r w:rsidRPr="00E14A39">
              <w:rPr>
                <w:rFonts w:ascii="Times New Roman" w:hAnsi="Times New Roman"/>
                <w:sz w:val="24"/>
                <w:szCs w:val="24"/>
              </w:rPr>
              <w:lastRenderedPageBreak/>
              <w:t>документальних перевірок</w:t>
            </w:r>
            <w:r>
              <w:rPr>
                <w:rFonts w:ascii="Times New Roman" w:hAnsi="Times New Roman"/>
                <w:sz w:val="24"/>
                <w:szCs w:val="24"/>
              </w:rPr>
              <w:t xml:space="preserve"> дотримання вимог законодавства </w:t>
            </w:r>
            <w:r w:rsidRPr="00E14A39">
              <w:rPr>
                <w:rFonts w:ascii="Times New Roman" w:hAnsi="Times New Roman"/>
                <w:sz w:val="24"/>
                <w:szCs w:val="24"/>
              </w:rPr>
              <w:t>України з питань митної справи</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145DB520" w14:textId="3438FECD" w:rsidR="00623700" w:rsidRPr="00EA1F85" w:rsidRDefault="00623700" w:rsidP="002B6ED6">
            <w:pPr>
              <w:autoSpaceDE w:val="0"/>
              <w:autoSpaceDN w:val="0"/>
              <w:adjustRightInd w:val="0"/>
              <w:spacing w:line="240" w:lineRule="auto"/>
              <w:jc w:val="both"/>
              <w:rPr>
                <w:rFonts w:ascii="Times New Roman" w:hAnsi="Times New Roman"/>
                <w:sz w:val="24"/>
                <w:szCs w:val="24"/>
              </w:rPr>
            </w:pPr>
            <w:r w:rsidRPr="00EA1F85">
              <w:rPr>
                <w:rFonts w:ascii="Times New Roman" w:hAnsi="Times New Roman"/>
                <w:sz w:val="24"/>
                <w:szCs w:val="24"/>
              </w:rPr>
              <w:lastRenderedPageBreak/>
              <w:t>1. </w:t>
            </w:r>
            <w:r w:rsidR="002B6ED6" w:rsidRPr="00EA1F85">
              <w:rPr>
                <w:rFonts w:ascii="Times New Roman" w:hAnsi="Times New Roman"/>
                <w:sz w:val="24"/>
                <w:szCs w:val="24"/>
              </w:rPr>
              <w:t xml:space="preserve">Контрольні заходи щодо перевірки дотримання посадовими особами митниці своїх повноважень у разі безпідставного невиконання плану- графіку </w:t>
            </w:r>
            <w:r w:rsidR="002B6ED6" w:rsidRPr="00EA1F85">
              <w:rPr>
                <w:rFonts w:ascii="Times New Roman" w:hAnsi="Times New Roman"/>
                <w:sz w:val="24"/>
                <w:szCs w:val="24"/>
              </w:rPr>
              <w:lastRenderedPageBreak/>
              <w:t>документальних планових виїзних перевірок Держмитслужби;</w:t>
            </w:r>
          </w:p>
          <w:p w14:paraId="41688C62" w14:textId="6221F0A1" w:rsidR="00623700" w:rsidRPr="00EA1F85" w:rsidRDefault="00623700" w:rsidP="004D067F">
            <w:pPr>
              <w:shd w:val="clear" w:color="auto" w:fill="FFFFFF" w:themeFill="background1"/>
              <w:spacing w:line="240" w:lineRule="auto"/>
              <w:jc w:val="both"/>
              <w:rPr>
                <w:rFonts w:ascii="Times New Roman" w:hAnsi="Times New Roman"/>
                <w:sz w:val="24"/>
                <w:szCs w:val="24"/>
              </w:rPr>
            </w:pPr>
          </w:p>
          <w:p w14:paraId="2B9F4AD9" w14:textId="77777777" w:rsidR="00623700" w:rsidRPr="00EA1F85" w:rsidRDefault="00623700" w:rsidP="002B6ED6">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2. </w:t>
            </w:r>
            <w:r w:rsidR="002B6ED6" w:rsidRPr="00EA1F85">
              <w:rPr>
                <w:rFonts w:ascii="Times New Roman" w:hAnsi="Times New Roman"/>
                <w:sz w:val="24"/>
                <w:szCs w:val="24"/>
              </w:rPr>
              <w:t>Контрольні заходи щодо перевірки ймовірності неналежного виконання повноважень посадовими особами митних органів під час проведення документальних перевірок дотримання вимог законодавства України з питань митної справи, за результатами яких прийняті податкові повідомлення - рішення скасовані в адміністративному порядку.</w:t>
            </w:r>
          </w:p>
          <w:p w14:paraId="0D2D64F2" w14:textId="77777777" w:rsidR="002B6ED6" w:rsidRPr="00EA1F85" w:rsidRDefault="002B6ED6" w:rsidP="002B6ED6">
            <w:pPr>
              <w:shd w:val="clear" w:color="auto" w:fill="FFFFFF" w:themeFill="background1"/>
              <w:spacing w:line="240" w:lineRule="auto"/>
              <w:jc w:val="both"/>
              <w:rPr>
                <w:rFonts w:ascii="Times New Roman" w:hAnsi="Times New Roman"/>
                <w:sz w:val="24"/>
                <w:szCs w:val="24"/>
              </w:rPr>
            </w:pPr>
          </w:p>
          <w:p w14:paraId="62DE6836" w14:textId="62481685" w:rsidR="002B6ED6" w:rsidRPr="00EA1F85" w:rsidRDefault="002B6ED6" w:rsidP="002B6ED6">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3. Контрольні заходи щодо перевірки матеріалів документальної перевірки, на предмет невідповідності висновків </w:t>
            </w:r>
            <w:proofErr w:type="spellStart"/>
            <w:r w:rsidRPr="00EA1F85">
              <w:rPr>
                <w:rFonts w:ascii="Times New Roman" w:hAnsi="Times New Roman"/>
                <w:sz w:val="24"/>
                <w:szCs w:val="24"/>
              </w:rPr>
              <w:t>акта</w:t>
            </w:r>
            <w:proofErr w:type="spellEnd"/>
            <w:r w:rsidRPr="00EA1F85">
              <w:rPr>
                <w:rFonts w:ascii="Times New Roman" w:hAnsi="Times New Roman"/>
                <w:sz w:val="24"/>
                <w:szCs w:val="24"/>
              </w:rPr>
              <w:t xml:space="preserve"> перевірки вимогам законодавства або неповного з’ясування під час перевірки питань, що повинні бути з’ясовані під час перевірки для винесення об’єктивного висновку щодо дотримання підприємством вимог законодавства України з питань митної справи (п. 1 ч. 7 ст. 346 МКУ).</w:t>
            </w:r>
          </w:p>
        </w:tc>
        <w:tc>
          <w:tcPr>
            <w:tcW w:w="2617" w:type="dxa"/>
            <w:tcBorders>
              <w:top w:val="single" w:sz="4" w:space="0" w:color="auto"/>
              <w:left w:val="single" w:sz="4" w:space="0" w:color="auto"/>
              <w:bottom w:val="single" w:sz="4" w:space="0" w:color="auto"/>
              <w:right w:val="single" w:sz="4" w:space="0" w:color="auto"/>
            </w:tcBorders>
          </w:tcPr>
          <w:p w14:paraId="0950CCF1" w14:textId="674251B5"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митного аудиту та обліку осіб</w:t>
            </w:r>
            <w:r w:rsidR="00116337" w:rsidRPr="00EA1F85">
              <w:rPr>
                <w:rFonts w:ascii="Times New Roman" w:hAnsi="Times New Roman"/>
                <w:sz w:val="24"/>
                <w:szCs w:val="24"/>
              </w:rPr>
              <w:t xml:space="preserve"> (п.</w:t>
            </w:r>
            <w:r w:rsidR="002B6ED6" w:rsidRPr="00EA1F85">
              <w:rPr>
                <w:rFonts w:ascii="Times New Roman" w:hAnsi="Times New Roman"/>
                <w:sz w:val="24"/>
                <w:szCs w:val="24"/>
              </w:rPr>
              <w:t xml:space="preserve"> 1-3</w:t>
            </w:r>
            <w:r w:rsidR="005B66DF" w:rsidRPr="00EA1F85">
              <w:rPr>
                <w:rFonts w:ascii="Times New Roman" w:hAnsi="Times New Roman"/>
                <w:sz w:val="24"/>
                <w:szCs w:val="24"/>
              </w:rPr>
              <w:t>)</w:t>
            </w:r>
            <w:r w:rsidR="00FA5CA8">
              <w:rPr>
                <w:rFonts w:ascii="Times New Roman" w:hAnsi="Times New Roman"/>
                <w:sz w:val="24"/>
                <w:szCs w:val="24"/>
              </w:rPr>
              <w:t xml:space="preserve"> </w:t>
            </w:r>
          </w:p>
          <w:p w14:paraId="7BD2ED8C"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5BE6BB10" w14:textId="77777777" w:rsidR="005B66DF" w:rsidRPr="00EA1F85" w:rsidRDefault="005B66DF" w:rsidP="004D067F">
            <w:pPr>
              <w:shd w:val="clear" w:color="auto" w:fill="FFFFFF" w:themeFill="background1"/>
              <w:spacing w:line="252" w:lineRule="auto"/>
              <w:rPr>
                <w:rFonts w:ascii="Times New Roman" w:hAnsi="Times New Roman"/>
                <w:sz w:val="24"/>
                <w:szCs w:val="24"/>
              </w:rPr>
            </w:pPr>
            <w:r w:rsidRPr="00EA1F85">
              <w:rPr>
                <w:rFonts w:ascii="Times New Roman" w:hAnsi="Times New Roman"/>
                <w:sz w:val="24"/>
                <w:szCs w:val="24"/>
              </w:rPr>
              <w:lastRenderedPageBreak/>
              <w:t>Управління з питань запобігання та виявлення корупції</w:t>
            </w:r>
          </w:p>
          <w:p w14:paraId="7DF1EFE2" w14:textId="51C28F79" w:rsidR="00623700" w:rsidRPr="00EA1F85" w:rsidRDefault="00116337"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(п.</w:t>
            </w:r>
            <w:r w:rsidR="002B6ED6" w:rsidRPr="00EA1F85">
              <w:rPr>
                <w:rFonts w:ascii="Times New Roman" w:hAnsi="Times New Roman"/>
                <w:sz w:val="24"/>
                <w:szCs w:val="24"/>
              </w:rPr>
              <w:t xml:space="preserve"> 1-3</w:t>
            </w:r>
            <w:r w:rsidR="005B66DF" w:rsidRPr="00EA1F85">
              <w:rPr>
                <w:rFonts w:ascii="Times New Roman" w:hAnsi="Times New Roman"/>
                <w:sz w:val="24"/>
                <w:szCs w:val="24"/>
              </w:rPr>
              <w:t>)</w:t>
            </w:r>
          </w:p>
          <w:p w14:paraId="3EF10064" w14:textId="6431F33F" w:rsidR="00116337" w:rsidRPr="00EA1F85" w:rsidRDefault="00116337" w:rsidP="004D067F">
            <w:pPr>
              <w:shd w:val="clear" w:color="auto" w:fill="FFFFFF" w:themeFill="background1"/>
              <w:spacing w:line="240" w:lineRule="auto"/>
              <w:rPr>
                <w:rFonts w:ascii="Times New Roman" w:hAnsi="Times New Roman"/>
                <w:sz w:val="24"/>
                <w:szCs w:val="24"/>
              </w:rPr>
            </w:pPr>
          </w:p>
          <w:p w14:paraId="6B4D9C83" w14:textId="18AC69E3" w:rsidR="00116337" w:rsidRPr="001B693B" w:rsidRDefault="00A34647" w:rsidP="004D067F">
            <w:pPr>
              <w:shd w:val="clear" w:color="auto" w:fill="FFFFFF" w:themeFill="background1"/>
              <w:spacing w:line="240" w:lineRule="auto"/>
              <w:rPr>
                <w:rFonts w:ascii="Times New Roman" w:hAnsi="Times New Roman"/>
                <w:color w:val="000000" w:themeColor="text1"/>
                <w:sz w:val="24"/>
                <w:szCs w:val="24"/>
              </w:rPr>
            </w:pPr>
            <w:r w:rsidRPr="001B693B">
              <w:rPr>
                <w:rFonts w:ascii="Times New Roman" w:hAnsi="Times New Roman"/>
                <w:color w:val="000000" w:themeColor="text1"/>
                <w:sz w:val="24"/>
                <w:szCs w:val="24"/>
              </w:rPr>
              <w:t>Митниці (п. 1-2</w:t>
            </w:r>
            <w:r w:rsidR="00116337" w:rsidRPr="001B693B">
              <w:rPr>
                <w:rFonts w:ascii="Times New Roman" w:hAnsi="Times New Roman"/>
                <w:color w:val="000000" w:themeColor="text1"/>
                <w:sz w:val="24"/>
                <w:szCs w:val="24"/>
              </w:rPr>
              <w:t>)</w:t>
            </w:r>
          </w:p>
          <w:p w14:paraId="458CAD08"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40D6F688"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52522B49"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7655F5FC"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7DE86C05" w14:textId="780F0D13"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rPr>
              <w:t>1</w:t>
            </w:r>
            <w:r w:rsidR="00024A4C" w:rsidRPr="00EA1F85">
              <w:rPr>
                <w:rFonts w:ascii="Times New Roman" w:hAnsi="Times New Roman"/>
                <w:b/>
                <w:sz w:val="24"/>
                <w:szCs w:val="24"/>
              </w:rPr>
              <w:t>1</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5041C" w14:textId="49F922AD" w:rsidR="00623700" w:rsidRPr="00EA1F85" w:rsidRDefault="00152179"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623700" w:rsidRPr="00EA1F85">
              <w:rPr>
                <w:rFonts w:ascii="Times New Roman" w:hAnsi="Times New Roman"/>
                <w:sz w:val="24"/>
                <w:szCs w:val="24"/>
              </w:rPr>
              <w:t>здійснення заходів щодо сприяння захисту прав інтелектуальної власності</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C414F7D" w14:textId="338EADA8" w:rsidR="00623700" w:rsidRPr="00885A1D" w:rsidRDefault="00DE3F1C"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1. </w:t>
            </w:r>
            <w:r w:rsidR="00C06225" w:rsidRPr="00EA1F85">
              <w:rPr>
                <w:rFonts w:ascii="Times New Roman" w:hAnsi="Times New Roman"/>
                <w:sz w:val="24"/>
                <w:szCs w:val="24"/>
              </w:rPr>
              <w:t>Кількість скарг поданих у порядку, передбаченому главою 4</w:t>
            </w:r>
            <w:r w:rsidR="00C06225" w:rsidRPr="00EA1F85">
              <w:rPr>
                <w:rFonts w:ascii="Times New Roman" w:hAnsi="Times New Roman"/>
                <w:sz w:val="24"/>
                <w:szCs w:val="24"/>
                <w:lang w:val="en-US"/>
              </w:rPr>
              <w:t xml:space="preserve"> </w:t>
            </w:r>
            <w:r w:rsidR="00C06225" w:rsidRPr="00EA1F85">
              <w:rPr>
                <w:rFonts w:ascii="Times New Roman" w:hAnsi="Times New Roman"/>
                <w:sz w:val="24"/>
                <w:szCs w:val="24"/>
              </w:rPr>
              <w:t xml:space="preserve">Митного кодексу України, на рішення про продовження строків </w:t>
            </w:r>
            <w:r w:rsidR="00C06225" w:rsidRPr="00EA1F85">
              <w:rPr>
                <w:rFonts w:ascii="Times New Roman" w:hAnsi="Times New Roman"/>
                <w:sz w:val="24"/>
                <w:szCs w:val="24"/>
              </w:rPr>
              <w:lastRenderedPageBreak/>
              <w:t>призупинень</w:t>
            </w:r>
            <w:r w:rsidR="00C06225" w:rsidRPr="00EA1F85">
              <w:rPr>
                <w:rFonts w:ascii="Times New Roman" w:hAnsi="Times New Roman"/>
                <w:sz w:val="24"/>
                <w:szCs w:val="24"/>
                <w:lang w:val="en-US"/>
              </w:rPr>
              <w:t xml:space="preserve"> </w:t>
            </w:r>
            <w:r w:rsidR="00C06225" w:rsidRPr="00EA1F85">
              <w:rPr>
                <w:rFonts w:ascii="Times New Roman" w:hAnsi="Times New Roman"/>
                <w:sz w:val="24"/>
                <w:szCs w:val="24"/>
              </w:rPr>
              <w:t>митного оформлення без наявності встановлених законом підстав або не</w:t>
            </w:r>
            <w:r w:rsidR="00C06225" w:rsidRPr="00EA1F85">
              <w:rPr>
                <w:rFonts w:ascii="Times New Roman" w:hAnsi="Times New Roman"/>
                <w:sz w:val="24"/>
                <w:szCs w:val="24"/>
                <w:lang w:val="en-US"/>
              </w:rPr>
              <w:t xml:space="preserve"> </w:t>
            </w:r>
            <w:r w:rsidR="00C06225" w:rsidRPr="00EA1F85">
              <w:rPr>
                <w:rFonts w:ascii="Times New Roman" w:hAnsi="Times New Roman"/>
                <w:sz w:val="24"/>
                <w:szCs w:val="24"/>
              </w:rPr>
              <w:t>продовження строків таких призупинень за наявності встановлених законом</w:t>
            </w:r>
            <w:r w:rsidR="00C06225" w:rsidRPr="00EA1F85">
              <w:rPr>
                <w:rFonts w:ascii="Times New Roman" w:hAnsi="Times New Roman"/>
                <w:sz w:val="24"/>
                <w:szCs w:val="24"/>
                <w:lang w:val="en-US"/>
              </w:rPr>
              <w:t xml:space="preserve"> </w:t>
            </w:r>
            <w:r w:rsidR="00C06225" w:rsidRPr="00EA1F85">
              <w:rPr>
                <w:rFonts w:ascii="Times New Roman" w:hAnsi="Times New Roman"/>
                <w:sz w:val="24"/>
                <w:szCs w:val="24"/>
              </w:rPr>
              <w:t>підстав</w:t>
            </w:r>
            <w:r w:rsidR="00852D43" w:rsidRPr="00EA1F85">
              <w:rPr>
                <w:rFonts w:ascii="Times New Roman" w:hAnsi="Times New Roman"/>
                <w:sz w:val="24"/>
                <w:szCs w:val="24"/>
              </w:rPr>
              <w:t xml:space="preserve"> (кількість повністю або частково задоволених скарг</w:t>
            </w:r>
            <w:r w:rsidR="00DE4B03" w:rsidRPr="00EA1F85">
              <w:rPr>
                <w:rFonts w:ascii="Times New Roman" w:hAnsi="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14:paraId="309354D7" w14:textId="0DA5B030"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нетарифного регулювання</w:t>
            </w:r>
            <w:r w:rsidR="00885A1D">
              <w:rPr>
                <w:rFonts w:ascii="Times New Roman" w:hAnsi="Times New Roman"/>
                <w:sz w:val="24"/>
                <w:szCs w:val="24"/>
              </w:rPr>
              <w:t xml:space="preserve"> (п. 1</w:t>
            </w:r>
            <w:r w:rsidR="00DE3F1C" w:rsidRPr="00EA1F85">
              <w:rPr>
                <w:rFonts w:ascii="Times New Roman" w:hAnsi="Times New Roman"/>
                <w:sz w:val="24"/>
                <w:szCs w:val="24"/>
              </w:rPr>
              <w:t>)</w:t>
            </w:r>
          </w:p>
          <w:p w14:paraId="1F2A7B33"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5D60C089" w14:textId="3DBE733E" w:rsidR="00116337" w:rsidRPr="00EA1F85" w:rsidRDefault="00116337"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6BECCBDE"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491B207F"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7B0B0923" w14:textId="3506EDCC"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rPr>
              <w:t>1</w:t>
            </w:r>
            <w:r w:rsidR="00024A4C" w:rsidRPr="00EA1F85">
              <w:rPr>
                <w:rFonts w:ascii="Times New Roman" w:hAnsi="Times New Roman"/>
                <w:b/>
                <w:sz w:val="24"/>
                <w:szCs w:val="24"/>
              </w:rPr>
              <w:t>2</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auto"/>
          </w:tcPr>
          <w:p w14:paraId="716A90BA" w14:textId="06ED21D8" w:rsidR="00623700" w:rsidRPr="00EA1F85" w:rsidRDefault="00152179" w:rsidP="00F2468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623700" w:rsidRPr="00EA1F85">
              <w:rPr>
                <w:rFonts w:ascii="Times New Roman" w:hAnsi="Times New Roman"/>
                <w:sz w:val="24"/>
                <w:szCs w:val="24"/>
              </w:rPr>
              <w:t xml:space="preserve">обліку, зберігання та оцінки вилучених або </w:t>
            </w:r>
            <w:r w:rsidRPr="00EA1F85">
              <w:rPr>
                <w:rFonts w:ascii="Times New Roman" w:hAnsi="Times New Roman"/>
                <w:sz w:val="24"/>
                <w:szCs w:val="24"/>
              </w:rPr>
              <w:t>прийнятих на зберігання товарів</w:t>
            </w:r>
          </w:p>
        </w:tc>
        <w:tc>
          <w:tcPr>
            <w:tcW w:w="3807" w:type="dxa"/>
            <w:tcBorders>
              <w:top w:val="single" w:sz="4" w:space="0" w:color="auto"/>
              <w:left w:val="single" w:sz="4" w:space="0" w:color="auto"/>
              <w:bottom w:val="single" w:sz="4" w:space="0" w:color="auto"/>
              <w:right w:val="single" w:sz="4" w:space="0" w:color="auto"/>
            </w:tcBorders>
            <w:shd w:val="clear" w:color="auto" w:fill="auto"/>
          </w:tcPr>
          <w:p w14:paraId="7331128A" w14:textId="3657A093" w:rsidR="00C43CF5" w:rsidRPr="00EA1F85" w:rsidRDefault="00623700" w:rsidP="00C43CF5">
            <w:pPr>
              <w:shd w:val="clear" w:color="auto" w:fill="FFFFFF" w:themeFill="background1"/>
              <w:jc w:val="both"/>
              <w:rPr>
                <w:rFonts w:ascii="Times New Roman" w:hAnsi="Times New Roman"/>
                <w:sz w:val="24"/>
                <w:szCs w:val="24"/>
              </w:rPr>
            </w:pPr>
            <w:r w:rsidRPr="00EA1F85">
              <w:rPr>
                <w:rFonts w:ascii="Times New Roman" w:hAnsi="Times New Roman"/>
                <w:sz w:val="24"/>
                <w:szCs w:val="24"/>
              </w:rPr>
              <w:t>1.</w:t>
            </w:r>
            <w:r w:rsidR="00C43CF5" w:rsidRPr="00EA1F85">
              <w:rPr>
                <w:sz w:val="24"/>
                <w:szCs w:val="24"/>
              </w:rPr>
              <w:t xml:space="preserve"> </w:t>
            </w:r>
            <w:r w:rsidR="00C43CF5" w:rsidRPr="00EA1F85">
              <w:rPr>
                <w:rFonts w:ascii="Times New Roman" w:hAnsi="Times New Roman"/>
                <w:sz w:val="24"/>
                <w:szCs w:val="24"/>
              </w:rPr>
              <w:t xml:space="preserve">Заходи щодо забезпечення повноти введення обліку вилучених, прийнятих на зберігання товарів та кількість виявлених випадків </w:t>
            </w:r>
            <w:proofErr w:type="spellStart"/>
            <w:r w:rsidR="00C43CF5" w:rsidRPr="00EA1F85">
              <w:rPr>
                <w:rFonts w:ascii="Times New Roman" w:hAnsi="Times New Roman"/>
                <w:sz w:val="24"/>
                <w:szCs w:val="24"/>
              </w:rPr>
              <w:t>невідповідностей</w:t>
            </w:r>
            <w:proofErr w:type="spellEnd"/>
            <w:r w:rsidR="00C43CF5" w:rsidRPr="00EA1F85">
              <w:rPr>
                <w:rFonts w:ascii="Times New Roman" w:hAnsi="Times New Roman"/>
                <w:sz w:val="24"/>
                <w:szCs w:val="24"/>
              </w:rPr>
              <w:t xml:space="preserve"> даних обліку з їх фактичним станом за результатом перевірок. </w:t>
            </w:r>
          </w:p>
          <w:p w14:paraId="3CA133C4" w14:textId="77777777" w:rsidR="00C43CF5" w:rsidRPr="00EA1F85" w:rsidRDefault="00C43CF5" w:rsidP="00C43CF5">
            <w:pPr>
              <w:shd w:val="clear" w:color="auto" w:fill="FFFFFF" w:themeFill="background1"/>
              <w:jc w:val="both"/>
              <w:rPr>
                <w:rFonts w:ascii="Times New Roman" w:hAnsi="Times New Roman"/>
                <w:sz w:val="24"/>
                <w:szCs w:val="24"/>
              </w:rPr>
            </w:pPr>
          </w:p>
          <w:p w14:paraId="03963CB2" w14:textId="3674DFE6" w:rsidR="00C43CF5" w:rsidRPr="00EA1F85" w:rsidRDefault="00C43CF5" w:rsidP="00C43CF5">
            <w:pPr>
              <w:shd w:val="clear" w:color="auto" w:fill="FFFFFF" w:themeFill="background1"/>
              <w:jc w:val="both"/>
              <w:rPr>
                <w:rFonts w:ascii="Times New Roman" w:hAnsi="Times New Roman"/>
                <w:sz w:val="24"/>
                <w:szCs w:val="24"/>
              </w:rPr>
            </w:pPr>
            <w:r w:rsidRPr="00EA1F85">
              <w:rPr>
                <w:rFonts w:ascii="Times New Roman" w:hAnsi="Times New Roman"/>
                <w:sz w:val="24"/>
                <w:szCs w:val="24"/>
              </w:rPr>
              <w:t>2. Кількість виявлених випадків нестач вилучених, прийнятих на зберігання товарів та їх загальна вартість.</w:t>
            </w:r>
          </w:p>
          <w:p w14:paraId="2E9AC4D5" w14:textId="77777777" w:rsidR="00C43CF5" w:rsidRPr="00EA1F85" w:rsidRDefault="00C43CF5" w:rsidP="00C43CF5">
            <w:pPr>
              <w:shd w:val="clear" w:color="auto" w:fill="FFFFFF" w:themeFill="background1"/>
              <w:jc w:val="both"/>
              <w:rPr>
                <w:rFonts w:ascii="Times New Roman" w:hAnsi="Times New Roman"/>
                <w:sz w:val="24"/>
                <w:szCs w:val="24"/>
              </w:rPr>
            </w:pPr>
          </w:p>
          <w:p w14:paraId="35A335CE" w14:textId="5F2A28F0" w:rsidR="00C43CF5" w:rsidRPr="00EA1F85" w:rsidRDefault="00EA1F85" w:rsidP="00C43CF5">
            <w:pPr>
              <w:shd w:val="clear" w:color="auto" w:fill="FFFFFF" w:themeFill="background1"/>
              <w:jc w:val="both"/>
              <w:rPr>
                <w:rFonts w:ascii="Times New Roman" w:hAnsi="Times New Roman"/>
                <w:sz w:val="24"/>
                <w:szCs w:val="24"/>
              </w:rPr>
            </w:pPr>
            <w:r w:rsidRPr="00EA1F85">
              <w:rPr>
                <w:rFonts w:ascii="Times New Roman" w:hAnsi="Times New Roman"/>
                <w:sz w:val="24"/>
                <w:szCs w:val="24"/>
              </w:rPr>
              <w:t>3</w:t>
            </w:r>
            <w:r w:rsidR="00C43CF5" w:rsidRPr="00EA1F85">
              <w:rPr>
                <w:rFonts w:ascii="Times New Roman" w:hAnsi="Times New Roman"/>
                <w:sz w:val="24"/>
                <w:szCs w:val="24"/>
              </w:rPr>
              <w:t>. Кількість проведених перевірок, предметом яких є встановлення факту порушення норм законодавства посадовими особами митної справи митних органів, що полягає у використанні повноважень, пов'язаних із здійсненням ведення обліку, зберігання та проведення оцінки вилучених, прийнятих на зберігання товарів.</w:t>
            </w:r>
          </w:p>
          <w:p w14:paraId="51540211" w14:textId="77777777" w:rsidR="00C43CF5" w:rsidRPr="00EA1F85" w:rsidRDefault="00C43CF5" w:rsidP="00C43CF5">
            <w:pPr>
              <w:shd w:val="clear" w:color="auto" w:fill="FFFFFF" w:themeFill="background1"/>
              <w:jc w:val="both"/>
              <w:rPr>
                <w:rFonts w:ascii="Times New Roman" w:hAnsi="Times New Roman"/>
                <w:sz w:val="24"/>
                <w:szCs w:val="24"/>
              </w:rPr>
            </w:pPr>
          </w:p>
          <w:p w14:paraId="293B73E4" w14:textId="5BA21B02" w:rsidR="00623700" w:rsidRPr="00EA1F85" w:rsidRDefault="00EA1F85" w:rsidP="00C9080A">
            <w:pPr>
              <w:shd w:val="clear" w:color="auto" w:fill="FFFFFF" w:themeFill="background1"/>
              <w:jc w:val="both"/>
              <w:rPr>
                <w:rFonts w:ascii="Times New Roman" w:hAnsi="Times New Roman"/>
                <w:color w:val="FF0000"/>
                <w:sz w:val="24"/>
                <w:szCs w:val="24"/>
              </w:rPr>
            </w:pPr>
            <w:r w:rsidRPr="00EA1F85">
              <w:rPr>
                <w:rFonts w:ascii="Times New Roman" w:hAnsi="Times New Roman"/>
                <w:sz w:val="24"/>
                <w:szCs w:val="24"/>
              </w:rPr>
              <w:t>4</w:t>
            </w:r>
            <w:r w:rsidR="00C43CF5" w:rsidRPr="00EA1F85">
              <w:rPr>
                <w:rFonts w:ascii="Times New Roman" w:hAnsi="Times New Roman"/>
                <w:sz w:val="24"/>
                <w:szCs w:val="24"/>
              </w:rPr>
              <w:t xml:space="preserve">. Вжито заходів щодо притягнення посадових осіб </w:t>
            </w:r>
            <w:r w:rsidR="00C9080A">
              <w:rPr>
                <w:rFonts w:ascii="Times New Roman" w:hAnsi="Times New Roman"/>
                <w:sz w:val="24"/>
                <w:szCs w:val="24"/>
              </w:rPr>
              <w:t>митних органів</w:t>
            </w:r>
            <w:r w:rsidR="00C43CF5" w:rsidRPr="00EA1F85">
              <w:rPr>
                <w:rFonts w:ascii="Times New Roman" w:hAnsi="Times New Roman"/>
                <w:sz w:val="24"/>
                <w:szCs w:val="24"/>
              </w:rPr>
              <w:t xml:space="preserve"> до відповідальності у разі встановлення факту порушення законодавства щодо ведення обліку, зберігання та оцінки вилучених, прийнятих на зберігання товарів.</w:t>
            </w:r>
          </w:p>
        </w:tc>
        <w:tc>
          <w:tcPr>
            <w:tcW w:w="2617" w:type="dxa"/>
            <w:tcBorders>
              <w:top w:val="single" w:sz="4" w:space="0" w:color="auto"/>
              <w:left w:val="single" w:sz="4" w:space="0" w:color="auto"/>
              <w:bottom w:val="single" w:sz="4" w:space="0" w:color="auto"/>
              <w:right w:val="single" w:sz="4" w:space="0" w:color="auto"/>
            </w:tcBorders>
            <w:shd w:val="clear" w:color="auto" w:fill="auto"/>
          </w:tcPr>
          <w:p w14:paraId="68D9B1E4" w14:textId="7DCF118B"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бухгалтерського обліку, звітності та планово-фінансової роботи</w:t>
            </w:r>
            <w:r w:rsidR="00EA1F85" w:rsidRPr="00EA1F85">
              <w:rPr>
                <w:rFonts w:ascii="Times New Roman" w:hAnsi="Times New Roman"/>
                <w:sz w:val="24"/>
                <w:szCs w:val="24"/>
              </w:rPr>
              <w:t xml:space="preserve"> (п. 1-3</w:t>
            </w:r>
            <w:r w:rsidR="00DE3F1C" w:rsidRPr="00EA1F85">
              <w:rPr>
                <w:rFonts w:ascii="Times New Roman" w:hAnsi="Times New Roman"/>
                <w:sz w:val="24"/>
                <w:szCs w:val="24"/>
              </w:rPr>
              <w:t>)</w:t>
            </w:r>
          </w:p>
          <w:p w14:paraId="028A5D49"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11296AC0" w14:textId="4D0A6B0A"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116337" w:rsidRPr="00EA1F85">
              <w:rPr>
                <w:rFonts w:ascii="Times New Roman" w:hAnsi="Times New Roman"/>
                <w:sz w:val="24"/>
                <w:szCs w:val="24"/>
              </w:rPr>
              <w:t xml:space="preserve"> (п. </w:t>
            </w:r>
            <w:r w:rsidR="00C43CF5" w:rsidRPr="00EA1F85">
              <w:rPr>
                <w:rFonts w:ascii="Times New Roman" w:hAnsi="Times New Roman"/>
                <w:sz w:val="24"/>
                <w:szCs w:val="24"/>
              </w:rPr>
              <w:t>3</w:t>
            </w:r>
            <w:r w:rsidR="00EA1F85" w:rsidRPr="00EA1F85">
              <w:rPr>
                <w:rFonts w:ascii="Times New Roman" w:hAnsi="Times New Roman"/>
                <w:sz w:val="24"/>
                <w:szCs w:val="24"/>
              </w:rPr>
              <w:t>-4</w:t>
            </w:r>
            <w:r w:rsidR="00DE3F1C" w:rsidRPr="00EA1F85">
              <w:rPr>
                <w:rFonts w:ascii="Times New Roman" w:hAnsi="Times New Roman"/>
                <w:sz w:val="24"/>
                <w:szCs w:val="24"/>
              </w:rPr>
              <w:t>)</w:t>
            </w:r>
          </w:p>
          <w:p w14:paraId="7CF10830"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1CB6F8B0" w14:textId="49A37499" w:rsidR="00116337" w:rsidRPr="00EA1F85" w:rsidRDefault="00EA1F85" w:rsidP="00116337">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Митниці (п. 1-4</w:t>
            </w:r>
            <w:r w:rsidR="00116337" w:rsidRPr="00EA1F85">
              <w:rPr>
                <w:rFonts w:ascii="Times New Roman" w:hAnsi="Times New Roman"/>
                <w:sz w:val="24"/>
                <w:szCs w:val="24"/>
              </w:rPr>
              <w:t>)</w:t>
            </w:r>
          </w:p>
          <w:p w14:paraId="45D4125F"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73D1A6F1"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auto"/>
          </w:tcPr>
          <w:p w14:paraId="52134A6D"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68A14733"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2E64051F" w14:textId="655FF17C" w:rsidR="00623700" w:rsidRPr="00EA1F85" w:rsidRDefault="00826728"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rPr>
              <w:t>1</w:t>
            </w:r>
            <w:r w:rsidR="00024A4C" w:rsidRPr="00EA1F85">
              <w:rPr>
                <w:rFonts w:ascii="Times New Roman" w:hAnsi="Times New Roman"/>
                <w:b/>
                <w:sz w:val="24"/>
                <w:szCs w:val="24"/>
              </w:rPr>
              <w:t>3</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E254157" w14:textId="59B103B6" w:rsidR="00623700" w:rsidRPr="00EA1F85" w:rsidRDefault="00152179"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Н</w:t>
            </w:r>
            <w:r w:rsidR="00623700" w:rsidRPr="00EA1F85">
              <w:rPr>
                <w:rFonts w:ascii="Times New Roman" w:hAnsi="Times New Roman"/>
                <w:sz w:val="24"/>
                <w:szCs w:val="24"/>
              </w:rPr>
              <w:t xml:space="preserve">алежний розвиток, впровадження та технічного супроводження інформаційних, </w:t>
            </w:r>
            <w:r w:rsidR="00EF436B" w:rsidRPr="00EA1F85">
              <w:rPr>
                <w:rFonts w:ascii="Times New Roman" w:hAnsi="Times New Roman"/>
                <w:sz w:val="24"/>
                <w:szCs w:val="24"/>
              </w:rPr>
              <w:t>електронних</w:t>
            </w:r>
            <w:r w:rsidR="00D01114" w:rsidRPr="00EA1F85">
              <w:rPr>
                <w:rFonts w:ascii="Times New Roman" w:hAnsi="Times New Roman"/>
                <w:sz w:val="24"/>
                <w:szCs w:val="24"/>
              </w:rPr>
              <w:t xml:space="preserve"> комуні</w:t>
            </w:r>
            <w:r w:rsidR="00EF436B" w:rsidRPr="00EA1F85">
              <w:rPr>
                <w:rFonts w:ascii="Times New Roman" w:hAnsi="Times New Roman"/>
                <w:sz w:val="24"/>
                <w:szCs w:val="24"/>
              </w:rPr>
              <w:t>каційних та інформаційно-комунікаційних систем</w:t>
            </w:r>
            <w:r w:rsidR="00D01114" w:rsidRPr="00EA1F85">
              <w:rPr>
                <w:rFonts w:ascii="Times New Roman" w:hAnsi="Times New Roman"/>
                <w:sz w:val="24"/>
                <w:szCs w:val="24"/>
              </w:rPr>
              <w:t xml:space="preserve"> </w:t>
            </w:r>
            <w:r w:rsidR="00623700" w:rsidRPr="00EA1F85">
              <w:rPr>
                <w:rFonts w:ascii="Times New Roman" w:hAnsi="Times New Roman"/>
                <w:sz w:val="24"/>
                <w:szCs w:val="24"/>
              </w:rPr>
              <w:t>і технологій, а також автоматизації процедур контролю за повнотою та правильністю виконання митних формальностей, що унеможливлює корисливі зловживання з бок</w:t>
            </w:r>
            <w:r w:rsidR="00116337" w:rsidRPr="00EA1F85">
              <w:rPr>
                <w:rFonts w:ascii="Times New Roman" w:hAnsi="Times New Roman"/>
                <w:sz w:val="24"/>
                <w:szCs w:val="24"/>
              </w:rPr>
              <w:t>у посадових осіб митних органів</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F10C99" w14:textId="17BA369F" w:rsidR="0030152C" w:rsidRPr="00EA1F85" w:rsidRDefault="00623700" w:rsidP="0030152C">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1. </w:t>
            </w:r>
            <w:r w:rsidR="0030152C" w:rsidRPr="00EA1F85">
              <w:rPr>
                <w:rFonts w:ascii="Times New Roman" w:hAnsi="Times New Roman"/>
                <w:sz w:val="24"/>
                <w:szCs w:val="24"/>
              </w:rPr>
              <w:t>Збільшення кількості ІТ-інструментів, впроваджених відповідно до визначених</w:t>
            </w:r>
            <w:r w:rsidR="0030152C" w:rsidRPr="00EA1F85">
              <w:rPr>
                <w:rFonts w:ascii="Times New Roman" w:hAnsi="Times New Roman"/>
                <w:sz w:val="24"/>
                <w:szCs w:val="24"/>
                <w:lang w:val="en-US"/>
              </w:rPr>
              <w:t xml:space="preserve"> </w:t>
            </w:r>
            <w:r w:rsidR="0030152C" w:rsidRPr="00EA1F85">
              <w:rPr>
                <w:rFonts w:ascii="Times New Roman" w:hAnsi="Times New Roman"/>
                <w:sz w:val="24"/>
                <w:szCs w:val="24"/>
              </w:rPr>
              <w:t>стратегічних напрямків цифрового розвитку,</w:t>
            </w:r>
            <w:r w:rsidR="0030152C" w:rsidRPr="00EA1F85">
              <w:rPr>
                <w:rFonts w:ascii="Times New Roman" w:hAnsi="Times New Roman"/>
                <w:sz w:val="24"/>
                <w:szCs w:val="24"/>
                <w:lang w:val="en-US"/>
              </w:rPr>
              <w:t xml:space="preserve"> </w:t>
            </w:r>
            <w:r w:rsidR="0030152C" w:rsidRPr="00EA1F85">
              <w:rPr>
                <w:rFonts w:ascii="Times New Roman" w:hAnsi="Times New Roman"/>
                <w:sz w:val="24"/>
                <w:szCs w:val="24"/>
              </w:rPr>
              <w:t xml:space="preserve">цифрових трансформацій і </w:t>
            </w:r>
            <w:proofErr w:type="spellStart"/>
            <w:r w:rsidR="0030152C" w:rsidRPr="00EA1F85">
              <w:rPr>
                <w:rFonts w:ascii="Times New Roman" w:hAnsi="Times New Roman"/>
                <w:sz w:val="24"/>
                <w:szCs w:val="24"/>
              </w:rPr>
              <w:t>цифровізації</w:t>
            </w:r>
            <w:proofErr w:type="spellEnd"/>
            <w:r w:rsidR="0030152C" w:rsidRPr="00EA1F85">
              <w:rPr>
                <w:rFonts w:ascii="Times New Roman" w:hAnsi="Times New Roman"/>
                <w:sz w:val="24"/>
                <w:szCs w:val="24"/>
              </w:rPr>
              <w:t xml:space="preserve"> митних</w:t>
            </w:r>
            <w:r w:rsidR="0030152C" w:rsidRPr="00EA1F85">
              <w:rPr>
                <w:rFonts w:ascii="Times New Roman" w:hAnsi="Times New Roman"/>
                <w:sz w:val="24"/>
                <w:szCs w:val="24"/>
                <w:lang w:val="en-US"/>
              </w:rPr>
              <w:t xml:space="preserve"> </w:t>
            </w:r>
            <w:r w:rsidR="0030152C" w:rsidRPr="00EA1F85">
              <w:rPr>
                <w:rFonts w:ascii="Times New Roman" w:hAnsi="Times New Roman"/>
                <w:sz w:val="24"/>
                <w:szCs w:val="24"/>
              </w:rPr>
              <w:t>органів</w:t>
            </w:r>
            <w:r w:rsidR="0030152C" w:rsidRPr="00EA1F85">
              <w:rPr>
                <w:rStyle w:val="a6"/>
                <w:rFonts w:ascii="Times New Roman" w:hAnsi="Times New Roman"/>
                <w:sz w:val="24"/>
                <w:szCs w:val="24"/>
              </w:rPr>
              <w:footnoteReference w:id="2"/>
            </w:r>
            <w:r w:rsidR="0030152C" w:rsidRPr="00EA1F85">
              <w:rPr>
                <w:rFonts w:ascii="Times New Roman" w:hAnsi="Times New Roman"/>
                <w:sz w:val="24"/>
                <w:szCs w:val="24"/>
              </w:rPr>
              <w:t xml:space="preserve">. </w:t>
            </w:r>
          </w:p>
          <w:p w14:paraId="3D075F7F" w14:textId="77777777" w:rsidR="0030152C" w:rsidRPr="00EA1F85" w:rsidRDefault="0030152C" w:rsidP="004D067F">
            <w:pPr>
              <w:shd w:val="clear" w:color="auto" w:fill="FFFFFF" w:themeFill="background1"/>
              <w:spacing w:line="240" w:lineRule="auto"/>
              <w:jc w:val="both"/>
              <w:rPr>
                <w:rFonts w:ascii="Times New Roman" w:hAnsi="Times New Roman"/>
                <w:sz w:val="24"/>
                <w:szCs w:val="24"/>
              </w:rPr>
            </w:pPr>
          </w:p>
          <w:p w14:paraId="6A6E4046" w14:textId="77777777" w:rsidR="0030152C" w:rsidRPr="00EA1F85" w:rsidRDefault="0030152C" w:rsidP="004D067F">
            <w:pPr>
              <w:shd w:val="clear" w:color="auto" w:fill="FFFFFF" w:themeFill="background1"/>
              <w:spacing w:line="240" w:lineRule="auto"/>
              <w:jc w:val="both"/>
              <w:rPr>
                <w:rFonts w:ascii="Times New Roman" w:hAnsi="Times New Roman"/>
                <w:sz w:val="24"/>
                <w:szCs w:val="24"/>
              </w:rPr>
            </w:pPr>
          </w:p>
          <w:p w14:paraId="3730642A" w14:textId="49932783" w:rsidR="00623700" w:rsidRPr="00EA1F85" w:rsidRDefault="00623700" w:rsidP="00152179">
            <w:pPr>
              <w:shd w:val="clear" w:color="auto" w:fill="FFFFFF" w:themeFill="background1"/>
              <w:spacing w:line="240" w:lineRule="auto"/>
              <w:jc w:val="both"/>
              <w:rPr>
                <w:rFonts w:ascii="Times New Roman" w:hAnsi="Times New Roman"/>
                <w:sz w:val="24"/>
                <w:szCs w:val="24"/>
              </w:rPr>
            </w:pPr>
          </w:p>
        </w:tc>
        <w:tc>
          <w:tcPr>
            <w:tcW w:w="2617" w:type="dxa"/>
            <w:tcBorders>
              <w:top w:val="single" w:sz="4" w:space="0" w:color="auto"/>
              <w:left w:val="single" w:sz="4" w:space="0" w:color="auto"/>
              <w:bottom w:val="single" w:sz="4" w:space="0" w:color="auto"/>
              <w:right w:val="single" w:sz="4" w:space="0" w:color="auto"/>
            </w:tcBorders>
          </w:tcPr>
          <w:p w14:paraId="567F6E3B" w14:textId="588169F7"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 xml:space="preserve">Департамент з питань цифрового розвитку, цифрових трансформацій і </w:t>
            </w:r>
            <w:proofErr w:type="spellStart"/>
            <w:r w:rsidRPr="00EA1F85">
              <w:rPr>
                <w:rFonts w:ascii="Times New Roman" w:hAnsi="Times New Roman"/>
                <w:sz w:val="24"/>
                <w:szCs w:val="24"/>
              </w:rPr>
              <w:t>цифровізації</w:t>
            </w:r>
            <w:proofErr w:type="spellEnd"/>
            <w:r w:rsidR="00116337" w:rsidRPr="00EA1F85">
              <w:rPr>
                <w:rFonts w:ascii="Times New Roman" w:hAnsi="Times New Roman"/>
                <w:sz w:val="24"/>
                <w:szCs w:val="24"/>
              </w:rPr>
              <w:t xml:space="preserve"> (п.</w:t>
            </w:r>
            <w:r w:rsidR="00EA1F85" w:rsidRPr="00EA1F85">
              <w:rPr>
                <w:rFonts w:ascii="Times New Roman" w:hAnsi="Times New Roman"/>
                <w:sz w:val="24"/>
                <w:szCs w:val="24"/>
              </w:rPr>
              <w:t xml:space="preserve"> 1</w:t>
            </w:r>
            <w:r w:rsidR="005B66DF" w:rsidRPr="00EA1F85">
              <w:rPr>
                <w:rFonts w:ascii="Times New Roman" w:hAnsi="Times New Roman"/>
                <w:sz w:val="24"/>
                <w:szCs w:val="24"/>
              </w:rPr>
              <w:t>)</w:t>
            </w:r>
          </w:p>
          <w:p w14:paraId="71B4B881"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3AA7B3B0"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4EA53E9A"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795C0A7E"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62977CF2" w14:textId="77777777" w:rsidR="00623700" w:rsidRPr="00EA1F85" w:rsidRDefault="00623700" w:rsidP="004D067F">
            <w:pPr>
              <w:shd w:val="clear" w:color="auto" w:fill="FFFFFF" w:themeFill="background1"/>
              <w:spacing w:line="240" w:lineRule="auto"/>
              <w:rPr>
                <w:rFonts w:ascii="Times New Roman" w:hAnsi="Times New Roman"/>
                <w:sz w:val="24"/>
                <w:szCs w:val="24"/>
                <w:lang w:val="en-US"/>
              </w:rPr>
            </w:pPr>
          </w:p>
        </w:tc>
      </w:tr>
      <w:tr w:rsidR="00623700" w:rsidRPr="00EA1F85" w14:paraId="07408A67"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459CE8CB" w14:textId="09647FC0" w:rsidR="00623700" w:rsidRPr="00EA1F85" w:rsidRDefault="00024A4C"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1</w:t>
            </w:r>
            <w:r w:rsidRPr="00EA1F85">
              <w:rPr>
                <w:rFonts w:ascii="Times New Roman" w:hAnsi="Times New Roman"/>
                <w:b/>
                <w:sz w:val="24"/>
                <w:szCs w:val="24"/>
              </w:rPr>
              <w:t>4</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2F9BA005" w14:textId="6A5A9194" w:rsidR="00623700" w:rsidRPr="00EA1F85" w:rsidRDefault="00152179"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623700" w:rsidRPr="00EA1F85">
              <w:rPr>
                <w:rFonts w:ascii="Times New Roman" w:hAnsi="Times New Roman"/>
                <w:sz w:val="24"/>
                <w:szCs w:val="24"/>
              </w:rPr>
              <w:t>управління ризиками, моніторингу ризикових зовнішньоекономічних операцій, а також ініціювання та проведення дода</w:t>
            </w:r>
            <w:r w:rsidR="00116337" w:rsidRPr="00EA1F85">
              <w:rPr>
                <w:rFonts w:ascii="Times New Roman" w:hAnsi="Times New Roman"/>
                <w:sz w:val="24"/>
                <w:szCs w:val="24"/>
              </w:rPr>
              <w:t>ткових заходів митного контролю</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6DBA2A03" w14:textId="67545258" w:rsidR="0062221E" w:rsidRPr="00EA1F85" w:rsidRDefault="00183113" w:rsidP="0062221E">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lang w:val="en-US"/>
              </w:rPr>
              <w:t>1</w:t>
            </w:r>
            <w:r w:rsidR="00AE255F" w:rsidRPr="00EA1F85">
              <w:rPr>
                <w:rFonts w:ascii="Times New Roman" w:hAnsi="Times New Roman"/>
                <w:sz w:val="24"/>
                <w:szCs w:val="24"/>
              </w:rPr>
              <w:t>. </w:t>
            </w:r>
            <w:r w:rsidR="0062221E" w:rsidRPr="00EA1F85">
              <w:rPr>
                <w:rFonts w:ascii="Times New Roman" w:hAnsi="Times New Roman"/>
                <w:sz w:val="24"/>
                <w:szCs w:val="24"/>
              </w:rPr>
              <w:t>Ефективність управління ризиками при проведенні митних перевірок посадовими особами митних органів:</w:t>
            </w:r>
          </w:p>
          <w:p w14:paraId="19EAAB41" w14:textId="77777777" w:rsidR="0062221E" w:rsidRPr="00EA1F85" w:rsidRDefault="0062221E" w:rsidP="0062221E">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 показник кількості митних оглядів, ініційованих посадовими особами митниці у звітному періоді (співвідношення між </w:t>
            </w:r>
            <w:r w:rsidRPr="00EA1F85">
              <w:rPr>
                <w:rFonts w:ascii="Times New Roman" w:hAnsi="Times New Roman"/>
                <w:sz w:val="24"/>
                <w:szCs w:val="24"/>
              </w:rPr>
              <w:lastRenderedPageBreak/>
              <w:t>загальною кількістю митних декларацій, поданих для митного оформлення (у митні режими імпорту, вивезення та транзиту) та кількістю митних декларацій, за якими митний огляд проводився за ініціативою посадової особи митного органу (без визначення АСУР митних формальностей, пов'язаних з митним оглядом);</w:t>
            </w:r>
          </w:p>
          <w:p w14:paraId="286EF8A6" w14:textId="7AB8C8BD" w:rsidR="009157E5" w:rsidRPr="00EA1F85" w:rsidRDefault="0062221E" w:rsidP="0062221E">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показник кількості виявлених невідповідності/порушень, виявлених за результатами проведення ініційованих посадовими особами митних оглядів (співвідношення між загальною кількістю митних декларацій у митних режимах імпорту, експорту та транзиту, щодо яких митний огляд проводився з ініціативи посадової особи митного органу, та кількістю митних декларацій, де за результатами такої перевірки фактично виявлено невідповідності/порушення)</w:t>
            </w:r>
            <w:r w:rsidR="009157E5" w:rsidRPr="00EA1F85">
              <w:rPr>
                <w:rFonts w:ascii="Times New Roman" w:hAnsi="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14:paraId="4445D33B" w14:textId="40CEA0ED"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 xml:space="preserve">Департамент профілювання митних ризиків (п. </w:t>
            </w:r>
            <w:r w:rsidR="00183113" w:rsidRPr="00EA1F85">
              <w:rPr>
                <w:rFonts w:ascii="Times New Roman" w:hAnsi="Times New Roman"/>
                <w:sz w:val="24"/>
                <w:szCs w:val="24"/>
              </w:rPr>
              <w:t>1</w:t>
            </w:r>
            <w:r w:rsidRPr="00EA1F85">
              <w:rPr>
                <w:rFonts w:ascii="Times New Roman" w:hAnsi="Times New Roman"/>
                <w:sz w:val="24"/>
                <w:szCs w:val="24"/>
              </w:rPr>
              <w:t>)</w:t>
            </w:r>
          </w:p>
          <w:p w14:paraId="45C5553D" w14:textId="4FE4F9E2" w:rsidR="00623700" w:rsidRPr="00EA1F85" w:rsidRDefault="00623700" w:rsidP="004D067F">
            <w:pPr>
              <w:shd w:val="clear" w:color="auto" w:fill="FFFFFF" w:themeFill="background1"/>
              <w:spacing w:line="240" w:lineRule="auto"/>
              <w:rPr>
                <w:rFonts w:ascii="Times New Roman" w:hAnsi="Times New Roman"/>
                <w:sz w:val="24"/>
                <w:szCs w:val="24"/>
              </w:rPr>
            </w:pPr>
          </w:p>
          <w:p w14:paraId="1842B33A" w14:textId="6D37FE4F" w:rsidR="00623700" w:rsidRPr="00EA1F85" w:rsidRDefault="00B929F3" w:rsidP="004D067F">
            <w:pPr>
              <w:shd w:val="clear" w:color="auto" w:fill="FFFFFF" w:themeFill="background1"/>
              <w:rPr>
                <w:rFonts w:ascii="Times New Roman" w:hAnsi="Times New Roman"/>
                <w:sz w:val="24"/>
                <w:szCs w:val="24"/>
              </w:rPr>
            </w:pPr>
            <w:r w:rsidRPr="00EA1F85">
              <w:rPr>
                <w:rFonts w:ascii="Times New Roman" w:hAnsi="Times New Roman"/>
                <w:sz w:val="24"/>
                <w:szCs w:val="24"/>
              </w:rPr>
              <w:t>Митниці (п. 1</w:t>
            </w:r>
            <w:r w:rsidR="00116337" w:rsidRPr="00EA1F85">
              <w:rPr>
                <w:rFonts w:ascii="Times New Roman" w:hAnsi="Times New Roman"/>
                <w:sz w:val="24"/>
                <w:szCs w:val="24"/>
              </w:rPr>
              <w:t>)</w:t>
            </w:r>
          </w:p>
          <w:p w14:paraId="0C9D6FF1" w14:textId="77777777" w:rsidR="00623700" w:rsidRPr="00EA1F85" w:rsidRDefault="00623700" w:rsidP="004D067F">
            <w:pPr>
              <w:shd w:val="clear" w:color="auto" w:fill="FFFFFF" w:themeFill="background1"/>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61835AD5"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6EDBF017" w14:textId="77777777" w:rsidTr="004D067F">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6D45441" w14:textId="391153AE" w:rsidR="00623700" w:rsidRPr="00EA1F85" w:rsidRDefault="00024A4C"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1</w:t>
            </w:r>
            <w:r w:rsidRPr="00EA1F85">
              <w:rPr>
                <w:rFonts w:ascii="Times New Roman" w:hAnsi="Times New Roman"/>
                <w:b/>
                <w:sz w:val="24"/>
                <w:szCs w:val="24"/>
              </w:rPr>
              <w:t>5</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7AB12950" w14:textId="3648E92E" w:rsidR="00623700" w:rsidRPr="00EA1F85" w:rsidRDefault="00152179" w:rsidP="00F2468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623700" w:rsidRPr="00EA1F85">
              <w:rPr>
                <w:rFonts w:ascii="Times New Roman" w:hAnsi="Times New Roman"/>
                <w:sz w:val="24"/>
                <w:szCs w:val="24"/>
              </w:rPr>
              <w:t xml:space="preserve">надання суб’єктам ЗЕД сприятливих для них висновків </w:t>
            </w:r>
            <w:r w:rsidR="00116337" w:rsidRPr="00EA1F85">
              <w:rPr>
                <w:rFonts w:ascii="Times New Roman" w:hAnsi="Times New Roman"/>
                <w:sz w:val="24"/>
                <w:szCs w:val="24"/>
              </w:rPr>
              <w:t>митних експертиз та досліджень</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798ACAE2" w14:textId="03A0045B" w:rsidR="005674AB" w:rsidRDefault="00623700" w:rsidP="005674AB">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1. </w:t>
            </w:r>
            <w:r w:rsidR="005674AB" w:rsidRPr="005674AB">
              <w:rPr>
                <w:rFonts w:ascii="Times New Roman" w:hAnsi="Times New Roman"/>
                <w:sz w:val="24"/>
                <w:szCs w:val="24"/>
              </w:rPr>
              <w:t>Частка ви</w:t>
            </w:r>
            <w:r w:rsidR="005674AB">
              <w:rPr>
                <w:rFonts w:ascii="Times New Roman" w:hAnsi="Times New Roman"/>
                <w:sz w:val="24"/>
                <w:szCs w:val="24"/>
              </w:rPr>
              <w:t xml:space="preserve">падків, коли </w:t>
            </w:r>
            <w:proofErr w:type="spellStart"/>
            <w:r w:rsidR="005674AB">
              <w:rPr>
                <w:rFonts w:ascii="Times New Roman" w:hAnsi="Times New Roman"/>
                <w:sz w:val="24"/>
                <w:szCs w:val="24"/>
              </w:rPr>
              <w:t>проєкт</w:t>
            </w:r>
            <w:proofErr w:type="spellEnd"/>
            <w:r w:rsidR="005674AB">
              <w:rPr>
                <w:rFonts w:ascii="Times New Roman" w:hAnsi="Times New Roman"/>
                <w:sz w:val="24"/>
                <w:szCs w:val="24"/>
              </w:rPr>
              <w:t xml:space="preserve"> експертного </w:t>
            </w:r>
            <w:r w:rsidR="005674AB" w:rsidRPr="005674AB">
              <w:rPr>
                <w:rFonts w:ascii="Times New Roman" w:hAnsi="Times New Roman"/>
                <w:sz w:val="24"/>
                <w:szCs w:val="24"/>
              </w:rPr>
              <w:t>висновку перев</w:t>
            </w:r>
            <w:r w:rsidR="005674AB">
              <w:rPr>
                <w:rFonts w:ascii="Times New Roman" w:hAnsi="Times New Roman"/>
                <w:sz w:val="24"/>
                <w:szCs w:val="24"/>
              </w:rPr>
              <w:t>іряється другим експертом перед з</w:t>
            </w:r>
            <w:r w:rsidR="005674AB" w:rsidRPr="005674AB">
              <w:rPr>
                <w:rFonts w:ascii="Times New Roman" w:hAnsi="Times New Roman"/>
                <w:sz w:val="24"/>
                <w:szCs w:val="24"/>
              </w:rPr>
              <w:t>атвердженням (% від загальної кількості)</w:t>
            </w:r>
            <w:r w:rsidR="005674AB">
              <w:rPr>
                <w:rFonts w:ascii="Times New Roman" w:hAnsi="Times New Roman"/>
                <w:sz w:val="24"/>
                <w:szCs w:val="24"/>
              </w:rPr>
              <w:t>.</w:t>
            </w:r>
          </w:p>
          <w:p w14:paraId="33FE158F" w14:textId="22591C2B" w:rsidR="005674AB" w:rsidRDefault="005674AB" w:rsidP="005674AB">
            <w:pPr>
              <w:shd w:val="clear" w:color="auto" w:fill="FFFFFF" w:themeFill="background1"/>
              <w:spacing w:line="240" w:lineRule="auto"/>
              <w:jc w:val="both"/>
              <w:rPr>
                <w:rFonts w:ascii="Times New Roman" w:hAnsi="Times New Roman"/>
                <w:sz w:val="24"/>
                <w:szCs w:val="24"/>
              </w:rPr>
            </w:pPr>
          </w:p>
          <w:p w14:paraId="4F9A5B10" w14:textId="052D1D33" w:rsidR="005674AB" w:rsidRDefault="005674AB" w:rsidP="005674AB">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 xml:space="preserve">2. </w:t>
            </w:r>
            <w:r w:rsidRPr="005674AB">
              <w:rPr>
                <w:rFonts w:ascii="Times New Roman" w:hAnsi="Times New Roman"/>
                <w:sz w:val="24"/>
                <w:szCs w:val="24"/>
              </w:rPr>
              <w:t>Середній час проведення митної експер</w:t>
            </w:r>
            <w:r>
              <w:rPr>
                <w:rFonts w:ascii="Times New Roman" w:hAnsi="Times New Roman"/>
                <w:sz w:val="24"/>
                <w:szCs w:val="24"/>
              </w:rPr>
              <w:t xml:space="preserve">тизи (в </w:t>
            </w:r>
            <w:r w:rsidRPr="005674AB">
              <w:rPr>
                <w:rFonts w:ascii="Times New Roman" w:hAnsi="Times New Roman"/>
                <w:sz w:val="24"/>
                <w:szCs w:val="24"/>
              </w:rPr>
              <w:t>днях)</w:t>
            </w:r>
            <w:r>
              <w:rPr>
                <w:rFonts w:ascii="Times New Roman" w:hAnsi="Times New Roman"/>
                <w:sz w:val="24"/>
                <w:szCs w:val="24"/>
              </w:rPr>
              <w:t>.</w:t>
            </w:r>
          </w:p>
          <w:p w14:paraId="2EC5F05D" w14:textId="7B5873BB" w:rsidR="005674AB" w:rsidRDefault="005674AB" w:rsidP="005674AB">
            <w:pPr>
              <w:shd w:val="clear" w:color="auto" w:fill="FFFFFF" w:themeFill="background1"/>
              <w:spacing w:line="240" w:lineRule="auto"/>
              <w:jc w:val="both"/>
              <w:rPr>
                <w:rFonts w:ascii="Times New Roman" w:hAnsi="Times New Roman"/>
                <w:sz w:val="24"/>
                <w:szCs w:val="24"/>
              </w:rPr>
            </w:pPr>
          </w:p>
          <w:p w14:paraId="0B5CC679" w14:textId="7A322F7C" w:rsidR="005674AB" w:rsidRDefault="005674AB" w:rsidP="005674AB">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 xml:space="preserve">3. </w:t>
            </w:r>
            <w:r w:rsidRPr="005674AB">
              <w:rPr>
                <w:rFonts w:ascii="Times New Roman" w:hAnsi="Times New Roman"/>
                <w:sz w:val="24"/>
                <w:szCs w:val="24"/>
              </w:rPr>
              <w:t>Кількість пов</w:t>
            </w:r>
            <w:r>
              <w:rPr>
                <w:rFonts w:ascii="Times New Roman" w:hAnsi="Times New Roman"/>
                <w:sz w:val="24"/>
                <w:szCs w:val="24"/>
              </w:rPr>
              <w:t xml:space="preserve">ідомлень/скарг щодо упереджених </w:t>
            </w:r>
            <w:r w:rsidRPr="005674AB">
              <w:rPr>
                <w:rFonts w:ascii="Times New Roman" w:hAnsi="Times New Roman"/>
                <w:sz w:val="24"/>
                <w:szCs w:val="24"/>
              </w:rPr>
              <w:t>або необ’єктивних висновків</w:t>
            </w:r>
            <w:r>
              <w:rPr>
                <w:rFonts w:ascii="Times New Roman" w:hAnsi="Times New Roman"/>
                <w:sz w:val="24"/>
                <w:szCs w:val="24"/>
              </w:rPr>
              <w:t>.</w:t>
            </w:r>
          </w:p>
          <w:p w14:paraId="7254907F" w14:textId="48FD7715" w:rsidR="005674AB" w:rsidRDefault="005674AB" w:rsidP="005674AB">
            <w:pPr>
              <w:shd w:val="clear" w:color="auto" w:fill="FFFFFF" w:themeFill="background1"/>
              <w:spacing w:line="240" w:lineRule="auto"/>
              <w:jc w:val="both"/>
              <w:rPr>
                <w:rFonts w:ascii="Times New Roman" w:hAnsi="Times New Roman"/>
                <w:sz w:val="24"/>
                <w:szCs w:val="24"/>
              </w:rPr>
            </w:pPr>
          </w:p>
          <w:p w14:paraId="63CCA32E" w14:textId="2983DA9B" w:rsidR="00623700" w:rsidRPr="00EA1F85" w:rsidRDefault="005674AB" w:rsidP="004D067F">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 xml:space="preserve">4. </w:t>
            </w:r>
            <w:r w:rsidRPr="005674AB">
              <w:rPr>
                <w:rFonts w:ascii="Times New Roman" w:hAnsi="Times New Roman"/>
                <w:sz w:val="24"/>
                <w:szCs w:val="24"/>
              </w:rPr>
              <w:t>Кількість виявлених порушень процедур</w:t>
            </w:r>
            <w:r>
              <w:rPr>
                <w:rFonts w:ascii="Times New Roman" w:hAnsi="Times New Roman"/>
                <w:sz w:val="24"/>
                <w:szCs w:val="24"/>
              </w:rPr>
              <w:t xml:space="preserve"> </w:t>
            </w:r>
            <w:r w:rsidRPr="005674AB">
              <w:rPr>
                <w:rFonts w:ascii="Times New Roman" w:hAnsi="Times New Roman"/>
                <w:sz w:val="24"/>
                <w:szCs w:val="24"/>
              </w:rPr>
              <w:t>офо</w:t>
            </w:r>
            <w:r>
              <w:rPr>
                <w:rFonts w:ascii="Times New Roman" w:hAnsi="Times New Roman"/>
                <w:sz w:val="24"/>
                <w:szCs w:val="24"/>
              </w:rPr>
              <w:t xml:space="preserve">рмлення експертного висновку за </w:t>
            </w:r>
            <w:r w:rsidRPr="005674AB">
              <w:rPr>
                <w:rFonts w:ascii="Times New Roman" w:hAnsi="Times New Roman"/>
                <w:sz w:val="24"/>
                <w:szCs w:val="24"/>
              </w:rPr>
              <w:t>результатами внутрішніх аудитів</w:t>
            </w:r>
            <w:r>
              <w:rPr>
                <w:rFonts w:ascii="Times New Roman" w:hAnsi="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14:paraId="3C9CFAB8" w14:textId="34D14DF2"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Спеціалізована лабораторія з питань експертизи та досліджень Держмитслужби</w:t>
            </w:r>
            <w:r w:rsidR="00116337" w:rsidRPr="00EA1F85">
              <w:rPr>
                <w:rFonts w:ascii="Times New Roman" w:hAnsi="Times New Roman"/>
                <w:sz w:val="24"/>
                <w:szCs w:val="24"/>
              </w:rPr>
              <w:t xml:space="preserve"> (п.</w:t>
            </w:r>
            <w:r w:rsidR="00116337" w:rsidRPr="00EA1F85">
              <w:rPr>
                <w:sz w:val="24"/>
                <w:szCs w:val="24"/>
              </w:rPr>
              <w:t> </w:t>
            </w:r>
            <w:r w:rsidR="005B66DF" w:rsidRPr="00EA1F85">
              <w:rPr>
                <w:rFonts w:ascii="Times New Roman" w:hAnsi="Times New Roman"/>
                <w:sz w:val="24"/>
                <w:szCs w:val="24"/>
              </w:rPr>
              <w:t>1</w:t>
            </w:r>
            <w:r w:rsidR="00A4603E">
              <w:rPr>
                <w:rFonts w:ascii="Times New Roman" w:hAnsi="Times New Roman"/>
                <w:sz w:val="24"/>
                <w:szCs w:val="24"/>
              </w:rPr>
              <w:t>-4</w:t>
            </w:r>
            <w:r w:rsidR="005B66DF" w:rsidRPr="00EA1F85">
              <w:rPr>
                <w:rFonts w:ascii="Times New Roman" w:hAnsi="Times New Roman"/>
                <w:sz w:val="24"/>
                <w:szCs w:val="24"/>
              </w:rPr>
              <w:t>)</w:t>
            </w:r>
          </w:p>
          <w:p w14:paraId="07DCCD80" w14:textId="77777777" w:rsidR="00623700" w:rsidRPr="00EA1F85" w:rsidRDefault="00623700" w:rsidP="004D067F">
            <w:pPr>
              <w:shd w:val="clear" w:color="auto" w:fill="FFFFFF" w:themeFill="background1"/>
              <w:spacing w:line="252" w:lineRule="auto"/>
              <w:jc w:val="center"/>
              <w:rPr>
                <w:rFonts w:ascii="Times New Roman" w:hAnsi="Times New Roman"/>
                <w:sz w:val="24"/>
                <w:szCs w:val="24"/>
              </w:rPr>
            </w:pPr>
          </w:p>
          <w:p w14:paraId="3CC44E17" w14:textId="31DDD573"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Управління з питань запобігання та виявлення корупції</w:t>
            </w:r>
            <w:r w:rsidR="00116337" w:rsidRPr="00EA1F85">
              <w:rPr>
                <w:rFonts w:ascii="Times New Roman" w:hAnsi="Times New Roman"/>
                <w:sz w:val="24"/>
                <w:szCs w:val="24"/>
              </w:rPr>
              <w:t xml:space="preserve"> </w:t>
            </w:r>
            <w:r w:rsidR="00116337" w:rsidRPr="00EA1F85">
              <w:rPr>
                <w:rFonts w:ascii="Times New Roman" w:hAnsi="Times New Roman"/>
                <w:sz w:val="24"/>
                <w:szCs w:val="24"/>
              </w:rPr>
              <w:br/>
              <w:t>(п.</w:t>
            </w:r>
            <w:r w:rsidR="00A4603E">
              <w:rPr>
                <w:rFonts w:ascii="Times New Roman" w:hAnsi="Times New Roman"/>
                <w:sz w:val="24"/>
                <w:szCs w:val="24"/>
              </w:rPr>
              <w:t xml:space="preserve"> 3</w:t>
            </w:r>
            <w:r w:rsidR="005B66DF" w:rsidRPr="00EA1F85">
              <w:rPr>
                <w:rFonts w:ascii="Times New Roman" w:hAnsi="Times New Roman"/>
                <w:sz w:val="24"/>
                <w:szCs w:val="24"/>
              </w:rPr>
              <w:t>)</w:t>
            </w:r>
          </w:p>
          <w:p w14:paraId="51F490BC" w14:textId="77777777" w:rsidR="00623700" w:rsidRPr="00EA1F85" w:rsidRDefault="00623700" w:rsidP="004D067F">
            <w:pPr>
              <w:shd w:val="clear" w:color="auto" w:fill="FFFFFF" w:themeFill="background1"/>
              <w:spacing w:line="240" w:lineRule="auto"/>
              <w:rPr>
                <w:rFonts w:ascii="Times New Roman" w:hAnsi="Times New Roman"/>
                <w:sz w:val="24"/>
                <w:szCs w:val="24"/>
                <w:lang w:val="en-US"/>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7D2AD28A"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61EFA423" w14:textId="77777777" w:rsidTr="004D067F">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31DEB1EE" w14:textId="1012C9C3" w:rsidR="00623700" w:rsidRPr="00EA1F85" w:rsidRDefault="00024A4C"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1</w:t>
            </w:r>
            <w:r w:rsidRPr="00EA1F85">
              <w:rPr>
                <w:rFonts w:ascii="Times New Roman" w:hAnsi="Times New Roman"/>
                <w:b/>
                <w:sz w:val="24"/>
                <w:szCs w:val="24"/>
              </w:rPr>
              <w:t>6</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475CD77B" w14:textId="2F8EA103" w:rsidR="00623700" w:rsidRPr="00EA1F85" w:rsidRDefault="00152179" w:rsidP="00F2468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623700" w:rsidRPr="00EA1F85">
              <w:rPr>
                <w:rFonts w:ascii="Times New Roman" w:hAnsi="Times New Roman"/>
                <w:sz w:val="24"/>
                <w:szCs w:val="24"/>
              </w:rPr>
              <w:t>прийняття на державну службу близьких осіб без врахування конфлікту інтересів, а також призначення на посади категорії «Б» та «В» осіб, які не відповідають встановленим вимогам або подали недостовірні відомості.</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C36DF9" w14:textId="48C68A38" w:rsidR="00623700" w:rsidRPr="00EA1F85" w:rsidRDefault="00623700"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1</w:t>
            </w:r>
            <w:r w:rsidR="005967CE" w:rsidRPr="00EA1F85">
              <w:rPr>
                <w:rFonts w:ascii="Times New Roman" w:hAnsi="Times New Roman"/>
                <w:sz w:val="24"/>
                <w:szCs w:val="24"/>
              </w:rPr>
              <w:t xml:space="preserve">. </w:t>
            </w:r>
            <w:r w:rsidR="003327AA" w:rsidRPr="00EA1F85">
              <w:rPr>
                <w:rFonts w:ascii="Times New Roman" w:hAnsi="Times New Roman"/>
                <w:sz w:val="24"/>
                <w:szCs w:val="24"/>
              </w:rPr>
              <w:t>Запроваджено додаткові заходи</w:t>
            </w:r>
            <w:r w:rsidRPr="00EA1F85">
              <w:rPr>
                <w:rFonts w:ascii="Times New Roman" w:hAnsi="Times New Roman"/>
                <w:sz w:val="24"/>
                <w:szCs w:val="24"/>
              </w:rPr>
              <w:t xml:space="preserve"> контролю за добором та прийняття на службу у період дії воєнного стану шляхом проведення перевірок відомостей кандидатів підрозділами з питань запобігання та виявлення корупції, з метою встановлення можливих фактів та обставин, що перешкоджають прийняття на службу.</w:t>
            </w:r>
          </w:p>
          <w:p w14:paraId="175EDB5A" w14:textId="6D1B4607" w:rsidR="00623700" w:rsidRPr="00EA1F85" w:rsidRDefault="00623700" w:rsidP="004D067F">
            <w:pPr>
              <w:shd w:val="clear" w:color="auto" w:fill="FFFFFF" w:themeFill="background1"/>
              <w:spacing w:line="240" w:lineRule="auto"/>
              <w:jc w:val="both"/>
              <w:rPr>
                <w:rFonts w:ascii="Times New Roman" w:hAnsi="Times New Roman"/>
                <w:sz w:val="24"/>
                <w:szCs w:val="24"/>
              </w:rPr>
            </w:pPr>
          </w:p>
          <w:p w14:paraId="4A5A7CB2" w14:textId="3CE20465" w:rsidR="003327AA" w:rsidRPr="00EA1F85" w:rsidRDefault="003327AA"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2. Кількість посадових осіб поза діючим штатним розписом.</w:t>
            </w:r>
          </w:p>
          <w:p w14:paraId="45CF6AC3" w14:textId="458199BB" w:rsidR="003327AA" w:rsidRPr="00EA1F85" w:rsidRDefault="003327AA" w:rsidP="004D067F">
            <w:pPr>
              <w:shd w:val="clear" w:color="auto" w:fill="FFFFFF" w:themeFill="background1"/>
              <w:spacing w:line="240" w:lineRule="auto"/>
              <w:jc w:val="both"/>
              <w:rPr>
                <w:rFonts w:ascii="Times New Roman" w:hAnsi="Times New Roman"/>
                <w:sz w:val="24"/>
                <w:szCs w:val="24"/>
              </w:rPr>
            </w:pPr>
          </w:p>
          <w:p w14:paraId="17F37872" w14:textId="52945A50" w:rsidR="003327AA" w:rsidRPr="00EA1F85" w:rsidRDefault="003327AA"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3. Укомплектованість посад.</w:t>
            </w:r>
          </w:p>
          <w:p w14:paraId="2059999D" w14:textId="207FBBA5" w:rsidR="003327AA" w:rsidRPr="00EA1F85" w:rsidRDefault="003327AA" w:rsidP="004D067F">
            <w:pPr>
              <w:shd w:val="clear" w:color="auto" w:fill="FFFFFF" w:themeFill="background1"/>
              <w:spacing w:line="240" w:lineRule="auto"/>
              <w:jc w:val="both"/>
              <w:rPr>
                <w:rFonts w:ascii="Times New Roman" w:hAnsi="Times New Roman"/>
                <w:sz w:val="24"/>
                <w:szCs w:val="24"/>
              </w:rPr>
            </w:pPr>
          </w:p>
          <w:p w14:paraId="5F4E6A5A" w14:textId="14AA3BD5" w:rsidR="003327AA" w:rsidRPr="00EA1F85" w:rsidRDefault="003327AA"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4. Плинність персоналу.</w:t>
            </w:r>
          </w:p>
          <w:p w14:paraId="61C6198B" w14:textId="532C905E" w:rsidR="003327AA" w:rsidRPr="00EA1F85" w:rsidRDefault="003327AA" w:rsidP="004D067F">
            <w:pPr>
              <w:shd w:val="clear" w:color="auto" w:fill="FFFFFF" w:themeFill="background1"/>
              <w:spacing w:line="240" w:lineRule="auto"/>
              <w:jc w:val="both"/>
              <w:rPr>
                <w:rFonts w:ascii="Times New Roman" w:hAnsi="Times New Roman"/>
                <w:sz w:val="24"/>
                <w:szCs w:val="24"/>
              </w:rPr>
            </w:pPr>
          </w:p>
          <w:p w14:paraId="6FAB51F8" w14:textId="42A93C7D" w:rsidR="003327AA" w:rsidRPr="00EA1F85" w:rsidRDefault="003327AA"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5. Рівень дотримання службової дисципліни.</w:t>
            </w:r>
          </w:p>
          <w:p w14:paraId="718252DC" w14:textId="77777777" w:rsidR="003327AA" w:rsidRPr="00EA1F85" w:rsidRDefault="003327AA" w:rsidP="004D067F">
            <w:pPr>
              <w:shd w:val="clear" w:color="auto" w:fill="FFFFFF" w:themeFill="background1"/>
              <w:spacing w:line="240" w:lineRule="auto"/>
              <w:jc w:val="both"/>
              <w:rPr>
                <w:rFonts w:ascii="Times New Roman" w:hAnsi="Times New Roman"/>
                <w:sz w:val="24"/>
                <w:szCs w:val="24"/>
              </w:rPr>
            </w:pPr>
          </w:p>
          <w:p w14:paraId="2D11C2C5" w14:textId="64C7C46C" w:rsidR="00623700" w:rsidRPr="00EA1F85" w:rsidRDefault="003327AA"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6</w:t>
            </w:r>
            <w:r w:rsidR="00623700" w:rsidRPr="00EA1F85">
              <w:rPr>
                <w:rFonts w:ascii="Times New Roman" w:hAnsi="Times New Roman"/>
                <w:sz w:val="24"/>
                <w:szCs w:val="24"/>
              </w:rPr>
              <w:t>.</w:t>
            </w:r>
            <w:r w:rsidRPr="00EA1F85">
              <w:rPr>
                <w:rFonts w:ascii="Times New Roman" w:hAnsi="Times New Roman"/>
                <w:sz w:val="24"/>
                <w:szCs w:val="24"/>
              </w:rPr>
              <w:t xml:space="preserve"> Забезпечено організацію </w:t>
            </w:r>
            <w:r w:rsidR="00623700" w:rsidRPr="00EA1F85">
              <w:rPr>
                <w:rFonts w:ascii="Times New Roman" w:hAnsi="Times New Roman"/>
                <w:sz w:val="24"/>
                <w:szCs w:val="24"/>
              </w:rPr>
              <w:t xml:space="preserve">проведення спеціальної перевірки щодо кандидатів на посади </w:t>
            </w:r>
            <w:r w:rsidR="00623700" w:rsidRPr="00EA1F85">
              <w:rPr>
                <w:rFonts w:ascii="Times New Roman" w:hAnsi="Times New Roman"/>
                <w:sz w:val="24"/>
                <w:szCs w:val="24"/>
              </w:rPr>
              <w:lastRenderedPageBreak/>
              <w:t>державної служби категорій «Б» згідно чинного законодавства.</w:t>
            </w:r>
          </w:p>
          <w:p w14:paraId="1D69C673" w14:textId="77777777" w:rsidR="00623700" w:rsidRPr="00EA1F85" w:rsidRDefault="00623700" w:rsidP="004D067F">
            <w:pPr>
              <w:shd w:val="clear" w:color="auto" w:fill="FFFFFF" w:themeFill="background1"/>
              <w:spacing w:line="240" w:lineRule="auto"/>
              <w:jc w:val="both"/>
              <w:rPr>
                <w:rFonts w:ascii="Times New Roman" w:hAnsi="Times New Roman"/>
                <w:sz w:val="24"/>
                <w:szCs w:val="24"/>
              </w:rPr>
            </w:pPr>
          </w:p>
          <w:p w14:paraId="7DEEFD2B" w14:textId="56A34E42" w:rsidR="00623700" w:rsidRPr="00EA1F85" w:rsidRDefault="003327AA"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7. Кількість </w:t>
            </w:r>
            <w:r w:rsidR="00623700" w:rsidRPr="00EA1F85">
              <w:rPr>
                <w:rFonts w:ascii="Times New Roman" w:hAnsi="Times New Roman"/>
                <w:sz w:val="24"/>
                <w:szCs w:val="24"/>
              </w:rPr>
              <w:t>зах</w:t>
            </w:r>
            <w:r w:rsidR="005967CE" w:rsidRPr="00EA1F85">
              <w:rPr>
                <w:rFonts w:ascii="Times New Roman" w:hAnsi="Times New Roman"/>
                <w:sz w:val="24"/>
                <w:szCs w:val="24"/>
              </w:rPr>
              <w:t>одів</w:t>
            </w:r>
            <w:r w:rsidR="00623700" w:rsidRPr="00EA1F85">
              <w:rPr>
                <w:rFonts w:ascii="Times New Roman" w:hAnsi="Times New Roman"/>
                <w:sz w:val="24"/>
                <w:szCs w:val="24"/>
              </w:rPr>
              <w:t xml:space="preserve"> щодо підвищення кваліфікації державних службовців Держмитслужби, в тому проведення навчань на тему конфлікт інтересів.</w:t>
            </w:r>
          </w:p>
          <w:p w14:paraId="54736131" w14:textId="77777777" w:rsidR="00623700" w:rsidRPr="00EA1F85" w:rsidRDefault="00623700" w:rsidP="004D067F">
            <w:pPr>
              <w:shd w:val="clear" w:color="auto" w:fill="FFFFFF" w:themeFill="background1"/>
              <w:spacing w:line="240" w:lineRule="auto"/>
              <w:jc w:val="both"/>
              <w:rPr>
                <w:rFonts w:ascii="Times New Roman" w:hAnsi="Times New Roman"/>
                <w:sz w:val="24"/>
                <w:szCs w:val="24"/>
              </w:rPr>
            </w:pPr>
          </w:p>
          <w:p w14:paraId="69647754" w14:textId="606A4844" w:rsidR="00623700" w:rsidRPr="00EA1F85" w:rsidRDefault="003327AA" w:rsidP="00EA1F85">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8</w:t>
            </w:r>
            <w:r w:rsidR="005967CE" w:rsidRPr="00EA1F85">
              <w:rPr>
                <w:rFonts w:ascii="Times New Roman" w:hAnsi="Times New Roman"/>
                <w:sz w:val="24"/>
                <w:szCs w:val="24"/>
              </w:rPr>
              <w:t xml:space="preserve">. </w:t>
            </w:r>
            <w:r w:rsidRPr="00EA1F85">
              <w:rPr>
                <w:rFonts w:ascii="Times New Roman" w:hAnsi="Times New Roman"/>
                <w:sz w:val="24"/>
                <w:szCs w:val="24"/>
              </w:rPr>
              <w:t>Кількість</w:t>
            </w:r>
            <w:r w:rsidR="005967CE" w:rsidRPr="00EA1F85">
              <w:rPr>
                <w:rFonts w:ascii="Times New Roman" w:hAnsi="Times New Roman"/>
                <w:sz w:val="24"/>
                <w:szCs w:val="24"/>
              </w:rPr>
              <w:t xml:space="preserve"> </w:t>
            </w:r>
            <w:r w:rsidR="00EA1F85" w:rsidRPr="00EA1F85">
              <w:rPr>
                <w:rFonts w:ascii="Times New Roman" w:hAnsi="Times New Roman"/>
                <w:sz w:val="24"/>
                <w:szCs w:val="24"/>
              </w:rPr>
              <w:t xml:space="preserve">вжитих </w:t>
            </w:r>
            <w:r w:rsidR="005967CE" w:rsidRPr="00EA1F85">
              <w:rPr>
                <w:rFonts w:ascii="Times New Roman" w:hAnsi="Times New Roman"/>
                <w:sz w:val="24"/>
                <w:szCs w:val="24"/>
              </w:rPr>
              <w:t>заходів</w:t>
            </w:r>
            <w:r w:rsidR="00623700" w:rsidRPr="00EA1F85">
              <w:rPr>
                <w:rFonts w:ascii="Times New Roman" w:hAnsi="Times New Roman"/>
                <w:sz w:val="24"/>
                <w:szCs w:val="24"/>
              </w:rPr>
              <w:t xml:space="preserve"> щодо виявлення</w:t>
            </w:r>
            <w:r w:rsidR="00EA1F85" w:rsidRPr="00EA1F85">
              <w:rPr>
                <w:rFonts w:ascii="Times New Roman" w:hAnsi="Times New Roman"/>
                <w:sz w:val="24"/>
                <w:szCs w:val="24"/>
              </w:rPr>
              <w:t xml:space="preserve"> та </w:t>
            </w:r>
            <w:r w:rsidR="00623700" w:rsidRPr="00EA1F85">
              <w:rPr>
                <w:rFonts w:ascii="Times New Roman" w:hAnsi="Times New Roman"/>
                <w:sz w:val="24"/>
                <w:szCs w:val="24"/>
              </w:rPr>
              <w:t>врегулювання конфлікту інтересів</w:t>
            </w:r>
            <w:r w:rsidR="00116337" w:rsidRPr="00EA1F85">
              <w:rPr>
                <w:rFonts w:ascii="Times New Roman" w:hAnsi="Times New Roman"/>
                <w:sz w:val="24"/>
                <w:szCs w:val="24"/>
              </w:rPr>
              <w:t>.</w:t>
            </w:r>
          </w:p>
        </w:tc>
        <w:tc>
          <w:tcPr>
            <w:tcW w:w="2617" w:type="dxa"/>
            <w:tcBorders>
              <w:top w:val="single" w:sz="4" w:space="0" w:color="auto"/>
              <w:left w:val="single" w:sz="4" w:space="0" w:color="auto"/>
              <w:bottom w:val="single" w:sz="4" w:space="0" w:color="auto"/>
              <w:right w:val="single" w:sz="4" w:space="0" w:color="auto"/>
            </w:tcBorders>
          </w:tcPr>
          <w:p w14:paraId="4E42CC3F" w14:textId="1BC8BB32"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по роботі з персоналом</w:t>
            </w:r>
            <w:r w:rsidR="00116337" w:rsidRPr="00EA1F85">
              <w:rPr>
                <w:rFonts w:ascii="Times New Roman" w:hAnsi="Times New Roman"/>
                <w:sz w:val="24"/>
                <w:szCs w:val="24"/>
              </w:rPr>
              <w:t xml:space="preserve"> (п.</w:t>
            </w:r>
            <w:r w:rsidR="003327AA" w:rsidRPr="00EA1F85">
              <w:rPr>
                <w:rFonts w:ascii="Times New Roman" w:hAnsi="Times New Roman"/>
                <w:sz w:val="24"/>
                <w:szCs w:val="24"/>
              </w:rPr>
              <w:t xml:space="preserve"> 1-7</w:t>
            </w:r>
            <w:r w:rsidRPr="00EA1F85">
              <w:rPr>
                <w:rFonts w:ascii="Times New Roman" w:hAnsi="Times New Roman"/>
                <w:sz w:val="24"/>
                <w:szCs w:val="24"/>
              </w:rPr>
              <w:t>)</w:t>
            </w:r>
          </w:p>
          <w:p w14:paraId="696D909E" w14:textId="0F857E5B" w:rsidR="00BA5269" w:rsidRPr="00EA1F85" w:rsidRDefault="00BA5269" w:rsidP="004D067F">
            <w:pPr>
              <w:shd w:val="clear" w:color="auto" w:fill="FFFFFF" w:themeFill="background1"/>
              <w:spacing w:line="252" w:lineRule="auto"/>
              <w:rPr>
                <w:rFonts w:ascii="Times New Roman" w:hAnsi="Times New Roman"/>
                <w:sz w:val="24"/>
                <w:szCs w:val="24"/>
              </w:rPr>
            </w:pPr>
          </w:p>
          <w:p w14:paraId="566523FB" w14:textId="31039C72"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5B66DF" w:rsidRPr="00EA1F85">
              <w:rPr>
                <w:rFonts w:ascii="Times New Roman" w:hAnsi="Times New Roman"/>
                <w:sz w:val="24"/>
                <w:szCs w:val="24"/>
              </w:rPr>
              <w:t xml:space="preserve"> (пункти</w:t>
            </w:r>
            <w:r w:rsidRPr="00EA1F85">
              <w:rPr>
                <w:rFonts w:ascii="Times New Roman" w:hAnsi="Times New Roman"/>
                <w:sz w:val="24"/>
                <w:szCs w:val="24"/>
              </w:rPr>
              <w:t xml:space="preserve"> </w:t>
            </w:r>
            <w:r w:rsidR="005967CE" w:rsidRPr="00EA1F85">
              <w:rPr>
                <w:rFonts w:ascii="Times New Roman" w:hAnsi="Times New Roman"/>
                <w:sz w:val="24"/>
                <w:szCs w:val="24"/>
              </w:rPr>
              <w:t xml:space="preserve">1, </w:t>
            </w:r>
            <w:r w:rsidR="003327AA" w:rsidRPr="00EA1F85">
              <w:rPr>
                <w:rFonts w:ascii="Times New Roman" w:hAnsi="Times New Roman"/>
                <w:sz w:val="24"/>
                <w:szCs w:val="24"/>
              </w:rPr>
              <w:t>7-8</w:t>
            </w:r>
            <w:r w:rsidRPr="00EA1F85">
              <w:rPr>
                <w:rFonts w:ascii="Times New Roman" w:hAnsi="Times New Roman"/>
                <w:sz w:val="24"/>
                <w:szCs w:val="24"/>
              </w:rPr>
              <w:t>)</w:t>
            </w:r>
          </w:p>
          <w:p w14:paraId="0122282F"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E37E8EE"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206594A9" w14:textId="77777777" w:rsidTr="00EA1F85">
        <w:tc>
          <w:tcPr>
            <w:tcW w:w="566" w:type="dxa"/>
            <w:tcBorders>
              <w:top w:val="single" w:sz="4" w:space="0" w:color="auto"/>
              <w:left w:val="single" w:sz="4" w:space="0" w:color="auto"/>
              <w:bottom w:val="single" w:sz="4" w:space="0" w:color="auto"/>
              <w:right w:val="single" w:sz="4" w:space="0" w:color="auto"/>
            </w:tcBorders>
            <w:shd w:val="clear" w:color="auto" w:fill="auto"/>
          </w:tcPr>
          <w:p w14:paraId="5ECB38F9" w14:textId="6030D100" w:rsidR="00623700" w:rsidRPr="00EA1F85" w:rsidRDefault="00024A4C"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1</w:t>
            </w:r>
            <w:r w:rsidRPr="00EA1F85">
              <w:rPr>
                <w:rFonts w:ascii="Times New Roman" w:hAnsi="Times New Roman"/>
                <w:b/>
                <w:sz w:val="24"/>
                <w:szCs w:val="24"/>
              </w:rPr>
              <w:t>7</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shd w:val="clear" w:color="auto" w:fill="FFFFFF" w:themeFill="background1"/>
          </w:tcPr>
          <w:p w14:paraId="3555A404" w14:textId="6F2D8DE8" w:rsidR="00623700" w:rsidRPr="00EA1F85" w:rsidRDefault="00623700"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Забезпечено прозорість процесу сплати митних платежів шляхом прийняття готівки посадовими особами митних органів лише у виключних випадках, обов’язкове застосування POS-терміналів для безготівкових розрахунків та усунення ризиків зловживання повноваженнями через створення штучних перешкод для</w:t>
            </w:r>
            <w:r w:rsidR="00116337" w:rsidRPr="00EA1F85">
              <w:rPr>
                <w:rFonts w:ascii="Times New Roman" w:hAnsi="Times New Roman"/>
                <w:sz w:val="24"/>
                <w:szCs w:val="24"/>
              </w:rPr>
              <w:t xml:space="preserve"> учасників митних правовідносин</w:t>
            </w:r>
          </w:p>
        </w:tc>
        <w:tc>
          <w:tcPr>
            <w:tcW w:w="38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D110E0" w14:textId="75BB008B" w:rsidR="00EC7F32" w:rsidRPr="00EA1F85" w:rsidRDefault="00EC7F32"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 xml:space="preserve">1. </w:t>
            </w:r>
            <w:proofErr w:type="spellStart"/>
            <w:r w:rsidRPr="00EA1F85">
              <w:rPr>
                <w:rFonts w:ascii="Times New Roman" w:hAnsi="Times New Roman"/>
                <w:sz w:val="24"/>
                <w:szCs w:val="24"/>
              </w:rPr>
              <w:t>Щопівроку</w:t>
            </w:r>
            <w:proofErr w:type="spellEnd"/>
            <w:r w:rsidRPr="00EA1F85">
              <w:rPr>
                <w:rFonts w:ascii="Times New Roman" w:hAnsi="Times New Roman"/>
                <w:sz w:val="24"/>
                <w:szCs w:val="24"/>
              </w:rPr>
              <w:t xml:space="preserve"> підготовка інформації</w:t>
            </w:r>
            <w:r w:rsidR="00623700" w:rsidRPr="00EA1F85">
              <w:rPr>
                <w:rFonts w:ascii="Times New Roman" w:hAnsi="Times New Roman"/>
                <w:sz w:val="24"/>
                <w:szCs w:val="24"/>
              </w:rPr>
              <w:t xml:space="preserve"> про місця митного оформлення, в яких продовжують приймати митні платежі готівкою за наявності POS-терміналу, та її направлення самостійному структурному підрозділу Держмитслужби, який забезпечує </w:t>
            </w:r>
            <w:r w:rsidR="007F0332" w:rsidRPr="00EA1F85">
              <w:rPr>
                <w:rFonts w:ascii="Times New Roman" w:hAnsi="Times New Roman"/>
                <w:sz w:val="24"/>
                <w:szCs w:val="24"/>
              </w:rPr>
              <w:t>заходи контролю</w:t>
            </w:r>
            <w:r w:rsidR="00623700" w:rsidRPr="00EA1F85">
              <w:rPr>
                <w:rFonts w:ascii="Times New Roman" w:hAnsi="Times New Roman"/>
                <w:sz w:val="24"/>
                <w:szCs w:val="24"/>
              </w:rPr>
              <w:t>.</w:t>
            </w:r>
          </w:p>
          <w:p w14:paraId="61A41958" w14:textId="77777777" w:rsidR="00623700" w:rsidRPr="00EA1F85" w:rsidRDefault="00623700" w:rsidP="004D067F">
            <w:pPr>
              <w:shd w:val="clear" w:color="auto" w:fill="FFFFFF" w:themeFill="background1"/>
              <w:jc w:val="both"/>
              <w:rPr>
                <w:rFonts w:ascii="Times New Roman" w:hAnsi="Times New Roman"/>
                <w:sz w:val="24"/>
                <w:szCs w:val="24"/>
              </w:rPr>
            </w:pPr>
          </w:p>
          <w:p w14:paraId="6F6D2254" w14:textId="51506198" w:rsidR="00623700" w:rsidRPr="00EA1F85" w:rsidRDefault="00623700"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2. </w:t>
            </w:r>
            <w:r w:rsidR="00EC7F32" w:rsidRPr="00EA1F85">
              <w:rPr>
                <w:rFonts w:ascii="Times New Roman" w:hAnsi="Times New Roman"/>
                <w:sz w:val="24"/>
                <w:szCs w:val="24"/>
              </w:rPr>
              <w:t>Кількість</w:t>
            </w:r>
            <w:r w:rsidRPr="00EA1F85">
              <w:rPr>
                <w:rFonts w:ascii="Times New Roman" w:hAnsi="Times New Roman"/>
                <w:sz w:val="24"/>
                <w:szCs w:val="24"/>
              </w:rPr>
              <w:t xml:space="preserve"> вибіркових контрольно-перевірочних заходів (зокрема на підставі отриманої інформації про місця митного оформлення, в яких продовжують приймати митні платежі готівкою) стосовно встановлення фактів приховування від суб’єктів, що перетинають митний кордон, обладнання для безготівкових </w:t>
            </w:r>
            <w:r w:rsidRPr="00EA1F85">
              <w:rPr>
                <w:rFonts w:ascii="Times New Roman" w:hAnsi="Times New Roman"/>
                <w:sz w:val="24"/>
                <w:szCs w:val="24"/>
              </w:rPr>
              <w:lastRenderedPageBreak/>
              <w:t>розрахунків або свідомого його не використання;</w:t>
            </w:r>
          </w:p>
          <w:p w14:paraId="48CAD6CB" w14:textId="77777777" w:rsidR="00623700" w:rsidRPr="00EA1F85" w:rsidRDefault="00623700" w:rsidP="004D067F">
            <w:pPr>
              <w:shd w:val="clear" w:color="auto" w:fill="FFFFFF" w:themeFill="background1"/>
              <w:jc w:val="both"/>
              <w:rPr>
                <w:rFonts w:ascii="Times New Roman" w:hAnsi="Times New Roman"/>
                <w:sz w:val="24"/>
                <w:szCs w:val="24"/>
              </w:rPr>
            </w:pPr>
          </w:p>
          <w:p w14:paraId="289F0157" w14:textId="7B4D406C" w:rsidR="00623700" w:rsidRPr="00EA1F85" w:rsidRDefault="00623700"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3. </w:t>
            </w:r>
            <w:r w:rsidR="003327AA" w:rsidRPr="00EA1F85">
              <w:rPr>
                <w:rFonts w:ascii="Times New Roman" w:hAnsi="Times New Roman"/>
                <w:sz w:val="24"/>
                <w:szCs w:val="24"/>
              </w:rPr>
              <w:t>Кількість притягнутих</w:t>
            </w:r>
            <w:r w:rsidRPr="00EA1F85">
              <w:rPr>
                <w:rFonts w:ascii="Times New Roman" w:hAnsi="Times New Roman"/>
                <w:sz w:val="24"/>
                <w:szCs w:val="24"/>
              </w:rPr>
              <w:t xml:space="preserve"> посадових осіб митних органів до відповідальності у разі встановлення факту порушення митного законодавства під час прийняття готівки від громадян як засіб сплати митних платежів.</w:t>
            </w:r>
          </w:p>
          <w:p w14:paraId="7703270A" w14:textId="77777777" w:rsidR="00623700" w:rsidRPr="00EA1F85" w:rsidRDefault="00623700" w:rsidP="004D067F">
            <w:pPr>
              <w:shd w:val="clear" w:color="auto" w:fill="FFFFFF" w:themeFill="background1"/>
              <w:jc w:val="both"/>
              <w:rPr>
                <w:rFonts w:ascii="Times New Roman" w:hAnsi="Times New Roman"/>
                <w:sz w:val="24"/>
                <w:szCs w:val="24"/>
              </w:rPr>
            </w:pPr>
          </w:p>
          <w:p w14:paraId="75C61785" w14:textId="0395562A" w:rsidR="00623700" w:rsidRPr="00EA1F85" w:rsidRDefault="00623700"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 xml:space="preserve">4. </w:t>
            </w:r>
            <w:r w:rsidR="003327AA" w:rsidRPr="00EA1F85">
              <w:rPr>
                <w:rFonts w:ascii="Times New Roman" w:hAnsi="Times New Roman"/>
                <w:sz w:val="24"/>
                <w:szCs w:val="24"/>
              </w:rPr>
              <w:t>Кількість розглянутих</w:t>
            </w:r>
            <w:r w:rsidRPr="00EA1F85">
              <w:rPr>
                <w:rFonts w:ascii="Times New Roman" w:hAnsi="Times New Roman"/>
                <w:sz w:val="24"/>
                <w:szCs w:val="24"/>
              </w:rPr>
              <w:t xml:space="preserve"> </w:t>
            </w:r>
            <w:r w:rsidR="003327AA" w:rsidRPr="00EA1F85">
              <w:rPr>
                <w:rFonts w:ascii="Times New Roman" w:hAnsi="Times New Roman"/>
                <w:sz w:val="24"/>
                <w:szCs w:val="24"/>
              </w:rPr>
              <w:t xml:space="preserve">скарг </w:t>
            </w:r>
            <w:r w:rsidRPr="00EA1F85">
              <w:rPr>
                <w:rFonts w:ascii="Times New Roman" w:hAnsi="Times New Roman"/>
                <w:sz w:val="24"/>
                <w:szCs w:val="24"/>
              </w:rPr>
              <w:t>сто</w:t>
            </w:r>
            <w:r w:rsidR="00BA5269" w:rsidRPr="00EA1F85">
              <w:rPr>
                <w:rFonts w:ascii="Times New Roman" w:hAnsi="Times New Roman"/>
                <w:sz w:val="24"/>
                <w:szCs w:val="24"/>
              </w:rPr>
              <w:t xml:space="preserve">совно можливого </w:t>
            </w:r>
            <w:r w:rsidRPr="00EA1F85">
              <w:rPr>
                <w:rFonts w:ascii="Times New Roman" w:hAnsi="Times New Roman"/>
                <w:sz w:val="24"/>
                <w:szCs w:val="24"/>
              </w:rPr>
              <w:t>приховування працівниками митниць POS-термінального обладнання для справляння платежів у безготівковій формі.</w:t>
            </w:r>
          </w:p>
          <w:p w14:paraId="4B8138F6" w14:textId="77777777" w:rsidR="00623700" w:rsidRPr="00EA1F85" w:rsidRDefault="00623700" w:rsidP="004D067F">
            <w:pPr>
              <w:shd w:val="clear" w:color="auto" w:fill="FFFFFF" w:themeFill="background1"/>
              <w:jc w:val="both"/>
              <w:rPr>
                <w:rFonts w:ascii="Times New Roman" w:hAnsi="Times New Roman"/>
                <w:sz w:val="24"/>
                <w:szCs w:val="24"/>
              </w:rPr>
            </w:pPr>
          </w:p>
          <w:p w14:paraId="377301B8" w14:textId="1CE58240" w:rsidR="00623700" w:rsidRPr="00EA1F85" w:rsidRDefault="00623700"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5. </w:t>
            </w:r>
            <w:r w:rsidR="009A286E" w:rsidRPr="00EA1F85">
              <w:rPr>
                <w:rFonts w:ascii="Times New Roman" w:hAnsi="Times New Roman"/>
                <w:sz w:val="24"/>
                <w:szCs w:val="24"/>
              </w:rPr>
              <w:t xml:space="preserve">Ефективність заходів </w:t>
            </w:r>
            <w:r w:rsidRPr="00EA1F85">
              <w:rPr>
                <w:rFonts w:ascii="Times New Roman" w:hAnsi="Times New Roman"/>
                <w:sz w:val="24"/>
                <w:szCs w:val="24"/>
              </w:rPr>
              <w:t>щодо висвітлення інформації щодо можливості електронної сплати митних та інших платежів на всіх можливих ресурсах.</w:t>
            </w:r>
          </w:p>
        </w:tc>
        <w:tc>
          <w:tcPr>
            <w:tcW w:w="2617" w:type="dxa"/>
            <w:tcBorders>
              <w:top w:val="single" w:sz="4" w:space="0" w:color="auto"/>
              <w:left w:val="single" w:sz="4" w:space="0" w:color="auto"/>
              <w:bottom w:val="single" w:sz="4" w:space="0" w:color="auto"/>
              <w:right w:val="single" w:sz="4" w:space="0" w:color="auto"/>
            </w:tcBorders>
          </w:tcPr>
          <w:p w14:paraId="02548B24" w14:textId="3150DF29"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бухгалтерського обліку, звітності та планово-фінансової роботи (п.1)</w:t>
            </w:r>
          </w:p>
          <w:p w14:paraId="2A5C8F9E" w14:textId="093B41D4" w:rsidR="00623700" w:rsidRPr="00EA1F85" w:rsidRDefault="00623700" w:rsidP="004D067F">
            <w:pPr>
              <w:shd w:val="clear" w:color="auto" w:fill="FFFFFF" w:themeFill="background1"/>
              <w:spacing w:line="240" w:lineRule="auto"/>
              <w:rPr>
                <w:rFonts w:ascii="Times New Roman" w:hAnsi="Times New Roman"/>
                <w:sz w:val="24"/>
                <w:szCs w:val="24"/>
              </w:rPr>
            </w:pPr>
          </w:p>
          <w:p w14:paraId="3BFE7067" w14:textId="1C5BD93D"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116337" w:rsidRPr="00EA1F85">
              <w:rPr>
                <w:rFonts w:ascii="Times New Roman" w:hAnsi="Times New Roman"/>
                <w:sz w:val="24"/>
                <w:szCs w:val="24"/>
              </w:rPr>
              <w:t xml:space="preserve"> (п. </w:t>
            </w:r>
            <w:r w:rsidR="005B66DF" w:rsidRPr="00EA1F85">
              <w:rPr>
                <w:rFonts w:ascii="Times New Roman" w:hAnsi="Times New Roman"/>
                <w:sz w:val="24"/>
                <w:szCs w:val="24"/>
              </w:rPr>
              <w:t>3-4)</w:t>
            </w:r>
          </w:p>
          <w:p w14:paraId="0EFB58BA"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2B2B00D4" w14:textId="2167B6D9" w:rsidR="008919A7" w:rsidRPr="00EA1F85" w:rsidRDefault="008919A7"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 xml:space="preserve">Митниці </w:t>
            </w:r>
            <w:r w:rsidR="00116337" w:rsidRPr="00EA1F85">
              <w:rPr>
                <w:rFonts w:ascii="Times New Roman" w:hAnsi="Times New Roman"/>
                <w:sz w:val="24"/>
                <w:szCs w:val="24"/>
              </w:rPr>
              <w:t>(п.</w:t>
            </w:r>
            <w:r w:rsidR="005B66DF" w:rsidRPr="00EA1F85">
              <w:rPr>
                <w:rFonts w:ascii="Times New Roman" w:hAnsi="Times New Roman"/>
                <w:sz w:val="24"/>
                <w:szCs w:val="24"/>
              </w:rPr>
              <w:t xml:space="preserve"> </w:t>
            </w:r>
            <w:r w:rsidR="00152179" w:rsidRPr="00EA1F85">
              <w:rPr>
                <w:rFonts w:ascii="Times New Roman" w:hAnsi="Times New Roman"/>
                <w:sz w:val="24"/>
                <w:szCs w:val="24"/>
              </w:rPr>
              <w:t>2</w:t>
            </w:r>
            <w:r w:rsidR="008103BA" w:rsidRPr="00EA1F85">
              <w:rPr>
                <w:rFonts w:ascii="Times New Roman" w:hAnsi="Times New Roman"/>
                <w:sz w:val="24"/>
                <w:szCs w:val="24"/>
              </w:rPr>
              <w:t>-</w:t>
            </w:r>
            <w:r w:rsidR="005B66DF" w:rsidRPr="00EA1F85">
              <w:rPr>
                <w:rFonts w:ascii="Times New Roman" w:hAnsi="Times New Roman"/>
                <w:sz w:val="24"/>
                <w:szCs w:val="24"/>
              </w:rPr>
              <w:t>5)</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3F6853D9"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5B44C769" w14:textId="77777777" w:rsidTr="00F2468D">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E7DAF06" w14:textId="0E27576F" w:rsidR="00623700" w:rsidRPr="00EA1F85" w:rsidRDefault="00024A4C"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lang w:val="en-US"/>
              </w:rPr>
              <w:t>1</w:t>
            </w:r>
            <w:r w:rsidRPr="00EA1F85">
              <w:rPr>
                <w:rFonts w:ascii="Times New Roman" w:hAnsi="Times New Roman"/>
                <w:b/>
                <w:sz w:val="24"/>
                <w:szCs w:val="24"/>
              </w:rPr>
              <w:t>8</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tcPr>
          <w:p w14:paraId="66B078C8" w14:textId="6767D162" w:rsidR="00623700" w:rsidRPr="00EA1F85" w:rsidRDefault="00152179" w:rsidP="00F2468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w:t>
            </w:r>
            <w:r w:rsidR="00623700" w:rsidRPr="00EA1F85">
              <w:rPr>
                <w:rFonts w:ascii="Times New Roman" w:hAnsi="Times New Roman"/>
                <w:sz w:val="24"/>
                <w:szCs w:val="24"/>
              </w:rPr>
              <w:t>при розпорядженні бюджетними коштами, а також забезпечення належного контролю за їх ефективним використанням.</w:t>
            </w:r>
          </w:p>
        </w:tc>
        <w:tc>
          <w:tcPr>
            <w:tcW w:w="3807" w:type="dxa"/>
            <w:tcBorders>
              <w:top w:val="single" w:sz="4" w:space="0" w:color="auto"/>
              <w:left w:val="single" w:sz="4" w:space="0" w:color="auto"/>
              <w:bottom w:val="single" w:sz="4" w:space="0" w:color="auto"/>
              <w:right w:val="single" w:sz="4" w:space="0" w:color="auto"/>
            </w:tcBorders>
          </w:tcPr>
          <w:p w14:paraId="0C324514" w14:textId="794E34DA" w:rsidR="000B6DD2" w:rsidRPr="00EA1F85" w:rsidRDefault="000B6DD2"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1. </w:t>
            </w:r>
            <w:r w:rsidR="00EC7F32" w:rsidRPr="00EA1F85">
              <w:rPr>
                <w:rFonts w:ascii="Times New Roman" w:hAnsi="Times New Roman"/>
                <w:sz w:val="24"/>
                <w:szCs w:val="24"/>
              </w:rPr>
              <w:t>Кількість проведених заходів</w:t>
            </w:r>
            <w:r w:rsidRPr="00EA1F85">
              <w:rPr>
                <w:rFonts w:ascii="Times New Roman" w:hAnsi="Times New Roman"/>
                <w:sz w:val="24"/>
                <w:szCs w:val="24"/>
              </w:rPr>
              <w:t xml:space="preserve"> контролю щодо ефективного використання бюджетних коштів.</w:t>
            </w:r>
          </w:p>
          <w:p w14:paraId="39A1CF6A" w14:textId="77777777" w:rsidR="000B6DD2" w:rsidRPr="00EA1F85" w:rsidRDefault="000B6DD2" w:rsidP="004D067F">
            <w:pPr>
              <w:shd w:val="clear" w:color="auto" w:fill="FFFFFF" w:themeFill="background1"/>
              <w:spacing w:line="240" w:lineRule="auto"/>
              <w:jc w:val="both"/>
              <w:rPr>
                <w:rFonts w:ascii="Times New Roman" w:hAnsi="Times New Roman"/>
                <w:sz w:val="24"/>
                <w:szCs w:val="24"/>
              </w:rPr>
            </w:pPr>
          </w:p>
          <w:p w14:paraId="275A36F4" w14:textId="2FA76673" w:rsidR="000B6DD2" w:rsidRPr="00EA1F85" w:rsidRDefault="000B6DD2"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2. Забезпечено дотримання визначеної бюджетної політики; формування пропозицій до бюджетних запитів, порядків використання бюджетних коштів, складання та виконання </w:t>
            </w:r>
            <w:r w:rsidRPr="00EA1F85">
              <w:rPr>
                <w:rFonts w:ascii="Times New Roman" w:hAnsi="Times New Roman"/>
                <w:sz w:val="24"/>
                <w:szCs w:val="24"/>
              </w:rPr>
              <w:lastRenderedPageBreak/>
              <w:t>кошторисів, паспортів бюджетних програм під час організації і функціонування внутрішнього контролю та управління ризиками в Державній митній службі України та її територіальних органах.</w:t>
            </w:r>
          </w:p>
          <w:p w14:paraId="44121215" w14:textId="77777777" w:rsidR="000B6DD2" w:rsidRPr="00EA1F85" w:rsidRDefault="000B6DD2" w:rsidP="004D067F">
            <w:pPr>
              <w:shd w:val="clear" w:color="auto" w:fill="FFFFFF" w:themeFill="background1"/>
              <w:spacing w:line="240" w:lineRule="auto"/>
              <w:jc w:val="both"/>
              <w:rPr>
                <w:rFonts w:ascii="Times New Roman" w:hAnsi="Times New Roman"/>
                <w:sz w:val="24"/>
                <w:szCs w:val="24"/>
              </w:rPr>
            </w:pPr>
          </w:p>
          <w:p w14:paraId="2DEB0CDA" w14:textId="12AD4D59" w:rsidR="00623700" w:rsidRPr="00EA1F85" w:rsidRDefault="00B96396"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3.</w:t>
            </w:r>
            <w:r w:rsidR="000B6DD2" w:rsidRPr="00EA1F85">
              <w:rPr>
                <w:rFonts w:ascii="Times New Roman" w:hAnsi="Times New Roman"/>
                <w:sz w:val="24"/>
                <w:szCs w:val="24"/>
              </w:rPr>
              <w:t xml:space="preserve"> </w:t>
            </w:r>
            <w:r w:rsidR="00EC7F32" w:rsidRPr="00EA1F85">
              <w:rPr>
                <w:rFonts w:ascii="Times New Roman" w:hAnsi="Times New Roman"/>
                <w:sz w:val="24"/>
                <w:szCs w:val="24"/>
              </w:rPr>
              <w:t>Опубліковано звіти</w:t>
            </w:r>
            <w:r w:rsidR="000B6DD2" w:rsidRPr="00EA1F85">
              <w:rPr>
                <w:rFonts w:ascii="Times New Roman" w:hAnsi="Times New Roman"/>
                <w:sz w:val="24"/>
                <w:szCs w:val="24"/>
              </w:rPr>
              <w:t xml:space="preserve"> про надходження та використання бюджетних коштів на офіційному </w:t>
            </w:r>
            <w:proofErr w:type="spellStart"/>
            <w:r w:rsidR="000B6DD2" w:rsidRPr="00EA1F85">
              <w:rPr>
                <w:rFonts w:ascii="Times New Roman" w:hAnsi="Times New Roman"/>
                <w:sz w:val="24"/>
                <w:szCs w:val="24"/>
              </w:rPr>
              <w:t>вебресурсі</w:t>
            </w:r>
            <w:proofErr w:type="spellEnd"/>
            <w:r w:rsidR="000B6DD2" w:rsidRPr="00EA1F85">
              <w:rPr>
                <w:rFonts w:ascii="Times New Roman" w:hAnsi="Times New Roman"/>
                <w:sz w:val="24"/>
                <w:szCs w:val="24"/>
              </w:rPr>
              <w:t xml:space="preserve"> Держмитслужби.</w:t>
            </w:r>
          </w:p>
        </w:tc>
        <w:tc>
          <w:tcPr>
            <w:tcW w:w="2617" w:type="dxa"/>
            <w:tcBorders>
              <w:top w:val="single" w:sz="4" w:space="0" w:color="auto"/>
              <w:left w:val="single" w:sz="4" w:space="0" w:color="auto"/>
              <w:bottom w:val="single" w:sz="4" w:space="0" w:color="auto"/>
              <w:right w:val="single" w:sz="4" w:space="0" w:color="auto"/>
            </w:tcBorders>
          </w:tcPr>
          <w:p w14:paraId="2D58C47D" w14:textId="7E75916C" w:rsidR="00623700"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lastRenderedPageBreak/>
              <w:t>Департамент бухгалтерського обліку, звітності та планово-фінансової роботи</w:t>
            </w:r>
            <w:r w:rsidR="000B6DD2" w:rsidRPr="00EA1F85">
              <w:rPr>
                <w:rFonts w:ascii="Times New Roman" w:hAnsi="Times New Roman"/>
                <w:sz w:val="24"/>
                <w:szCs w:val="24"/>
              </w:rPr>
              <w:t xml:space="preserve"> (п. 1-3)</w:t>
            </w:r>
          </w:p>
          <w:p w14:paraId="08AE1E77"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p w14:paraId="1AD369FD"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7834C"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623700" w:rsidRPr="00EA1F85" w14:paraId="08616E98" w14:textId="77777777" w:rsidTr="00F2468D">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119ECCD" w14:textId="60A12D28" w:rsidR="00623700" w:rsidRPr="00EA1F85" w:rsidRDefault="00024A4C" w:rsidP="004D067F">
            <w:pPr>
              <w:shd w:val="clear" w:color="auto" w:fill="FFFFFF" w:themeFill="background1"/>
              <w:spacing w:line="240" w:lineRule="auto"/>
              <w:rPr>
                <w:rFonts w:ascii="Times New Roman" w:hAnsi="Times New Roman"/>
                <w:b/>
                <w:sz w:val="24"/>
                <w:szCs w:val="24"/>
              </w:rPr>
            </w:pPr>
            <w:r w:rsidRPr="00EA1F85">
              <w:rPr>
                <w:rFonts w:ascii="Times New Roman" w:hAnsi="Times New Roman"/>
                <w:b/>
                <w:sz w:val="24"/>
                <w:szCs w:val="24"/>
              </w:rPr>
              <w:t>19</w:t>
            </w:r>
            <w:r w:rsidR="00623700"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tcPr>
          <w:p w14:paraId="3A9E6697" w14:textId="67F6BDD1" w:rsidR="00623700" w:rsidRPr="00EA1F85" w:rsidRDefault="00152179" w:rsidP="00F2468D">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623700" w:rsidRPr="00EA1F85">
              <w:rPr>
                <w:rFonts w:ascii="Times New Roman" w:hAnsi="Times New Roman"/>
                <w:sz w:val="24"/>
                <w:szCs w:val="24"/>
              </w:rPr>
              <w:t>організації, провадження та контролю за адміністр</w:t>
            </w:r>
            <w:r w:rsidR="008103BA" w:rsidRPr="00EA1F85">
              <w:rPr>
                <w:rFonts w:ascii="Times New Roman" w:hAnsi="Times New Roman"/>
                <w:sz w:val="24"/>
                <w:szCs w:val="24"/>
              </w:rPr>
              <w:t>ативно-господарською діяльністю</w:t>
            </w:r>
          </w:p>
        </w:tc>
        <w:tc>
          <w:tcPr>
            <w:tcW w:w="3807" w:type="dxa"/>
            <w:tcBorders>
              <w:top w:val="single" w:sz="4" w:space="0" w:color="auto"/>
              <w:left w:val="single" w:sz="4" w:space="0" w:color="auto"/>
              <w:bottom w:val="single" w:sz="4" w:space="0" w:color="auto"/>
              <w:right w:val="single" w:sz="4" w:space="0" w:color="auto"/>
            </w:tcBorders>
          </w:tcPr>
          <w:p w14:paraId="2E88AE6C" w14:textId="7C2ABFA5" w:rsidR="0014463D" w:rsidRPr="00EA1F85" w:rsidRDefault="005674AB" w:rsidP="004D067F">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 xml:space="preserve">1. Кількість опрацьованих </w:t>
            </w:r>
            <w:proofErr w:type="spellStart"/>
            <w:r>
              <w:rPr>
                <w:rFonts w:ascii="Times New Roman" w:hAnsi="Times New Roman"/>
                <w:sz w:val="24"/>
                <w:szCs w:val="24"/>
              </w:rPr>
              <w:t>проє</w:t>
            </w:r>
            <w:r w:rsidR="0014463D" w:rsidRPr="00EA1F85">
              <w:rPr>
                <w:rFonts w:ascii="Times New Roman" w:hAnsi="Times New Roman"/>
                <w:sz w:val="24"/>
                <w:szCs w:val="24"/>
              </w:rPr>
              <w:t>ктів</w:t>
            </w:r>
            <w:proofErr w:type="spellEnd"/>
            <w:r w:rsidR="0014463D" w:rsidRPr="00EA1F85">
              <w:rPr>
                <w:rFonts w:ascii="Times New Roman" w:hAnsi="Times New Roman"/>
                <w:sz w:val="24"/>
                <w:szCs w:val="24"/>
              </w:rPr>
              <w:t xml:space="preserve"> договорів (до подання заявки та після завершення процедури).</w:t>
            </w:r>
          </w:p>
          <w:p w14:paraId="4390068A" w14:textId="77777777" w:rsidR="0014463D" w:rsidRPr="00EA1F85" w:rsidRDefault="0014463D" w:rsidP="004D067F">
            <w:pPr>
              <w:shd w:val="clear" w:color="auto" w:fill="FFFFFF" w:themeFill="background1"/>
              <w:spacing w:line="240" w:lineRule="auto"/>
              <w:jc w:val="both"/>
              <w:rPr>
                <w:rFonts w:ascii="Times New Roman" w:hAnsi="Times New Roman"/>
                <w:sz w:val="24"/>
                <w:szCs w:val="24"/>
              </w:rPr>
            </w:pPr>
          </w:p>
          <w:p w14:paraId="4440B84B" w14:textId="6870DEF0" w:rsidR="0014463D" w:rsidRPr="00EA1F85" w:rsidRDefault="0014463D"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2. Кількіст</w:t>
            </w:r>
            <w:r w:rsidR="00EC7F32" w:rsidRPr="00EA1F85">
              <w:rPr>
                <w:rFonts w:ascii="Times New Roman" w:hAnsi="Times New Roman"/>
                <w:sz w:val="24"/>
                <w:szCs w:val="24"/>
              </w:rPr>
              <w:t xml:space="preserve">ь проведених процедур </w:t>
            </w:r>
            <w:proofErr w:type="spellStart"/>
            <w:r w:rsidR="00EC7F32" w:rsidRPr="00EA1F85">
              <w:rPr>
                <w:rFonts w:ascii="Times New Roman" w:hAnsi="Times New Roman"/>
                <w:sz w:val="24"/>
                <w:szCs w:val="24"/>
              </w:rPr>
              <w:t>закупівель</w:t>
            </w:r>
            <w:proofErr w:type="spellEnd"/>
            <w:r w:rsidRPr="00EA1F85">
              <w:rPr>
                <w:rFonts w:ascii="Times New Roman" w:hAnsi="Times New Roman"/>
                <w:sz w:val="24"/>
                <w:szCs w:val="24"/>
              </w:rPr>
              <w:t xml:space="preserve"> через електронну систему публічних </w:t>
            </w:r>
            <w:proofErr w:type="spellStart"/>
            <w:r w:rsidRPr="00EA1F85">
              <w:rPr>
                <w:rFonts w:ascii="Times New Roman" w:hAnsi="Times New Roman"/>
                <w:sz w:val="24"/>
                <w:szCs w:val="24"/>
              </w:rPr>
              <w:t>закупівель</w:t>
            </w:r>
            <w:proofErr w:type="spellEnd"/>
            <w:r w:rsidRPr="00EA1F85">
              <w:rPr>
                <w:rFonts w:ascii="Times New Roman" w:hAnsi="Times New Roman"/>
                <w:sz w:val="24"/>
                <w:szCs w:val="24"/>
              </w:rPr>
              <w:t>.</w:t>
            </w:r>
          </w:p>
          <w:p w14:paraId="0F39E2C2" w14:textId="3D786D7E" w:rsidR="00776340" w:rsidRPr="00EA1F85" w:rsidRDefault="00776340" w:rsidP="004D067F">
            <w:pPr>
              <w:shd w:val="clear" w:color="auto" w:fill="FFFFFF" w:themeFill="background1"/>
              <w:jc w:val="both"/>
              <w:rPr>
                <w:rFonts w:ascii="Times New Roman" w:hAnsi="Times New Roman"/>
                <w:sz w:val="24"/>
                <w:szCs w:val="24"/>
              </w:rPr>
            </w:pPr>
          </w:p>
        </w:tc>
        <w:tc>
          <w:tcPr>
            <w:tcW w:w="2617" w:type="dxa"/>
            <w:tcBorders>
              <w:top w:val="single" w:sz="4" w:space="0" w:color="auto"/>
              <w:left w:val="single" w:sz="4" w:space="0" w:color="auto"/>
              <w:bottom w:val="single" w:sz="4" w:space="0" w:color="auto"/>
              <w:right w:val="single" w:sz="4" w:space="0" w:color="auto"/>
            </w:tcBorders>
          </w:tcPr>
          <w:p w14:paraId="2082D388" w14:textId="5437B7FC" w:rsidR="00623700" w:rsidRPr="00EA1F85" w:rsidRDefault="00623700"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Департамент матеріально-технічного забезпечення та управління державним майном</w:t>
            </w:r>
            <w:r w:rsidR="008103BA" w:rsidRPr="00EA1F85">
              <w:rPr>
                <w:rFonts w:ascii="Times New Roman" w:hAnsi="Times New Roman"/>
                <w:sz w:val="24"/>
                <w:szCs w:val="24"/>
              </w:rPr>
              <w:t xml:space="preserve"> (п. 1-</w:t>
            </w:r>
            <w:r w:rsidR="00776340" w:rsidRPr="00EA1F85">
              <w:rPr>
                <w:rFonts w:ascii="Times New Roman" w:hAnsi="Times New Roman"/>
                <w:sz w:val="24"/>
                <w:szCs w:val="24"/>
              </w:rPr>
              <w:t>2)</w:t>
            </w:r>
          </w:p>
          <w:p w14:paraId="7EC219C5" w14:textId="77777777" w:rsidR="00623700" w:rsidRPr="00EA1F85" w:rsidRDefault="00623700" w:rsidP="004D067F">
            <w:pPr>
              <w:shd w:val="clear" w:color="auto" w:fill="FFFFFF" w:themeFill="background1"/>
              <w:spacing w:line="240" w:lineRule="auto"/>
              <w:jc w:val="both"/>
              <w:rPr>
                <w:rFonts w:ascii="Times New Roman" w:hAnsi="Times New Roman"/>
                <w:sz w:val="24"/>
                <w:szCs w:val="24"/>
              </w:rPr>
            </w:pPr>
          </w:p>
          <w:p w14:paraId="01527941" w14:textId="77777777" w:rsidR="008103BA" w:rsidRPr="00EA1F85" w:rsidRDefault="00623700" w:rsidP="004D067F">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Управління з питань запобігання та виявлення корупції</w:t>
            </w:r>
            <w:r w:rsidR="008103BA" w:rsidRPr="00EA1F85">
              <w:rPr>
                <w:rFonts w:ascii="Times New Roman" w:hAnsi="Times New Roman"/>
                <w:sz w:val="24"/>
                <w:szCs w:val="24"/>
              </w:rPr>
              <w:t xml:space="preserve"> </w:t>
            </w:r>
          </w:p>
          <w:p w14:paraId="57397784" w14:textId="77BA79D1" w:rsidR="00BA5269" w:rsidRPr="00EA1F85" w:rsidRDefault="008103BA" w:rsidP="008103BA">
            <w:pPr>
              <w:shd w:val="clear" w:color="auto" w:fill="FFFFFF" w:themeFill="background1"/>
              <w:spacing w:line="240" w:lineRule="auto"/>
              <w:rPr>
                <w:rFonts w:ascii="Times New Roman" w:hAnsi="Times New Roman"/>
                <w:sz w:val="24"/>
                <w:szCs w:val="24"/>
              </w:rPr>
            </w:pPr>
            <w:r w:rsidRPr="00EA1F85">
              <w:rPr>
                <w:rFonts w:ascii="Times New Roman" w:hAnsi="Times New Roman"/>
                <w:sz w:val="24"/>
                <w:szCs w:val="24"/>
              </w:rPr>
              <w:t xml:space="preserve">(п. </w:t>
            </w:r>
            <w:r w:rsidR="00121A17" w:rsidRPr="00EA1F85">
              <w:rPr>
                <w:rFonts w:ascii="Times New Roman" w:hAnsi="Times New Roman"/>
                <w:sz w:val="24"/>
                <w:szCs w:val="24"/>
              </w:rPr>
              <w:t>1)</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4332A143" w14:textId="77777777" w:rsidR="00623700" w:rsidRPr="00EA1F85" w:rsidRDefault="00623700" w:rsidP="004D067F">
            <w:pPr>
              <w:shd w:val="clear" w:color="auto" w:fill="FFFFFF" w:themeFill="background1"/>
              <w:spacing w:line="240" w:lineRule="auto"/>
              <w:rPr>
                <w:rFonts w:ascii="Times New Roman" w:hAnsi="Times New Roman"/>
                <w:sz w:val="24"/>
                <w:szCs w:val="24"/>
              </w:rPr>
            </w:pPr>
          </w:p>
        </w:tc>
      </w:tr>
      <w:tr w:rsidR="005C6CC8" w:rsidRPr="00152179" w14:paraId="5ED65974" w14:textId="77777777" w:rsidTr="00152179">
        <w:trPr>
          <w:trHeight w:val="3136"/>
        </w:trPr>
        <w:tc>
          <w:tcPr>
            <w:tcW w:w="566" w:type="dxa"/>
            <w:tcBorders>
              <w:top w:val="single" w:sz="4" w:space="0" w:color="auto"/>
              <w:left w:val="single" w:sz="4" w:space="0" w:color="auto"/>
              <w:bottom w:val="single" w:sz="4" w:space="0" w:color="auto"/>
              <w:right w:val="single" w:sz="4" w:space="0" w:color="auto"/>
            </w:tcBorders>
            <w:shd w:val="clear" w:color="auto" w:fill="FFFFFF" w:themeFill="background1"/>
          </w:tcPr>
          <w:p w14:paraId="6E548D04" w14:textId="5CDF7516" w:rsidR="005C6CC8" w:rsidRPr="00EA1F85" w:rsidRDefault="00EA1F85" w:rsidP="004D067F">
            <w:pPr>
              <w:shd w:val="clear" w:color="auto" w:fill="FFFFFF" w:themeFill="background1"/>
              <w:spacing w:line="240" w:lineRule="auto"/>
              <w:rPr>
                <w:rFonts w:ascii="Times New Roman" w:hAnsi="Times New Roman"/>
                <w:b/>
                <w:sz w:val="24"/>
                <w:szCs w:val="24"/>
              </w:rPr>
            </w:pPr>
            <w:r>
              <w:rPr>
                <w:rFonts w:ascii="Times New Roman" w:hAnsi="Times New Roman"/>
                <w:b/>
                <w:sz w:val="24"/>
                <w:szCs w:val="24"/>
              </w:rPr>
              <w:t>20</w:t>
            </w:r>
            <w:r w:rsidR="000100C2" w:rsidRPr="00EA1F85">
              <w:rPr>
                <w:rFonts w:ascii="Times New Roman" w:hAnsi="Times New Roman"/>
                <w:b/>
                <w:sz w:val="24"/>
                <w:szCs w:val="24"/>
              </w:rPr>
              <w:t>.</w:t>
            </w:r>
          </w:p>
        </w:tc>
        <w:tc>
          <w:tcPr>
            <w:tcW w:w="3844" w:type="dxa"/>
            <w:tcBorders>
              <w:top w:val="single" w:sz="4" w:space="0" w:color="auto"/>
              <w:left w:val="single" w:sz="4" w:space="0" w:color="auto"/>
              <w:bottom w:val="single" w:sz="4" w:space="0" w:color="auto"/>
              <w:right w:val="single" w:sz="4" w:space="0" w:color="auto"/>
            </w:tcBorders>
          </w:tcPr>
          <w:p w14:paraId="3CB2BAFB" w14:textId="39AA5DA2" w:rsidR="005C6CC8" w:rsidRPr="00EA1F85" w:rsidRDefault="00152179" w:rsidP="00152179">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Ефективність заходів контролю під час </w:t>
            </w:r>
            <w:r w:rsidR="005C6CC8" w:rsidRPr="00EA1F85">
              <w:rPr>
                <w:rFonts w:ascii="Times New Roman" w:hAnsi="Times New Roman"/>
                <w:sz w:val="24"/>
                <w:szCs w:val="24"/>
              </w:rPr>
              <w:t>розгляд</w:t>
            </w:r>
            <w:r w:rsidRPr="00EA1F85">
              <w:rPr>
                <w:rFonts w:ascii="Times New Roman" w:hAnsi="Times New Roman"/>
                <w:sz w:val="24"/>
                <w:szCs w:val="24"/>
              </w:rPr>
              <w:t>у та перевірки</w:t>
            </w:r>
            <w:r w:rsidR="005967CE" w:rsidRPr="00EA1F85">
              <w:rPr>
                <w:rFonts w:ascii="Times New Roman" w:hAnsi="Times New Roman"/>
                <w:sz w:val="24"/>
                <w:szCs w:val="24"/>
              </w:rPr>
              <w:t xml:space="preserve"> повідомлень</w:t>
            </w:r>
            <w:r w:rsidR="005C6CC8" w:rsidRPr="00EA1F85">
              <w:rPr>
                <w:rFonts w:ascii="Times New Roman" w:hAnsi="Times New Roman"/>
                <w:sz w:val="24"/>
                <w:szCs w:val="24"/>
              </w:rPr>
              <w:t xml:space="preserve"> про можливі факти корупційних або пов’язаних з корупцією правопорушень, інших порушень Закону України</w:t>
            </w:r>
            <w:r w:rsidR="00CE561B" w:rsidRPr="00EA1F85">
              <w:rPr>
                <w:rFonts w:ascii="Times New Roman" w:hAnsi="Times New Roman"/>
                <w:sz w:val="24"/>
                <w:szCs w:val="24"/>
              </w:rPr>
              <w:t xml:space="preserve"> «Про запобігання корупції», у тому числі у територіальних органах Держмитслужби</w:t>
            </w:r>
          </w:p>
        </w:tc>
        <w:tc>
          <w:tcPr>
            <w:tcW w:w="3807" w:type="dxa"/>
            <w:tcBorders>
              <w:top w:val="single" w:sz="4" w:space="0" w:color="auto"/>
              <w:left w:val="single" w:sz="4" w:space="0" w:color="auto"/>
              <w:bottom w:val="single" w:sz="4" w:space="0" w:color="auto"/>
              <w:right w:val="single" w:sz="4" w:space="0" w:color="auto"/>
            </w:tcBorders>
          </w:tcPr>
          <w:p w14:paraId="2C6258E7" w14:textId="0603A2B1" w:rsidR="005C6CC8" w:rsidRPr="00EA1F85" w:rsidRDefault="0014463D"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t xml:space="preserve">1. </w:t>
            </w:r>
            <w:r w:rsidR="005967CE" w:rsidRPr="00EA1F85">
              <w:rPr>
                <w:rFonts w:ascii="Times New Roman" w:hAnsi="Times New Roman"/>
                <w:sz w:val="24"/>
                <w:szCs w:val="24"/>
              </w:rPr>
              <w:t xml:space="preserve">Кількість повідомлень про корупційні або пов’язані з корупцією правопорушення. </w:t>
            </w:r>
          </w:p>
          <w:p w14:paraId="55AC48AE" w14:textId="77777777" w:rsidR="0014463D" w:rsidRPr="00EA1F85" w:rsidRDefault="0014463D" w:rsidP="004D067F">
            <w:pPr>
              <w:shd w:val="clear" w:color="auto" w:fill="FFFFFF" w:themeFill="background1"/>
              <w:rPr>
                <w:sz w:val="24"/>
                <w:szCs w:val="24"/>
              </w:rPr>
            </w:pPr>
          </w:p>
          <w:p w14:paraId="3CA80DA4" w14:textId="1FD18390" w:rsidR="005967CE" w:rsidRPr="00EA1F85" w:rsidRDefault="005967CE"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2. Кількість перевірок, ініційованих за результатами розгляду повідомлень про корупційні або пов’язані з корупцією правопорушення.</w:t>
            </w:r>
          </w:p>
          <w:p w14:paraId="43B0E5FB" w14:textId="77777777" w:rsidR="0014463D" w:rsidRPr="00EA1F85" w:rsidRDefault="0014463D" w:rsidP="004D067F">
            <w:pPr>
              <w:shd w:val="clear" w:color="auto" w:fill="FFFFFF" w:themeFill="background1"/>
              <w:jc w:val="both"/>
              <w:rPr>
                <w:rFonts w:ascii="Times New Roman" w:hAnsi="Times New Roman"/>
                <w:sz w:val="24"/>
                <w:szCs w:val="24"/>
              </w:rPr>
            </w:pPr>
          </w:p>
          <w:p w14:paraId="346386AE" w14:textId="110BD1AA" w:rsidR="0014463D" w:rsidRPr="00EA1F85" w:rsidRDefault="0014463D"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lastRenderedPageBreak/>
              <w:t xml:space="preserve">3. Кількість матеріалів направлених до спеціально уповноважених суб’єктів у сфера протидії корупції. </w:t>
            </w:r>
          </w:p>
          <w:p w14:paraId="0D7730F1" w14:textId="77777777" w:rsidR="0014463D" w:rsidRPr="00EA1F85" w:rsidRDefault="0014463D" w:rsidP="004D067F">
            <w:pPr>
              <w:shd w:val="clear" w:color="auto" w:fill="FFFFFF" w:themeFill="background1"/>
              <w:jc w:val="both"/>
              <w:rPr>
                <w:rFonts w:ascii="Times New Roman" w:hAnsi="Times New Roman"/>
                <w:sz w:val="24"/>
                <w:szCs w:val="24"/>
              </w:rPr>
            </w:pPr>
          </w:p>
          <w:p w14:paraId="64E9AF5B" w14:textId="77777777" w:rsidR="0014463D" w:rsidRPr="00EA1F85" w:rsidRDefault="0014463D"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4. Результати розгляду матеріалів направлених до спеціально уповноважених суб’єктів у сфера протидії корупції.</w:t>
            </w:r>
          </w:p>
          <w:p w14:paraId="32437AE3" w14:textId="77777777" w:rsidR="00C16F06" w:rsidRPr="00EA1F85" w:rsidRDefault="00C16F06" w:rsidP="004D067F">
            <w:pPr>
              <w:shd w:val="clear" w:color="auto" w:fill="FFFFFF" w:themeFill="background1"/>
              <w:jc w:val="both"/>
              <w:rPr>
                <w:rFonts w:ascii="Times New Roman" w:hAnsi="Times New Roman"/>
                <w:sz w:val="24"/>
                <w:szCs w:val="24"/>
              </w:rPr>
            </w:pPr>
          </w:p>
          <w:p w14:paraId="426A62FB" w14:textId="77777777" w:rsidR="00C16F06" w:rsidRPr="00EA1F85" w:rsidRDefault="00C16F06" w:rsidP="004D067F">
            <w:pPr>
              <w:shd w:val="clear" w:color="auto" w:fill="FFFFFF" w:themeFill="background1"/>
              <w:jc w:val="both"/>
              <w:rPr>
                <w:rFonts w:ascii="Times New Roman" w:hAnsi="Times New Roman"/>
                <w:sz w:val="24"/>
                <w:szCs w:val="24"/>
              </w:rPr>
            </w:pPr>
            <w:r w:rsidRPr="00EA1F85">
              <w:rPr>
                <w:rFonts w:ascii="Times New Roman" w:hAnsi="Times New Roman"/>
                <w:sz w:val="24"/>
                <w:szCs w:val="24"/>
              </w:rPr>
              <w:t>5. Кількість проведених цільових профілактично-роз’яснювальних заходів з посадовими особами митних органів щодо дотримання вимог антикорупційного законодавства.</w:t>
            </w:r>
          </w:p>
          <w:p w14:paraId="7C9BE143" w14:textId="77777777" w:rsidR="00F57D71" w:rsidRPr="00EA1F85" w:rsidRDefault="00F57D71" w:rsidP="004D067F">
            <w:pPr>
              <w:shd w:val="clear" w:color="auto" w:fill="FFFFFF" w:themeFill="background1"/>
              <w:jc w:val="both"/>
              <w:rPr>
                <w:rFonts w:ascii="Times New Roman" w:hAnsi="Times New Roman"/>
                <w:sz w:val="24"/>
                <w:szCs w:val="24"/>
              </w:rPr>
            </w:pPr>
          </w:p>
          <w:p w14:paraId="2FBBF1A5" w14:textId="29D4912C" w:rsidR="00F57D71" w:rsidRPr="00EA1F85" w:rsidRDefault="00F57D71" w:rsidP="004D067F">
            <w:pPr>
              <w:shd w:val="clear" w:color="auto" w:fill="FFFFFF" w:themeFill="background1"/>
              <w:jc w:val="both"/>
              <w:rPr>
                <w:sz w:val="24"/>
                <w:szCs w:val="24"/>
              </w:rPr>
            </w:pPr>
            <w:r w:rsidRPr="00EA1F85">
              <w:rPr>
                <w:rFonts w:ascii="Times New Roman" w:hAnsi="Times New Roman"/>
                <w:sz w:val="24"/>
                <w:szCs w:val="24"/>
              </w:rPr>
              <w:t>6. Результати незалежно опитування щодо рівня корупції в митних органах.</w:t>
            </w:r>
          </w:p>
        </w:tc>
        <w:tc>
          <w:tcPr>
            <w:tcW w:w="2617" w:type="dxa"/>
            <w:tcBorders>
              <w:top w:val="single" w:sz="4" w:space="0" w:color="auto"/>
              <w:left w:val="single" w:sz="4" w:space="0" w:color="auto"/>
              <w:bottom w:val="single" w:sz="4" w:space="0" w:color="auto"/>
              <w:right w:val="single" w:sz="4" w:space="0" w:color="auto"/>
            </w:tcBorders>
          </w:tcPr>
          <w:p w14:paraId="400E71D2" w14:textId="4B862A35" w:rsidR="005C6CC8" w:rsidRPr="00EA1F85" w:rsidRDefault="0014463D" w:rsidP="004D067F">
            <w:pPr>
              <w:shd w:val="clear" w:color="auto" w:fill="FFFFFF" w:themeFill="background1"/>
              <w:spacing w:line="240" w:lineRule="auto"/>
              <w:jc w:val="both"/>
              <w:rPr>
                <w:rFonts w:ascii="Times New Roman" w:hAnsi="Times New Roman"/>
                <w:sz w:val="24"/>
                <w:szCs w:val="24"/>
              </w:rPr>
            </w:pPr>
            <w:r w:rsidRPr="00EA1F85">
              <w:rPr>
                <w:rFonts w:ascii="Times New Roman" w:hAnsi="Times New Roman"/>
                <w:sz w:val="24"/>
                <w:szCs w:val="24"/>
              </w:rPr>
              <w:lastRenderedPageBreak/>
              <w:t>Управління з питань запобіга</w:t>
            </w:r>
            <w:r w:rsidR="001478D4" w:rsidRPr="00EA1F85">
              <w:rPr>
                <w:rFonts w:ascii="Times New Roman" w:hAnsi="Times New Roman"/>
                <w:sz w:val="24"/>
                <w:szCs w:val="24"/>
              </w:rPr>
              <w:t xml:space="preserve">ння та </w:t>
            </w:r>
            <w:r w:rsidR="00835918">
              <w:rPr>
                <w:rFonts w:ascii="Times New Roman" w:hAnsi="Times New Roman"/>
                <w:sz w:val="24"/>
                <w:szCs w:val="24"/>
              </w:rPr>
              <w:t>виявлення корупції</w:t>
            </w:r>
            <w:r w:rsidR="00835918">
              <w:rPr>
                <w:rFonts w:ascii="Times New Roman" w:hAnsi="Times New Roman"/>
                <w:sz w:val="24"/>
                <w:szCs w:val="24"/>
              </w:rPr>
              <w:br/>
            </w:r>
            <w:bookmarkStart w:id="0" w:name="_GoBack"/>
            <w:bookmarkEnd w:id="0"/>
            <w:r w:rsidR="001478D4" w:rsidRPr="00EA1F85">
              <w:rPr>
                <w:rFonts w:ascii="Times New Roman" w:hAnsi="Times New Roman"/>
                <w:sz w:val="24"/>
                <w:szCs w:val="24"/>
              </w:rPr>
              <w:t>(п.</w:t>
            </w:r>
            <w:r w:rsidR="00A4603E">
              <w:rPr>
                <w:rFonts w:ascii="Times New Roman" w:hAnsi="Times New Roman"/>
                <w:sz w:val="24"/>
                <w:szCs w:val="24"/>
              </w:rPr>
              <w:t xml:space="preserve"> 1-6</w:t>
            </w:r>
            <w:r w:rsidRPr="00EA1F85">
              <w:rPr>
                <w:rFonts w:ascii="Times New Roman" w:hAnsi="Times New Roman"/>
                <w:sz w:val="24"/>
                <w:szCs w:val="24"/>
              </w:rPr>
              <w:t>)</w:t>
            </w:r>
          </w:p>
          <w:p w14:paraId="1F155474" w14:textId="77777777" w:rsidR="001478D4" w:rsidRPr="00EA1F85" w:rsidRDefault="001478D4" w:rsidP="004D067F">
            <w:pPr>
              <w:shd w:val="clear" w:color="auto" w:fill="FFFFFF" w:themeFill="background1"/>
              <w:spacing w:line="240" w:lineRule="auto"/>
              <w:jc w:val="both"/>
              <w:rPr>
                <w:rFonts w:ascii="Times New Roman" w:hAnsi="Times New Roman"/>
                <w:sz w:val="24"/>
                <w:szCs w:val="24"/>
              </w:rPr>
            </w:pPr>
          </w:p>
          <w:p w14:paraId="58322533" w14:textId="63617A0B" w:rsidR="001478D4" w:rsidRPr="00152179" w:rsidRDefault="00A4603E" w:rsidP="004D067F">
            <w:pPr>
              <w:shd w:val="clear" w:color="auto" w:fill="FFFFFF" w:themeFill="background1"/>
              <w:spacing w:line="240" w:lineRule="auto"/>
              <w:jc w:val="both"/>
              <w:rPr>
                <w:rFonts w:ascii="Times New Roman" w:hAnsi="Times New Roman"/>
                <w:sz w:val="24"/>
                <w:szCs w:val="24"/>
              </w:rPr>
            </w:pPr>
            <w:r>
              <w:rPr>
                <w:rFonts w:ascii="Times New Roman" w:hAnsi="Times New Roman"/>
                <w:sz w:val="24"/>
                <w:szCs w:val="24"/>
              </w:rPr>
              <w:t>Митниці (п. 1-5</w:t>
            </w:r>
            <w:r w:rsidR="001478D4" w:rsidRPr="00EA1F85">
              <w:rPr>
                <w:rFonts w:ascii="Times New Roman" w:hAnsi="Times New Roman"/>
                <w:sz w:val="24"/>
                <w:szCs w:val="24"/>
              </w:rPr>
              <w:t>)</w:t>
            </w:r>
          </w:p>
        </w:tc>
        <w:tc>
          <w:tcPr>
            <w:tcW w:w="461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A02B3" w14:textId="77777777" w:rsidR="005C6CC8" w:rsidRPr="00152179" w:rsidRDefault="005C6CC8" w:rsidP="004D067F">
            <w:pPr>
              <w:shd w:val="clear" w:color="auto" w:fill="FFFFFF" w:themeFill="background1"/>
              <w:spacing w:line="240" w:lineRule="auto"/>
              <w:rPr>
                <w:rFonts w:ascii="Times New Roman" w:hAnsi="Times New Roman"/>
                <w:strike/>
                <w:sz w:val="24"/>
                <w:szCs w:val="24"/>
              </w:rPr>
            </w:pPr>
          </w:p>
        </w:tc>
      </w:tr>
    </w:tbl>
    <w:p w14:paraId="22BF29E2" w14:textId="5943736D" w:rsidR="00632298" w:rsidRDefault="00632298" w:rsidP="004D067F">
      <w:pPr>
        <w:shd w:val="clear" w:color="auto" w:fill="FFFFFF" w:themeFill="background1"/>
        <w:rPr>
          <w:sz w:val="24"/>
          <w:szCs w:val="24"/>
        </w:rPr>
      </w:pPr>
    </w:p>
    <w:p w14:paraId="0BB001C2" w14:textId="2BA85EEE" w:rsidR="00A4603E" w:rsidRPr="00152179" w:rsidRDefault="00A4603E" w:rsidP="00A4603E">
      <w:pPr>
        <w:shd w:val="clear" w:color="auto" w:fill="FFFFFF" w:themeFill="background1"/>
        <w:jc w:val="center"/>
        <w:rPr>
          <w:sz w:val="24"/>
          <w:szCs w:val="24"/>
        </w:rPr>
      </w:pPr>
      <w:r>
        <w:rPr>
          <w:sz w:val="24"/>
          <w:szCs w:val="24"/>
        </w:rPr>
        <w:t>_________________________________________________</w:t>
      </w:r>
    </w:p>
    <w:sectPr w:rsidR="00A4603E" w:rsidRPr="00152179" w:rsidSect="009D0084">
      <w:headerReference w:type="default" r:id="rId8"/>
      <w:headerReference w:type="first" r:id="rId9"/>
      <w:pgSz w:w="16838" w:h="11906" w:orient="landscape"/>
      <w:pgMar w:top="141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55FCC" w14:textId="77777777" w:rsidR="00670EEE" w:rsidRDefault="00670EEE" w:rsidP="009A22BE">
      <w:pPr>
        <w:spacing w:after="0" w:line="240" w:lineRule="auto"/>
      </w:pPr>
      <w:r>
        <w:separator/>
      </w:r>
    </w:p>
  </w:endnote>
  <w:endnote w:type="continuationSeparator" w:id="0">
    <w:p w14:paraId="41E718AD" w14:textId="77777777" w:rsidR="00670EEE" w:rsidRDefault="00670EEE" w:rsidP="009A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CC"/>
    <w:family w:val="swiss"/>
    <w:pitch w:val="variable"/>
    <w:sig w:usb0="E1002AFF" w:usb1="C000E47F" w:usb2="0000002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81EA" w14:textId="77777777" w:rsidR="00670EEE" w:rsidRDefault="00670EEE" w:rsidP="009A22BE">
      <w:pPr>
        <w:spacing w:after="0" w:line="240" w:lineRule="auto"/>
      </w:pPr>
      <w:r>
        <w:separator/>
      </w:r>
    </w:p>
  </w:footnote>
  <w:footnote w:type="continuationSeparator" w:id="0">
    <w:p w14:paraId="237C36A9" w14:textId="77777777" w:rsidR="00670EEE" w:rsidRDefault="00670EEE" w:rsidP="009A22BE">
      <w:pPr>
        <w:spacing w:after="0" w:line="240" w:lineRule="auto"/>
      </w:pPr>
      <w:r>
        <w:continuationSeparator/>
      </w:r>
    </w:p>
  </w:footnote>
  <w:footnote w:id="1">
    <w:p w14:paraId="5CD9CBC3" w14:textId="3FDE667C" w:rsidR="00293965" w:rsidRDefault="00313314" w:rsidP="00313314">
      <w:pPr>
        <w:pStyle w:val="a4"/>
        <w:jc w:val="both"/>
        <w:rPr>
          <w:rFonts w:ascii="Times New Roman" w:hAnsi="Times New Roman"/>
        </w:rPr>
      </w:pPr>
      <w:r>
        <w:rPr>
          <w:rStyle w:val="a6"/>
        </w:rPr>
        <w:footnoteRef/>
      </w:r>
      <w:r>
        <w:t xml:space="preserve"> </w:t>
      </w:r>
      <w:r w:rsidRPr="00313314">
        <w:rPr>
          <w:rFonts w:ascii="Times New Roman" w:hAnsi="Times New Roman"/>
        </w:rPr>
        <w:t xml:space="preserve">Показники ефективності діяльності Держмитслужби підготовлено </w:t>
      </w:r>
      <w:r w:rsidR="00293965">
        <w:rPr>
          <w:rFonts w:ascii="Times New Roman" w:hAnsi="Times New Roman"/>
        </w:rPr>
        <w:t>н</w:t>
      </w:r>
      <w:r w:rsidR="00F11856">
        <w:rPr>
          <w:rFonts w:ascii="Times New Roman" w:hAnsi="Times New Roman"/>
        </w:rPr>
        <w:t>а виконання розпорядження Кабінету Міністрів України</w:t>
      </w:r>
      <w:r w:rsidR="00293965" w:rsidRPr="00293965">
        <w:rPr>
          <w:rFonts w:ascii="Times New Roman" w:hAnsi="Times New Roman"/>
        </w:rPr>
        <w:t xml:space="preserve"> від 27.11.2023 № 1218 «Національна стратегія доходів до 2023 року», Плану реформування Державно</w:t>
      </w:r>
      <w:r w:rsidR="00F11856">
        <w:rPr>
          <w:rFonts w:ascii="Times New Roman" w:hAnsi="Times New Roman"/>
        </w:rPr>
        <w:t>ї митної служби України на 2024–</w:t>
      </w:r>
      <w:r w:rsidR="00485904">
        <w:rPr>
          <w:rFonts w:ascii="Times New Roman" w:hAnsi="Times New Roman"/>
        </w:rPr>
        <w:t>20</w:t>
      </w:r>
      <w:r w:rsidR="00485904">
        <w:rPr>
          <w:rFonts w:ascii="Times New Roman" w:hAnsi="Times New Roman"/>
          <w:lang w:val="en-US"/>
        </w:rPr>
        <w:t>30</w:t>
      </w:r>
      <w:r w:rsidR="00293965" w:rsidRPr="00293965">
        <w:rPr>
          <w:rFonts w:ascii="Times New Roman" w:hAnsi="Times New Roman"/>
        </w:rPr>
        <w:t xml:space="preserve"> роки, затвердженого наказом Держмитслужби від 24.05.2024 № 686, звіту МВФ про технічну допомогу від квітня 2025 року «Впровадження Національної стратегії доходів: реформа митного адміністрування», рекомендацій експерта EU4PfM Я.</w:t>
      </w:r>
      <w:r w:rsidR="00F11856">
        <w:rPr>
          <w:rFonts w:ascii="Times New Roman" w:hAnsi="Times New Roman"/>
        </w:rPr>
        <w:t xml:space="preserve"> </w:t>
      </w:r>
      <w:r w:rsidR="00293965" w:rsidRPr="00293965">
        <w:rPr>
          <w:rFonts w:ascii="Times New Roman" w:hAnsi="Times New Roman"/>
        </w:rPr>
        <w:t>Капіци</w:t>
      </w:r>
      <w:r w:rsidR="00293965">
        <w:rPr>
          <w:rFonts w:ascii="Times New Roman" w:hAnsi="Times New Roman"/>
        </w:rPr>
        <w:t>.</w:t>
      </w:r>
    </w:p>
    <w:p w14:paraId="5A00F766" w14:textId="3B3F0236" w:rsidR="00293965" w:rsidRPr="00293965" w:rsidRDefault="00293965" w:rsidP="00293965">
      <w:pPr>
        <w:pStyle w:val="a4"/>
        <w:rPr>
          <w:rFonts w:ascii="Times New Roman" w:hAnsi="Times New Roman"/>
        </w:rPr>
      </w:pPr>
      <w:r w:rsidRPr="00313314">
        <w:rPr>
          <w:rFonts w:ascii="Times New Roman" w:hAnsi="Times New Roman"/>
        </w:rPr>
        <w:t>Пок</w:t>
      </w:r>
      <w:r>
        <w:rPr>
          <w:rFonts w:ascii="Times New Roman" w:hAnsi="Times New Roman"/>
        </w:rPr>
        <w:t>азники ефективності діяльності</w:t>
      </w:r>
      <w:r w:rsidRPr="00313314">
        <w:rPr>
          <w:rFonts w:ascii="Times New Roman" w:hAnsi="Times New Roman"/>
        </w:rPr>
        <w:t xml:space="preserve"> Держмитслужби </w:t>
      </w:r>
      <w:r w:rsidRPr="00293965">
        <w:rPr>
          <w:rFonts w:ascii="Times New Roman" w:hAnsi="Times New Roman"/>
        </w:rPr>
        <w:t>розроблено дл</w:t>
      </w:r>
      <w:r w:rsidR="00AF2EEF">
        <w:rPr>
          <w:rFonts w:ascii="Times New Roman" w:hAnsi="Times New Roman"/>
        </w:rPr>
        <w:t>я внутрішнього використання, вони</w:t>
      </w:r>
      <w:r w:rsidRPr="00293965">
        <w:rPr>
          <w:rFonts w:ascii="Times New Roman" w:hAnsi="Times New Roman"/>
        </w:rPr>
        <w:t xml:space="preserve"> є важливими для внутрішнього управління Держмитслужби, але не для ширшої аудиторії, оскільки є надто специфічними і охоплюють певні сфери митного адміністрування.</w:t>
      </w:r>
    </w:p>
    <w:p w14:paraId="405EF8D3" w14:textId="415C056D" w:rsidR="00313314" w:rsidRPr="00313314" w:rsidRDefault="00313314" w:rsidP="00313314">
      <w:pPr>
        <w:pStyle w:val="a4"/>
        <w:jc w:val="both"/>
      </w:pPr>
    </w:p>
  </w:footnote>
  <w:footnote w:id="2">
    <w:p w14:paraId="5D0B3C1B" w14:textId="3187CDEF" w:rsidR="0030152C" w:rsidRPr="0030152C" w:rsidRDefault="0030152C" w:rsidP="0030152C">
      <w:pPr>
        <w:pStyle w:val="a4"/>
        <w:rPr>
          <w:rFonts w:ascii="Times New Roman" w:hAnsi="Times New Roman"/>
          <w:sz w:val="18"/>
          <w:szCs w:val="18"/>
        </w:rPr>
      </w:pPr>
      <w:r>
        <w:rPr>
          <w:rStyle w:val="a6"/>
        </w:rPr>
        <w:footnoteRef/>
      </w:r>
      <w:r w:rsidRPr="0030152C">
        <w:rPr>
          <w:rFonts w:ascii="Times New Roman" w:hAnsi="Times New Roman"/>
          <w:sz w:val="18"/>
          <w:szCs w:val="18"/>
        </w:rPr>
        <w:t xml:space="preserve"> Метод розрахунку: </w:t>
      </w:r>
    </w:p>
    <w:p w14:paraId="130DAE94" w14:textId="77777777" w:rsidR="0030152C" w:rsidRPr="0030152C" w:rsidRDefault="0030152C" w:rsidP="0030152C">
      <w:pPr>
        <w:pStyle w:val="a4"/>
        <w:rPr>
          <w:rFonts w:ascii="Times New Roman" w:hAnsi="Times New Roman"/>
          <w:sz w:val="18"/>
          <w:szCs w:val="18"/>
        </w:rPr>
      </w:pPr>
      <w:r w:rsidRPr="0030152C">
        <w:rPr>
          <w:rFonts w:ascii="Times New Roman" w:hAnsi="Times New Roman"/>
          <w:sz w:val="18"/>
          <w:szCs w:val="18"/>
        </w:rPr>
        <w:t>За звітний період враховується кожен випадок:</w:t>
      </w:r>
      <w:r w:rsidRPr="0030152C">
        <w:rPr>
          <w:rFonts w:ascii="Times New Roman" w:hAnsi="Times New Roman"/>
          <w:sz w:val="18"/>
          <w:szCs w:val="18"/>
          <w:lang w:val="en-US"/>
        </w:rPr>
        <w:t xml:space="preserve"> </w:t>
      </w:r>
      <w:r w:rsidRPr="0030152C">
        <w:rPr>
          <w:rFonts w:ascii="Times New Roman" w:hAnsi="Times New Roman"/>
          <w:sz w:val="18"/>
          <w:szCs w:val="18"/>
        </w:rPr>
        <w:t>впровадження нової функціональної системи, підсистеми, сервісу, програмно-інформаційного комплексу, модуля, задачі, електронного журналу, окремої ролі або каналу інформаційного обміну;</w:t>
      </w:r>
      <w:r w:rsidRPr="0030152C">
        <w:rPr>
          <w:rFonts w:ascii="Times New Roman" w:hAnsi="Times New Roman"/>
          <w:sz w:val="18"/>
          <w:szCs w:val="18"/>
          <w:lang w:val="en-US"/>
        </w:rPr>
        <w:t xml:space="preserve"> </w:t>
      </w:r>
      <w:r w:rsidRPr="0030152C">
        <w:rPr>
          <w:rFonts w:ascii="Times New Roman" w:hAnsi="Times New Roman"/>
          <w:sz w:val="18"/>
          <w:szCs w:val="18"/>
        </w:rPr>
        <w:t>або технічної чи функціональної модернізації раніше впровадженого ІТ-інструменту.</w:t>
      </w:r>
    </w:p>
    <w:p w14:paraId="0EEF2448" w14:textId="77777777" w:rsidR="0030152C" w:rsidRPr="0030152C" w:rsidRDefault="0030152C" w:rsidP="0030152C">
      <w:pPr>
        <w:pStyle w:val="a4"/>
        <w:rPr>
          <w:rFonts w:ascii="Times New Roman" w:hAnsi="Times New Roman"/>
          <w:sz w:val="18"/>
          <w:szCs w:val="18"/>
        </w:rPr>
      </w:pPr>
      <w:r w:rsidRPr="0030152C">
        <w:rPr>
          <w:rFonts w:ascii="Times New Roman" w:hAnsi="Times New Roman"/>
          <w:sz w:val="18"/>
          <w:szCs w:val="18"/>
        </w:rPr>
        <w:t xml:space="preserve">Для цілей розрахунку до впровадження відноситься також проведення випробувань (тестування), реалізація пілотного </w:t>
      </w:r>
      <w:proofErr w:type="spellStart"/>
      <w:r w:rsidRPr="0030152C">
        <w:rPr>
          <w:rFonts w:ascii="Times New Roman" w:hAnsi="Times New Roman"/>
          <w:sz w:val="18"/>
          <w:szCs w:val="18"/>
        </w:rPr>
        <w:t>проєкту</w:t>
      </w:r>
      <w:proofErr w:type="spellEnd"/>
      <w:r w:rsidRPr="0030152C">
        <w:rPr>
          <w:rFonts w:ascii="Times New Roman" w:hAnsi="Times New Roman"/>
          <w:sz w:val="18"/>
          <w:szCs w:val="18"/>
        </w:rPr>
        <w:t xml:space="preserve"> або дослідної експлуатації відповідного ІТ-інструменту.</w:t>
      </w:r>
    </w:p>
    <w:p w14:paraId="5DCE4229" w14:textId="0C13AE34" w:rsidR="0030152C" w:rsidRPr="0030152C" w:rsidRDefault="0030152C">
      <w:pPr>
        <w:pStyle w:val="a4"/>
        <w:rPr>
          <w:rFonts w:ascii="Times New Roman" w:hAnsi="Times New Roman"/>
          <w:sz w:val="18"/>
          <w:szCs w:val="18"/>
        </w:rPr>
      </w:pPr>
      <w:r w:rsidRPr="0030152C">
        <w:rPr>
          <w:rFonts w:ascii="Times New Roman" w:hAnsi="Times New Roman"/>
          <w:sz w:val="18"/>
          <w:szCs w:val="18"/>
        </w:rPr>
        <w:t>Впровадження підтверджується відповідним документом (наказ, акт, протокол, звіт тощо).)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0964127"/>
      <w:docPartObj>
        <w:docPartGallery w:val="Page Numbers (Top of Page)"/>
        <w:docPartUnique/>
      </w:docPartObj>
    </w:sdtPr>
    <w:sdtEndPr/>
    <w:sdtContent>
      <w:p w14:paraId="5FA68E3A" w14:textId="46109183" w:rsidR="00116337" w:rsidRDefault="00116337" w:rsidP="009D0084">
        <w:pPr>
          <w:pStyle w:val="af"/>
          <w:jc w:val="center"/>
        </w:pPr>
        <w:r>
          <w:fldChar w:fldCharType="begin"/>
        </w:r>
        <w:r>
          <w:instrText>PAGE   \* MERGEFORMAT</w:instrText>
        </w:r>
        <w:r>
          <w:fldChar w:fldCharType="separate"/>
        </w:r>
        <w:r w:rsidR="0084506D">
          <w:rPr>
            <w:noProof/>
          </w:rPr>
          <w:t>19</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AF237" w14:textId="077787EF" w:rsidR="002F1A35" w:rsidRDefault="00A82B88" w:rsidP="00A82B88">
    <w:pPr>
      <w:pStyle w:val="af"/>
      <w:ind w:right="1244"/>
      <w:jc w:val="center"/>
      <w:rPr>
        <w:rFonts w:ascii="Times New Roman" w:hAnsi="Times New Roman"/>
        <w:sz w:val="24"/>
        <w:szCs w:val="24"/>
      </w:rPr>
    </w:pPr>
    <w:r>
      <w:rPr>
        <w:rFonts w:ascii="Times New Roman" w:hAnsi="Times New Roman"/>
        <w:sz w:val="24"/>
        <w:szCs w:val="24"/>
        <w:lang w:val="en-US"/>
      </w:rPr>
      <w:t xml:space="preserve">                                                                                                      </w:t>
    </w:r>
    <w:r w:rsidR="002F1A35">
      <w:rPr>
        <w:rFonts w:ascii="Times New Roman" w:hAnsi="Times New Roman"/>
        <w:sz w:val="24"/>
        <w:szCs w:val="24"/>
        <w:lang w:val="en-US"/>
      </w:rPr>
      <w:t xml:space="preserve">     </w:t>
    </w:r>
    <w:r w:rsidR="00461F8A" w:rsidRPr="006C0C08">
      <w:rPr>
        <w:rFonts w:ascii="Times New Roman" w:hAnsi="Times New Roman"/>
        <w:sz w:val="24"/>
        <w:szCs w:val="24"/>
      </w:rPr>
      <w:t xml:space="preserve">Додаток 5 </w:t>
    </w:r>
  </w:p>
  <w:p w14:paraId="46DEB102" w14:textId="7FBD7F56" w:rsidR="00461F8A" w:rsidRPr="006C0C08" w:rsidRDefault="00461F8A" w:rsidP="002F1A35">
    <w:pPr>
      <w:pStyle w:val="af"/>
      <w:ind w:right="1244" w:firstLine="8505"/>
      <w:jc w:val="center"/>
      <w:rPr>
        <w:rFonts w:ascii="Times New Roman" w:hAnsi="Times New Roman"/>
        <w:sz w:val="24"/>
        <w:szCs w:val="24"/>
      </w:rPr>
    </w:pPr>
    <w:r w:rsidRPr="006C0C08">
      <w:rPr>
        <w:rFonts w:ascii="Times New Roman" w:hAnsi="Times New Roman"/>
        <w:sz w:val="24"/>
        <w:szCs w:val="24"/>
      </w:rPr>
      <w:t xml:space="preserve">до Антикорупційної програми </w:t>
    </w:r>
  </w:p>
  <w:p w14:paraId="68396A0C" w14:textId="7DFC58DE" w:rsidR="00461F8A" w:rsidRPr="006C0C08" w:rsidRDefault="00461F8A" w:rsidP="00A82B88">
    <w:pPr>
      <w:pStyle w:val="af"/>
      <w:ind w:right="-32"/>
      <w:jc w:val="right"/>
      <w:rPr>
        <w:rFonts w:ascii="Times New Roman" w:hAnsi="Times New Roman"/>
        <w:sz w:val="24"/>
        <w:szCs w:val="24"/>
      </w:rPr>
    </w:pPr>
    <w:r w:rsidRPr="006C0C08">
      <w:rPr>
        <w:rFonts w:ascii="Times New Roman" w:hAnsi="Times New Roman"/>
        <w:sz w:val="24"/>
        <w:szCs w:val="24"/>
      </w:rPr>
      <w:t>Державно</w:t>
    </w:r>
    <w:r w:rsidR="006C0C08" w:rsidRPr="006C0C08">
      <w:rPr>
        <w:rFonts w:ascii="Times New Roman" w:hAnsi="Times New Roman"/>
        <w:sz w:val="24"/>
        <w:szCs w:val="24"/>
      </w:rPr>
      <w:t>ї митної служби України на 2023</w:t>
    </w:r>
    <w:r w:rsidR="006C0C08" w:rsidRPr="006C0C08">
      <w:rPr>
        <w:rFonts w:ascii="Times New Roman" w:hAnsi="Times New Roman"/>
        <w:color w:val="000000" w:themeColor="text1"/>
        <w:sz w:val="24"/>
        <w:szCs w:val="24"/>
      </w:rPr>
      <w:t>–</w:t>
    </w:r>
    <w:r w:rsidR="009873F3">
      <w:rPr>
        <w:rFonts w:ascii="Times New Roman" w:hAnsi="Times New Roman"/>
        <w:color w:val="000000" w:themeColor="text1"/>
        <w:sz w:val="24"/>
        <w:szCs w:val="24"/>
      </w:rPr>
      <w:t>2</w:t>
    </w:r>
    <w:r w:rsidRPr="006C0C08">
      <w:rPr>
        <w:rFonts w:ascii="Times New Roman" w:hAnsi="Times New Roman"/>
        <w:sz w:val="24"/>
        <w:szCs w:val="24"/>
      </w:rPr>
      <w:t>025 роки</w:t>
    </w:r>
  </w:p>
  <w:p w14:paraId="0DA486C3" w14:textId="0B71E501" w:rsidR="00116337" w:rsidRPr="00461F8A" w:rsidRDefault="00116337" w:rsidP="00461F8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01F"/>
    <w:multiLevelType w:val="hybridMultilevel"/>
    <w:tmpl w:val="C43A7E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C6783F"/>
    <w:multiLevelType w:val="hybridMultilevel"/>
    <w:tmpl w:val="19FACCC0"/>
    <w:lvl w:ilvl="0" w:tplc="2A38F476">
      <w:start w:val="1"/>
      <w:numFmt w:val="decimal"/>
      <w:lvlText w:val="%1."/>
      <w:lvlJc w:val="left"/>
      <w:pPr>
        <w:ind w:left="1092" w:hanging="73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A3B0C4E"/>
    <w:multiLevelType w:val="hybridMultilevel"/>
    <w:tmpl w:val="1EB2101A"/>
    <w:lvl w:ilvl="0" w:tplc="85EA07E4">
      <w:start w:val="1"/>
      <w:numFmt w:val="decimal"/>
      <w:lvlText w:val="%1."/>
      <w:lvlJc w:val="left"/>
      <w:pPr>
        <w:ind w:left="804" w:hanging="44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B414921"/>
    <w:multiLevelType w:val="hybridMultilevel"/>
    <w:tmpl w:val="C4BE20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A72EBC"/>
    <w:multiLevelType w:val="hybridMultilevel"/>
    <w:tmpl w:val="9932B9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F646C43"/>
    <w:multiLevelType w:val="hybridMultilevel"/>
    <w:tmpl w:val="F5A2EF4C"/>
    <w:lvl w:ilvl="0" w:tplc="602844D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687B1A"/>
    <w:multiLevelType w:val="hybridMultilevel"/>
    <w:tmpl w:val="FAB23C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8760E9"/>
    <w:multiLevelType w:val="hybridMultilevel"/>
    <w:tmpl w:val="2C6459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6751565"/>
    <w:multiLevelType w:val="hybridMultilevel"/>
    <w:tmpl w:val="313672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6E1427B"/>
    <w:multiLevelType w:val="hybridMultilevel"/>
    <w:tmpl w:val="F426F8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04D298F"/>
    <w:multiLevelType w:val="hybridMultilevel"/>
    <w:tmpl w:val="6852ACC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1E7663"/>
    <w:multiLevelType w:val="hybridMultilevel"/>
    <w:tmpl w:val="BED8FBE6"/>
    <w:lvl w:ilvl="0" w:tplc="E97863DE">
      <w:start w:val="1"/>
      <w:numFmt w:val="decimal"/>
      <w:lvlText w:val="%1."/>
      <w:lvlJc w:val="left"/>
      <w:pPr>
        <w:ind w:left="804" w:hanging="44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5566FEC"/>
    <w:multiLevelType w:val="hybridMultilevel"/>
    <w:tmpl w:val="305C97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7102F44"/>
    <w:multiLevelType w:val="hybridMultilevel"/>
    <w:tmpl w:val="8E5833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78B7B67"/>
    <w:multiLevelType w:val="hybridMultilevel"/>
    <w:tmpl w:val="3C66A4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9E3C88"/>
    <w:multiLevelType w:val="hybridMultilevel"/>
    <w:tmpl w:val="B54227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F6C4E41"/>
    <w:multiLevelType w:val="hybridMultilevel"/>
    <w:tmpl w:val="312021DA"/>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7" w15:restartNumberingAfterBreak="0">
    <w:nsid w:val="45A044DC"/>
    <w:multiLevelType w:val="hybridMultilevel"/>
    <w:tmpl w:val="079C2B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7413F3F"/>
    <w:multiLevelType w:val="hybridMultilevel"/>
    <w:tmpl w:val="F220372C"/>
    <w:lvl w:ilvl="0" w:tplc="842C0186">
      <w:start w:val="1"/>
      <w:numFmt w:val="decimal"/>
      <w:lvlText w:val="%1."/>
      <w:lvlJc w:val="left"/>
      <w:pPr>
        <w:ind w:left="912" w:hanging="55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D61C6B"/>
    <w:multiLevelType w:val="hybridMultilevel"/>
    <w:tmpl w:val="496892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2E44BEC"/>
    <w:multiLevelType w:val="hybridMultilevel"/>
    <w:tmpl w:val="983E1FB8"/>
    <w:lvl w:ilvl="0" w:tplc="4C3E6D40">
      <w:start w:val="1"/>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F0058DE"/>
    <w:multiLevelType w:val="hybridMultilevel"/>
    <w:tmpl w:val="F50C8D5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0C355A8"/>
    <w:multiLevelType w:val="hybridMultilevel"/>
    <w:tmpl w:val="4522A0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18275E2"/>
    <w:multiLevelType w:val="hybridMultilevel"/>
    <w:tmpl w:val="E1C603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4F67F81"/>
    <w:multiLevelType w:val="hybridMultilevel"/>
    <w:tmpl w:val="EF38CF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696F"/>
    <w:multiLevelType w:val="hybridMultilevel"/>
    <w:tmpl w:val="A8F2B82C"/>
    <w:lvl w:ilvl="0" w:tplc="B710556C">
      <w:start w:val="1"/>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67F02DE9"/>
    <w:multiLevelType w:val="hybridMultilevel"/>
    <w:tmpl w:val="0A6E80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AA80A17"/>
    <w:multiLevelType w:val="hybridMultilevel"/>
    <w:tmpl w:val="B2E8F9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3623E32"/>
    <w:multiLevelType w:val="hybridMultilevel"/>
    <w:tmpl w:val="AD0E8AC2"/>
    <w:lvl w:ilvl="0" w:tplc="7D803416">
      <w:start w:val="1"/>
      <w:numFmt w:val="decimal"/>
      <w:lvlText w:val="%1."/>
      <w:lvlJc w:val="left"/>
      <w:pPr>
        <w:ind w:left="996" w:hanging="63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37E0C56"/>
    <w:multiLevelType w:val="hybridMultilevel"/>
    <w:tmpl w:val="165AD9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F512A7F"/>
    <w:multiLevelType w:val="hybridMultilevel"/>
    <w:tmpl w:val="727C5B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29"/>
  </w:num>
  <w:num w:numId="3">
    <w:abstractNumId w:val="8"/>
  </w:num>
  <w:num w:numId="4">
    <w:abstractNumId w:val="25"/>
  </w:num>
  <w:num w:numId="5">
    <w:abstractNumId w:val="17"/>
  </w:num>
  <w:num w:numId="6">
    <w:abstractNumId w:val="1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
  </w:num>
  <w:num w:numId="10">
    <w:abstractNumId w:val="23"/>
  </w:num>
  <w:num w:numId="11">
    <w:abstractNumId w:val="13"/>
  </w:num>
  <w:num w:numId="12">
    <w:abstractNumId w:val="12"/>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9"/>
  </w:num>
  <w:num w:numId="16">
    <w:abstractNumId w:val="27"/>
  </w:num>
  <w:num w:numId="17">
    <w:abstractNumId w:val="1"/>
  </w:num>
  <w:num w:numId="18">
    <w:abstractNumId w:val="24"/>
  </w:num>
  <w:num w:numId="19">
    <w:abstractNumId w:val="7"/>
  </w:num>
  <w:num w:numId="20">
    <w:abstractNumId w:val="2"/>
  </w:num>
  <w:num w:numId="21">
    <w:abstractNumId w:val="22"/>
  </w:num>
  <w:num w:numId="22">
    <w:abstractNumId w:val="11"/>
  </w:num>
  <w:num w:numId="23">
    <w:abstractNumId w:val="9"/>
  </w:num>
  <w:num w:numId="24">
    <w:abstractNumId w:val="6"/>
  </w:num>
  <w:num w:numId="25">
    <w:abstractNumId w:val="0"/>
  </w:num>
  <w:num w:numId="26">
    <w:abstractNumId w:val="5"/>
  </w:num>
  <w:num w:numId="27">
    <w:abstractNumId w:val="4"/>
  </w:num>
  <w:num w:numId="28">
    <w:abstractNumId w:val="28"/>
  </w:num>
  <w:num w:numId="29">
    <w:abstractNumId w:val="15"/>
  </w:num>
  <w:num w:numId="30">
    <w:abstractNumId w:val="2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EB"/>
    <w:rsid w:val="000077A7"/>
    <w:rsid w:val="000100C2"/>
    <w:rsid w:val="0002310B"/>
    <w:rsid w:val="00024A4C"/>
    <w:rsid w:val="0002699C"/>
    <w:rsid w:val="000338F3"/>
    <w:rsid w:val="00036ED5"/>
    <w:rsid w:val="00045622"/>
    <w:rsid w:val="00047222"/>
    <w:rsid w:val="00081679"/>
    <w:rsid w:val="000A11C7"/>
    <w:rsid w:val="000A1C31"/>
    <w:rsid w:val="000A5472"/>
    <w:rsid w:val="000B6DD2"/>
    <w:rsid w:val="000C7ABD"/>
    <w:rsid w:val="000D0D47"/>
    <w:rsid w:val="000D4440"/>
    <w:rsid w:val="000F2E84"/>
    <w:rsid w:val="000F5CEE"/>
    <w:rsid w:val="000F6D55"/>
    <w:rsid w:val="00101E7E"/>
    <w:rsid w:val="00106B5A"/>
    <w:rsid w:val="00116337"/>
    <w:rsid w:val="00121A17"/>
    <w:rsid w:val="0012275E"/>
    <w:rsid w:val="00127EA7"/>
    <w:rsid w:val="00140CA4"/>
    <w:rsid w:val="00141A59"/>
    <w:rsid w:val="0014463D"/>
    <w:rsid w:val="00144ADF"/>
    <w:rsid w:val="001478D4"/>
    <w:rsid w:val="00152179"/>
    <w:rsid w:val="00166CED"/>
    <w:rsid w:val="0017489D"/>
    <w:rsid w:val="00183113"/>
    <w:rsid w:val="00191C12"/>
    <w:rsid w:val="00192F7B"/>
    <w:rsid w:val="0019391C"/>
    <w:rsid w:val="001A18A6"/>
    <w:rsid w:val="001A3124"/>
    <w:rsid w:val="001B693B"/>
    <w:rsid w:val="001C7A13"/>
    <w:rsid w:val="002015B4"/>
    <w:rsid w:val="002064F9"/>
    <w:rsid w:val="00217FC4"/>
    <w:rsid w:val="00231DD7"/>
    <w:rsid w:val="002420B8"/>
    <w:rsid w:val="00242AF3"/>
    <w:rsid w:val="002431B5"/>
    <w:rsid w:val="00253567"/>
    <w:rsid w:val="00257F69"/>
    <w:rsid w:val="00262609"/>
    <w:rsid w:val="002730D6"/>
    <w:rsid w:val="0027637D"/>
    <w:rsid w:val="002841D9"/>
    <w:rsid w:val="00293965"/>
    <w:rsid w:val="0029410C"/>
    <w:rsid w:val="002A6ECC"/>
    <w:rsid w:val="002A70EA"/>
    <w:rsid w:val="002B6ED6"/>
    <w:rsid w:val="002E12B1"/>
    <w:rsid w:val="002F1A35"/>
    <w:rsid w:val="0030152C"/>
    <w:rsid w:val="003122AA"/>
    <w:rsid w:val="00313314"/>
    <w:rsid w:val="00320934"/>
    <w:rsid w:val="00321AC8"/>
    <w:rsid w:val="003323FD"/>
    <w:rsid w:val="003327AA"/>
    <w:rsid w:val="00344618"/>
    <w:rsid w:val="00346246"/>
    <w:rsid w:val="00365C39"/>
    <w:rsid w:val="00366DB8"/>
    <w:rsid w:val="003813AF"/>
    <w:rsid w:val="00382101"/>
    <w:rsid w:val="00383BA6"/>
    <w:rsid w:val="0039239D"/>
    <w:rsid w:val="00395A10"/>
    <w:rsid w:val="00397ECF"/>
    <w:rsid w:val="003B13A7"/>
    <w:rsid w:val="003B553F"/>
    <w:rsid w:val="003C357C"/>
    <w:rsid w:val="003D02E1"/>
    <w:rsid w:val="003E7C9D"/>
    <w:rsid w:val="00406CF0"/>
    <w:rsid w:val="00417AC5"/>
    <w:rsid w:val="00423756"/>
    <w:rsid w:val="0042783A"/>
    <w:rsid w:val="00427EC3"/>
    <w:rsid w:val="004407D4"/>
    <w:rsid w:val="00444A8A"/>
    <w:rsid w:val="004550A3"/>
    <w:rsid w:val="00455E54"/>
    <w:rsid w:val="00461F8A"/>
    <w:rsid w:val="004657B3"/>
    <w:rsid w:val="00484609"/>
    <w:rsid w:val="00485904"/>
    <w:rsid w:val="004C69C5"/>
    <w:rsid w:val="004D067F"/>
    <w:rsid w:val="004D3406"/>
    <w:rsid w:val="004D3DC1"/>
    <w:rsid w:val="004D446C"/>
    <w:rsid w:val="004D4A1B"/>
    <w:rsid w:val="004E1B60"/>
    <w:rsid w:val="004E6A5C"/>
    <w:rsid w:val="00504088"/>
    <w:rsid w:val="00506DC3"/>
    <w:rsid w:val="00512C57"/>
    <w:rsid w:val="00514B85"/>
    <w:rsid w:val="00514FBF"/>
    <w:rsid w:val="0054710E"/>
    <w:rsid w:val="005603C1"/>
    <w:rsid w:val="00565019"/>
    <w:rsid w:val="005667A2"/>
    <w:rsid w:val="005674AB"/>
    <w:rsid w:val="0059170C"/>
    <w:rsid w:val="005967CE"/>
    <w:rsid w:val="005B20EA"/>
    <w:rsid w:val="005B66DF"/>
    <w:rsid w:val="005C0A39"/>
    <w:rsid w:val="005C14C4"/>
    <w:rsid w:val="005C6CC8"/>
    <w:rsid w:val="005D1EF2"/>
    <w:rsid w:val="005E1BE1"/>
    <w:rsid w:val="005E393B"/>
    <w:rsid w:val="00601F62"/>
    <w:rsid w:val="0061020B"/>
    <w:rsid w:val="00613F65"/>
    <w:rsid w:val="0062221E"/>
    <w:rsid w:val="00623700"/>
    <w:rsid w:val="00632298"/>
    <w:rsid w:val="006405AB"/>
    <w:rsid w:val="0064599A"/>
    <w:rsid w:val="0065085B"/>
    <w:rsid w:val="00651CC4"/>
    <w:rsid w:val="00651EA9"/>
    <w:rsid w:val="006527DB"/>
    <w:rsid w:val="00667DDF"/>
    <w:rsid w:val="00670EEE"/>
    <w:rsid w:val="0068092B"/>
    <w:rsid w:val="006A3E28"/>
    <w:rsid w:val="006A765F"/>
    <w:rsid w:val="006B338C"/>
    <w:rsid w:val="006C0C08"/>
    <w:rsid w:val="006C1CC2"/>
    <w:rsid w:val="006C72AC"/>
    <w:rsid w:val="006D2DB8"/>
    <w:rsid w:val="006D55A7"/>
    <w:rsid w:val="007034CC"/>
    <w:rsid w:val="0070502A"/>
    <w:rsid w:val="007118A7"/>
    <w:rsid w:val="007411BB"/>
    <w:rsid w:val="00741ABA"/>
    <w:rsid w:val="00745E2C"/>
    <w:rsid w:val="00762B95"/>
    <w:rsid w:val="007665F0"/>
    <w:rsid w:val="00776340"/>
    <w:rsid w:val="007958DD"/>
    <w:rsid w:val="007A0CD4"/>
    <w:rsid w:val="007A208E"/>
    <w:rsid w:val="007B5F0A"/>
    <w:rsid w:val="007B77BE"/>
    <w:rsid w:val="007C38EB"/>
    <w:rsid w:val="007C3D24"/>
    <w:rsid w:val="007C633A"/>
    <w:rsid w:val="007C743A"/>
    <w:rsid w:val="007D45CA"/>
    <w:rsid w:val="007D774F"/>
    <w:rsid w:val="007E2AAF"/>
    <w:rsid w:val="007F0332"/>
    <w:rsid w:val="007F7749"/>
    <w:rsid w:val="00805632"/>
    <w:rsid w:val="008103BA"/>
    <w:rsid w:val="008125DE"/>
    <w:rsid w:val="0082629C"/>
    <w:rsid w:val="00826728"/>
    <w:rsid w:val="00835918"/>
    <w:rsid w:val="008400D5"/>
    <w:rsid w:val="00843A39"/>
    <w:rsid w:val="0084506D"/>
    <w:rsid w:val="00852D43"/>
    <w:rsid w:val="008562AE"/>
    <w:rsid w:val="00862531"/>
    <w:rsid w:val="00867801"/>
    <w:rsid w:val="00867A27"/>
    <w:rsid w:val="00881B45"/>
    <w:rsid w:val="00883B4C"/>
    <w:rsid w:val="00885A1D"/>
    <w:rsid w:val="008873F7"/>
    <w:rsid w:val="008919A7"/>
    <w:rsid w:val="008A4A18"/>
    <w:rsid w:val="008A51C7"/>
    <w:rsid w:val="008C2DDD"/>
    <w:rsid w:val="008D4B1B"/>
    <w:rsid w:val="008E28E6"/>
    <w:rsid w:val="00902EBC"/>
    <w:rsid w:val="00903800"/>
    <w:rsid w:val="00910079"/>
    <w:rsid w:val="00910661"/>
    <w:rsid w:val="009157E5"/>
    <w:rsid w:val="00926AFE"/>
    <w:rsid w:val="009530BE"/>
    <w:rsid w:val="0096257E"/>
    <w:rsid w:val="00965338"/>
    <w:rsid w:val="009763DE"/>
    <w:rsid w:val="009873F3"/>
    <w:rsid w:val="00995DEA"/>
    <w:rsid w:val="009A22BE"/>
    <w:rsid w:val="009A286E"/>
    <w:rsid w:val="009A6124"/>
    <w:rsid w:val="009B0B80"/>
    <w:rsid w:val="009B26BB"/>
    <w:rsid w:val="009B5E4B"/>
    <w:rsid w:val="009D0084"/>
    <w:rsid w:val="009D4113"/>
    <w:rsid w:val="009E1217"/>
    <w:rsid w:val="009E6D59"/>
    <w:rsid w:val="009F27B5"/>
    <w:rsid w:val="009F4D2E"/>
    <w:rsid w:val="009F5CC1"/>
    <w:rsid w:val="00A10659"/>
    <w:rsid w:val="00A33B5E"/>
    <w:rsid w:val="00A34647"/>
    <w:rsid w:val="00A4603E"/>
    <w:rsid w:val="00A54164"/>
    <w:rsid w:val="00A550C3"/>
    <w:rsid w:val="00A67D65"/>
    <w:rsid w:val="00A75527"/>
    <w:rsid w:val="00A75BFC"/>
    <w:rsid w:val="00A82B88"/>
    <w:rsid w:val="00A938AA"/>
    <w:rsid w:val="00A965B2"/>
    <w:rsid w:val="00AA25E1"/>
    <w:rsid w:val="00AB13E9"/>
    <w:rsid w:val="00AB171A"/>
    <w:rsid w:val="00AC6C14"/>
    <w:rsid w:val="00AD7729"/>
    <w:rsid w:val="00AE255F"/>
    <w:rsid w:val="00AE4F74"/>
    <w:rsid w:val="00AF0E44"/>
    <w:rsid w:val="00AF2EEF"/>
    <w:rsid w:val="00AF31A3"/>
    <w:rsid w:val="00AF5421"/>
    <w:rsid w:val="00AF5E00"/>
    <w:rsid w:val="00AF7475"/>
    <w:rsid w:val="00B01AFA"/>
    <w:rsid w:val="00B02025"/>
    <w:rsid w:val="00B17757"/>
    <w:rsid w:val="00B2247A"/>
    <w:rsid w:val="00B2307C"/>
    <w:rsid w:val="00B44C87"/>
    <w:rsid w:val="00B51A72"/>
    <w:rsid w:val="00B650D8"/>
    <w:rsid w:val="00B651B3"/>
    <w:rsid w:val="00B8605C"/>
    <w:rsid w:val="00B91B2B"/>
    <w:rsid w:val="00B929F3"/>
    <w:rsid w:val="00B96396"/>
    <w:rsid w:val="00BA5269"/>
    <w:rsid w:val="00BB087D"/>
    <w:rsid w:val="00BB767C"/>
    <w:rsid w:val="00BB777C"/>
    <w:rsid w:val="00BC3A40"/>
    <w:rsid w:val="00BC57FC"/>
    <w:rsid w:val="00BC6AA2"/>
    <w:rsid w:val="00BF6C47"/>
    <w:rsid w:val="00C037DB"/>
    <w:rsid w:val="00C06225"/>
    <w:rsid w:val="00C107D9"/>
    <w:rsid w:val="00C16F06"/>
    <w:rsid w:val="00C421D1"/>
    <w:rsid w:val="00C43CF5"/>
    <w:rsid w:val="00C56535"/>
    <w:rsid w:val="00C573A7"/>
    <w:rsid w:val="00C72C3C"/>
    <w:rsid w:val="00C73422"/>
    <w:rsid w:val="00C73F5B"/>
    <w:rsid w:val="00C75085"/>
    <w:rsid w:val="00C9080A"/>
    <w:rsid w:val="00CA0F90"/>
    <w:rsid w:val="00CB14FE"/>
    <w:rsid w:val="00CB77EC"/>
    <w:rsid w:val="00CC703C"/>
    <w:rsid w:val="00CD7808"/>
    <w:rsid w:val="00CE561B"/>
    <w:rsid w:val="00CE5C0A"/>
    <w:rsid w:val="00D0055B"/>
    <w:rsid w:val="00D0097F"/>
    <w:rsid w:val="00D01114"/>
    <w:rsid w:val="00D01542"/>
    <w:rsid w:val="00D03DD2"/>
    <w:rsid w:val="00D1233A"/>
    <w:rsid w:val="00D22323"/>
    <w:rsid w:val="00D22E3F"/>
    <w:rsid w:val="00D262E9"/>
    <w:rsid w:val="00D354F6"/>
    <w:rsid w:val="00D402BD"/>
    <w:rsid w:val="00D408A7"/>
    <w:rsid w:val="00D4266D"/>
    <w:rsid w:val="00D4293C"/>
    <w:rsid w:val="00D54E10"/>
    <w:rsid w:val="00D6063C"/>
    <w:rsid w:val="00D6571A"/>
    <w:rsid w:val="00D8144F"/>
    <w:rsid w:val="00D929C6"/>
    <w:rsid w:val="00DA54CC"/>
    <w:rsid w:val="00DC7C3D"/>
    <w:rsid w:val="00DC7F1D"/>
    <w:rsid w:val="00DD2F87"/>
    <w:rsid w:val="00DE3F1C"/>
    <w:rsid w:val="00DE4B03"/>
    <w:rsid w:val="00E14A39"/>
    <w:rsid w:val="00E16E3C"/>
    <w:rsid w:val="00E317EB"/>
    <w:rsid w:val="00E42569"/>
    <w:rsid w:val="00E44647"/>
    <w:rsid w:val="00E57516"/>
    <w:rsid w:val="00E62AD1"/>
    <w:rsid w:val="00E82811"/>
    <w:rsid w:val="00E8388B"/>
    <w:rsid w:val="00E84DCD"/>
    <w:rsid w:val="00EA04C6"/>
    <w:rsid w:val="00EA1F85"/>
    <w:rsid w:val="00EC1101"/>
    <w:rsid w:val="00EC2D87"/>
    <w:rsid w:val="00EC7F32"/>
    <w:rsid w:val="00ED6351"/>
    <w:rsid w:val="00EF436B"/>
    <w:rsid w:val="00F02D33"/>
    <w:rsid w:val="00F11856"/>
    <w:rsid w:val="00F2468D"/>
    <w:rsid w:val="00F426C2"/>
    <w:rsid w:val="00F45996"/>
    <w:rsid w:val="00F57D71"/>
    <w:rsid w:val="00F601D4"/>
    <w:rsid w:val="00F67480"/>
    <w:rsid w:val="00F90199"/>
    <w:rsid w:val="00FA0B4C"/>
    <w:rsid w:val="00FA5CA8"/>
    <w:rsid w:val="00FB3012"/>
    <w:rsid w:val="00FC69BD"/>
    <w:rsid w:val="00FF46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B0556"/>
  <w15:chartTrackingRefBased/>
  <w15:docId w15:val="{4CC6E402-54DD-4FC5-90D3-0A6D839B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B6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3A3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A22BE"/>
    <w:pPr>
      <w:spacing w:after="0" w:line="240" w:lineRule="auto"/>
    </w:pPr>
    <w:rPr>
      <w:sz w:val="20"/>
      <w:szCs w:val="20"/>
    </w:rPr>
  </w:style>
  <w:style w:type="character" w:customStyle="1" w:styleId="a5">
    <w:name w:val="Текст виноски Знак"/>
    <w:basedOn w:val="a0"/>
    <w:link w:val="a4"/>
    <w:uiPriority w:val="99"/>
    <w:semiHidden/>
    <w:rsid w:val="009A22BE"/>
    <w:rPr>
      <w:rFonts w:ascii="Calibri" w:eastAsia="Calibri" w:hAnsi="Calibri" w:cs="Times New Roman"/>
      <w:sz w:val="20"/>
      <w:szCs w:val="20"/>
    </w:rPr>
  </w:style>
  <w:style w:type="character" w:styleId="a6">
    <w:name w:val="footnote reference"/>
    <w:basedOn w:val="a0"/>
    <w:uiPriority w:val="99"/>
    <w:semiHidden/>
    <w:unhideWhenUsed/>
    <w:rsid w:val="009A22BE"/>
    <w:rPr>
      <w:vertAlign w:val="superscript"/>
    </w:rPr>
  </w:style>
  <w:style w:type="paragraph" w:styleId="a7">
    <w:name w:val="List Paragraph"/>
    <w:basedOn w:val="a"/>
    <w:uiPriority w:val="34"/>
    <w:qFormat/>
    <w:rsid w:val="00191C12"/>
    <w:pPr>
      <w:ind w:left="720"/>
      <w:contextualSpacing/>
    </w:pPr>
  </w:style>
  <w:style w:type="paragraph" w:styleId="a8">
    <w:name w:val="Balloon Text"/>
    <w:basedOn w:val="a"/>
    <w:link w:val="a9"/>
    <w:uiPriority w:val="99"/>
    <w:semiHidden/>
    <w:unhideWhenUsed/>
    <w:rsid w:val="00B91B2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91B2B"/>
    <w:rPr>
      <w:rFonts w:ascii="Segoe UI" w:eastAsia="Calibri" w:hAnsi="Segoe UI" w:cs="Segoe UI"/>
      <w:sz w:val="18"/>
      <w:szCs w:val="18"/>
    </w:rPr>
  </w:style>
  <w:style w:type="character" w:styleId="aa">
    <w:name w:val="annotation reference"/>
    <w:basedOn w:val="a0"/>
    <w:uiPriority w:val="99"/>
    <w:semiHidden/>
    <w:unhideWhenUsed/>
    <w:rsid w:val="00106B5A"/>
    <w:rPr>
      <w:sz w:val="16"/>
      <w:szCs w:val="16"/>
    </w:rPr>
  </w:style>
  <w:style w:type="paragraph" w:styleId="ab">
    <w:name w:val="annotation text"/>
    <w:basedOn w:val="a"/>
    <w:link w:val="ac"/>
    <w:uiPriority w:val="99"/>
    <w:semiHidden/>
    <w:unhideWhenUsed/>
    <w:rsid w:val="00106B5A"/>
    <w:pPr>
      <w:spacing w:line="240" w:lineRule="auto"/>
    </w:pPr>
    <w:rPr>
      <w:sz w:val="20"/>
      <w:szCs w:val="20"/>
    </w:rPr>
  </w:style>
  <w:style w:type="character" w:customStyle="1" w:styleId="ac">
    <w:name w:val="Текст примітки Знак"/>
    <w:basedOn w:val="a0"/>
    <w:link w:val="ab"/>
    <w:uiPriority w:val="99"/>
    <w:semiHidden/>
    <w:rsid w:val="00106B5A"/>
    <w:rPr>
      <w:rFonts w:ascii="Calibri" w:eastAsia="Calibri" w:hAnsi="Calibri" w:cs="Times New Roman"/>
      <w:sz w:val="20"/>
      <w:szCs w:val="20"/>
    </w:rPr>
  </w:style>
  <w:style w:type="paragraph" w:styleId="ad">
    <w:name w:val="annotation subject"/>
    <w:basedOn w:val="ab"/>
    <w:next w:val="ab"/>
    <w:link w:val="ae"/>
    <w:uiPriority w:val="99"/>
    <w:semiHidden/>
    <w:unhideWhenUsed/>
    <w:rsid w:val="00106B5A"/>
    <w:rPr>
      <w:b/>
      <w:bCs/>
    </w:rPr>
  </w:style>
  <w:style w:type="character" w:customStyle="1" w:styleId="ae">
    <w:name w:val="Тема примітки Знак"/>
    <w:basedOn w:val="ac"/>
    <w:link w:val="ad"/>
    <w:uiPriority w:val="99"/>
    <w:semiHidden/>
    <w:rsid w:val="00106B5A"/>
    <w:rPr>
      <w:rFonts w:ascii="Calibri" w:eastAsia="Calibri" w:hAnsi="Calibri" w:cs="Times New Roman"/>
      <w:b/>
      <w:bCs/>
      <w:sz w:val="20"/>
      <w:szCs w:val="20"/>
    </w:rPr>
  </w:style>
  <w:style w:type="paragraph" w:styleId="af">
    <w:name w:val="header"/>
    <w:basedOn w:val="a"/>
    <w:link w:val="af0"/>
    <w:uiPriority w:val="99"/>
    <w:unhideWhenUsed/>
    <w:rsid w:val="009D0084"/>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9D0084"/>
    <w:rPr>
      <w:rFonts w:ascii="Calibri" w:eastAsia="Calibri" w:hAnsi="Calibri" w:cs="Times New Roman"/>
    </w:rPr>
  </w:style>
  <w:style w:type="paragraph" w:styleId="af1">
    <w:name w:val="footer"/>
    <w:basedOn w:val="a"/>
    <w:link w:val="af2"/>
    <w:uiPriority w:val="99"/>
    <w:unhideWhenUsed/>
    <w:rsid w:val="009D0084"/>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9D00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2566">
      <w:bodyDiv w:val="1"/>
      <w:marLeft w:val="0"/>
      <w:marRight w:val="0"/>
      <w:marTop w:val="0"/>
      <w:marBottom w:val="0"/>
      <w:divBdr>
        <w:top w:val="none" w:sz="0" w:space="0" w:color="auto"/>
        <w:left w:val="none" w:sz="0" w:space="0" w:color="auto"/>
        <w:bottom w:val="none" w:sz="0" w:space="0" w:color="auto"/>
        <w:right w:val="none" w:sz="0" w:space="0" w:color="auto"/>
      </w:divBdr>
    </w:div>
    <w:div w:id="29190172">
      <w:bodyDiv w:val="1"/>
      <w:marLeft w:val="0"/>
      <w:marRight w:val="0"/>
      <w:marTop w:val="0"/>
      <w:marBottom w:val="0"/>
      <w:divBdr>
        <w:top w:val="none" w:sz="0" w:space="0" w:color="auto"/>
        <w:left w:val="none" w:sz="0" w:space="0" w:color="auto"/>
        <w:bottom w:val="none" w:sz="0" w:space="0" w:color="auto"/>
        <w:right w:val="none" w:sz="0" w:space="0" w:color="auto"/>
      </w:divBdr>
    </w:div>
    <w:div w:id="38625538">
      <w:bodyDiv w:val="1"/>
      <w:marLeft w:val="0"/>
      <w:marRight w:val="0"/>
      <w:marTop w:val="0"/>
      <w:marBottom w:val="0"/>
      <w:divBdr>
        <w:top w:val="none" w:sz="0" w:space="0" w:color="auto"/>
        <w:left w:val="none" w:sz="0" w:space="0" w:color="auto"/>
        <w:bottom w:val="none" w:sz="0" w:space="0" w:color="auto"/>
        <w:right w:val="none" w:sz="0" w:space="0" w:color="auto"/>
      </w:divBdr>
    </w:div>
    <w:div w:id="76677375">
      <w:bodyDiv w:val="1"/>
      <w:marLeft w:val="0"/>
      <w:marRight w:val="0"/>
      <w:marTop w:val="0"/>
      <w:marBottom w:val="0"/>
      <w:divBdr>
        <w:top w:val="none" w:sz="0" w:space="0" w:color="auto"/>
        <w:left w:val="none" w:sz="0" w:space="0" w:color="auto"/>
        <w:bottom w:val="none" w:sz="0" w:space="0" w:color="auto"/>
        <w:right w:val="none" w:sz="0" w:space="0" w:color="auto"/>
      </w:divBdr>
    </w:div>
    <w:div w:id="114443290">
      <w:bodyDiv w:val="1"/>
      <w:marLeft w:val="0"/>
      <w:marRight w:val="0"/>
      <w:marTop w:val="0"/>
      <w:marBottom w:val="0"/>
      <w:divBdr>
        <w:top w:val="none" w:sz="0" w:space="0" w:color="auto"/>
        <w:left w:val="none" w:sz="0" w:space="0" w:color="auto"/>
        <w:bottom w:val="none" w:sz="0" w:space="0" w:color="auto"/>
        <w:right w:val="none" w:sz="0" w:space="0" w:color="auto"/>
      </w:divBdr>
    </w:div>
    <w:div w:id="119764165">
      <w:bodyDiv w:val="1"/>
      <w:marLeft w:val="0"/>
      <w:marRight w:val="0"/>
      <w:marTop w:val="0"/>
      <w:marBottom w:val="0"/>
      <w:divBdr>
        <w:top w:val="none" w:sz="0" w:space="0" w:color="auto"/>
        <w:left w:val="none" w:sz="0" w:space="0" w:color="auto"/>
        <w:bottom w:val="none" w:sz="0" w:space="0" w:color="auto"/>
        <w:right w:val="none" w:sz="0" w:space="0" w:color="auto"/>
      </w:divBdr>
    </w:div>
    <w:div w:id="134104751">
      <w:bodyDiv w:val="1"/>
      <w:marLeft w:val="0"/>
      <w:marRight w:val="0"/>
      <w:marTop w:val="0"/>
      <w:marBottom w:val="0"/>
      <w:divBdr>
        <w:top w:val="none" w:sz="0" w:space="0" w:color="auto"/>
        <w:left w:val="none" w:sz="0" w:space="0" w:color="auto"/>
        <w:bottom w:val="none" w:sz="0" w:space="0" w:color="auto"/>
        <w:right w:val="none" w:sz="0" w:space="0" w:color="auto"/>
      </w:divBdr>
    </w:div>
    <w:div w:id="148405270">
      <w:bodyDiv w:val="1"/>
      <w:marLeft w:val="0"/>
      <w:marRight w:val="0"/>
      <w:marTop w:val="0"/>
      <w:marBottom w:val="0"/>
      <w:divBdr>
        <w:top w:val="none" w:sz="0" w:space="0" w:color="auto"/>
        <w:left w:val="none" w:sz="0" w:space="0" w:color="auto"/>
        <w:bottom w:val="none" w:sz="0" w:space="0" w:color="auto"/>
        <w:right w:val="none" w:sz="0" w:space="0" w:color="auto"/>
      </w:divBdr>
    </w:div>
    <w:div w:id="201216013">
      <w:bodyDiv w:val="1"/>
      <w:marLeft w:val="0"/>
      <w:marRight w:val="0"/>
      <w:marTop w:val="0"/>
      <w:marBottom w:val="0"/>
      <w:divBdr>
        <w:top w:val="none" w:sz="0" w:space="0" w:color="auto"/>
        <w:left w:val="none" w:sz="0" w:space="0" w:color="auto"/>
        <w:bottom w:val="none" w:sz="0" w:space="0" w:color="auto"/>
        <w:right w:val="none" w:sz="0" w:space="0" w:color="auto"/>
      </w:divBdr>
    </w:div>
    <w:div w:id="232205082">
      <w:bodyDiv w:val="1"/>
      <w:marLeft w:val="0"/>
      <w:marRight w:val="0"/>
      <w:marTop w:val="0"/>
      <w:marBottom w:val="0"/>
      <w:divBdr>
        <w:top w:val="none" w:sz="0" w:space="0" w:color="auto"/>
        <w:left w:val="none" w:sz="0" w:space="0" w:color="auto"/>
        <w:bottom w:val="none" w:sz="0" w:space="0" w:color="auto"/>
        <w:right w:val="none" w:sz="0" w:space="0" w:color="auto"/>
      </w:divBdr>
    </w:div>
    <w:div w:id="252395333">
      <w:bodyDiv w:val="1"/>
      <w:marLeft w:val="0"/>
      <w:marRight w:val="0"/>
      <w:marTop w:val="0"/>
      <w:marBottom w:val="0"/>
      <w:divBdr>
        <w:top w:val="none" w:sz="0" w:space="0" w:color="auto"/>
        <w:left w:val="none" w:sz="0" w:space="0" w:color="auto"/>
        <w:bottom w:val="none" w:sz="0" w:space="0" w:color="auto"/>
        <w:right w:val="none" w:sz="0" w:space="0" w:color="auto"/>
      </w:divBdr>
    </w:div>
    <w:div w:id="259340599">
      <w:bodyDiv w:val="1"/>
      <w:marLeft w:val="0"/>
      <w:marRight w:val="0"/>
      <w:marTop w:val="0"/>
      <w:marBottom w:val="0"/>
      <w:divBdr>
        <w:top w:val="none" w:sz="0" w:space="0" w:color="auto"/>
        <w:left w:val="none" w:sz="0" w:space="0" w:color="auto"/>
        <w:bottom w:val="none" w:sz="0" w:space="0" w:color="auto"/>
        <w:right w:val="none" w:sz="0" w:space="0" w:color="auto"/>
      </w:divBdr>
    </w:div>
    <w:div w:id="270360372">
      <w:bodyDiv w:val="1"/>
      <w:marLeft w:val="0"/>
      <w:marRight w:val="0"/>
      <w:marTop w:val="0"/>
      <w:marBottom w:val="0"/>
      <w:divBdr>
        <w:top w:val="none" w:sz="0" w:space="0" w:color="auto"/>
        <w:left w:val="none" w:sz="0" w:space="0" w:color="auto"/>
        <w:bottom w:val="none" w:sz="0" w:space="0" w:color="auto"/>
        <w:right w:val="none" w:sz="0" w:space="0" w:color="auto"/>
      </w:divBdr>
    </w:div>
    <w:div w:id="341008207">
      <w:bodyDiv w:val="1"/>
      <w:marLeft w:val="0"/>
      <w:marRight w:val="0"/>
      <w:marTop w:val="0"/>
      <w:marBottom w:val="0"/>
      <w:divBdr>
        <w:top w:val="none" w:sz="0" w:space="0" w:color="auto"/>
        <w:left w:val="none" w:sz="0" w:space="0" w:color="auto"/>
        <w:bottom w:val="none" w:sz="0" w:space="0" w:color="auto"/>
        <w:right w:val="none" w:sz="0" w:space="0" w:color="auto"/>
      </w:divBdr>
    </w:div>
    <w:div w:id="345596357">
      <w:bodyDiv w:val="1"/>
      <w:marLeft w:val="0"/>
      <w:marRight w:val="0"/>
      <w:marTop w:val="0"/>
      <w:marBottom w:val="0"/>
      <w:divBdr>
        <w:top w:val="none" w:sz="0" w:space="0" w:color="auto"/>
        <w:left w:val="none" w:sz="0" w:space="0" w:color="auto"/>
        <w:bottom w:val="none" w:sz="0" w:space="0" w:color="auto"/>
        <w:right w:val="none" w:sz="0" w:space="0" w:color="auto"/>
      </w:divBdr>
    </w:div>
    <w:div w:id="349070838">
      <w:bodyDiv w:val="1"/>
      <w:marLeft w:val="0"/>
      <w:marRight w:val="0"/>
      <w:marTop w:val="0"/>
      <w:marBottom w:val="0"/>
      <w:divBdr>
        <w:top w:val="none" w:sz="0" w:space="0" w:color="auto"/>
        <w:left w:val="none" w:sz="0" w:space="0" w:color="auto"/>
        <w:bottom w:val="none" w:sz="0" w:space="0" w:color="auto"/>
        <w:right w:val="none" w:sz="0" w:space="0" w:color="auto"/>
      </w:divBdr>
    </w:div>
    <w:div w:id="390738243">
      <w:bodyDiv w:val="1"/>
      <w:marLeft w:val="0"/>
      <w:marRight w:val="0"/>
      <w:marTop w:val="0"/>
      <w:marBottom w:val="0"/>
      <w:divBdr>
        <w:top w:val="none" w:sz="0" w:space="0" w:color="auto"/>
        <w:left w:val="none" w:sz="0" w:space="0" w:color="auto"/>
        <w:bottom w:val="none" w:sz="0" w:space="0" w:color="auto"/>
        <w:right w:val="none" w:sz="0" w:space="0" w:color="auto"/>
      </w:divBdr>
    </w:div>
    <w:div w:id="413236918">
      <w:bodyDiv w:val="1"/>
      <w:marLeft w:val="0"/>
      <w:marRight w:val="0"/>
      <w:marTop w:val="0"/>
      <w:marBottom w:val="0"/>
      <w:divBdr>
        <w:top w:val="none" w:sz="0" w:space="0" w:color="auto"/>
        <w:left w:val="none" w:sz="0" w:space="0" w:color="auto"/>
        <w:bottom w:val="none" w:sz="0" w:space="0" w:color="auto"/>
        <w:right w:val="none" w:sz="0" w:space="0" w:color="auto"/>
      </w:divBdr>
    </w:div>
    <w:div w:id="446706828">
      <w:bodyDiv w:val="1"/>
      <w:marLeft w:val="0"/>
      <w:marRight w:val="0"/>
      <w:marTop w:val="0"/>
      <w:marBottom w:val="0"/>
      <w:divBdr>
        <w:top w:val="none" w:sz="0" w:space="0" w:color="auto"/>
        <w:left w:val="none" w:sz="0" w:space="0" w:color="auto"/>
        <w:bottom w:val="none" w:sz="0" w:space="0" w:color="auto"/>
        <w:right w:val="none" w:sz="0" w:space="0" w:color="auto"/>
      </w:divBdr>
    </w:div>
    <w:div w:id="454760363">
      <w:bodyDiv w:val="1"/>
      <w:marLeft w:val="0"/>
      <w:marRight w:val="0"/>
      <w:marTop w:val="0"/>
      <w:marBottom w:val="0"/>
      <w:divBdr>
        <w:top w:val="none" w:sz="0" w:space="0" w:color="auto"/>
        <w:left w:val="none" w:sz="0" w:space="0" w:color="auto"/>
        <w:bottom w:val="none" w:sz="0" w:space="0" w:color="auto"/>
        <w:right w:val="none" w:sz="0" w:space="0" w:color="auto"/>
      </w:divBdr>
    </w:div>
    <w:div w:id="502088432">
      <w:bodyDiv w:val="1"/>
      <w:marLeft w:val="0"/>
      <w:marRight w:val="0"/>
      <w:marTop w:val="0"/>
      <w:marBottom w:val="0"/>
      <w:divBdr>
        <w:top w:val="none" w:sz="0" w:space="0" w:color="auto"/>
        <w:left w:val="none" w:sz="0" w:space="0" w:color="auto"/>
        <w:bottom w:val="none" w:sz="0" w:space="0" w:color="auto"/>
        <w:right w:val="none" w:sz="0" w:space="0" w:color="auto"/>
      </w:divBdr>
    </w:div>
    <w:div w:id="504713854">
      <w:bodyDiv w:val="1"/>
      <w:marLeft w:val="0"/>
      <w:marRight w:val="0"/>
      <w:marTop w:val="0"/>
      <w:marBottom w:val="0"/>
      <w:divBdr>
        <w:top w:val="none" w:sz="0" w:space="0" w:color="auto"/>
        <w:left w:val="none" w:sz="0" w:space="0" w:color="auto"/>
        <w:bottom w:val="none" w:sz="0" w:space="0" w:color="auto"/>
        <w:right w:val="none" w:sz="0" w:space="0" w:color="auto"/>
      </w:divBdr>
    </w:div>
    <w:div w:id="542638976">
      <w:bodyDiv w:val="1"/>
      <w:marLeft w:val="0"/>
      <w:marRight w:val="0"/>
      <w:marTop w:val="0"/>
      <w:marBottom w:val="0"/>
      <w:divBdr>
        <w:top w:val="none" w:sz="0" w:space="0" w:color="auto"/>
        <w:left w:val="none" w:sz="0" w:space="0" w:color="auto"/>
        <w:bottom w:val="none" w:sz="0" w:space="0" w:color="auto"/>
        <w:right w:val="none" w:sz="0" w:space="0" w:color="auto"/>
      </w:divBdr>
    </w:div>
    <w:div w:id="556090139">
      <w:bodyDiv w:val="1"/>
      <w:marLeft w:val="0"/>
      <w:marRight w:val="0"/>
      <w:marTop w:val="0"/>
      <w:marBottom w:val="0"/>
      <w:divBdr>
        <w:top w:val="none" w:sz="0" w:space="0" w:color="auto"/>
        <w:left w:val="none" w:sz="0" w:space="0" w:color="auto"/>
        <w:bottom w:val="none" w:sz="0" w:space="0" w:color="auto"/>
        <w:right w:val="none" w:sz="0" w:space="0" w:color="auto"/>
      </w:divBdr>
    </w:div>
    <w:div w:id="613903645">
      <w:bodyDiv w:val="1"/>
      <w:marLeft w:val="0"/>
      <w:marRight w:val="0"/>
      <w:marTop w:val="0"/>
      <w:marBottom w:val="0"/>
      <w:divBdr>
        <w:top w:val="none" w:sz="0" w:space="0" w:color="auto"/>
        <w:left w:val="none" w:sz="0" w:space="0" w:color="auto"/>
        <w:bottom w:val="none" w:sz="0" w:space="0" w:color="auto"/>
        <w:right w:val="none" w:sz="0" w:space="0" w:color="auto"/>
      </w:divBdr>
    </w:div>
    <w:div w:id="633877010">
      <w:bodyDiv w:val="1"/>
      <w:marLeft w:val="0"/>
      <w:marRight w:val="0"/>
      <w:marTop w:val="0"/>
      <w:marBottom w:val="0"/>
      <w:divBdr>
        <w:top w:val="none" w:sz="0" w:space="0" w:color="auto"/>
        <w:left w:val="none" w:sz="0" w:space="0" w:color="auto"/>
        <w:bottom w:val="none" w:sz="0" w:space="0" w:color="auto"/>
        <w:right w:val="none" w:sz="0" w:space="0" w:color="auto"/>
      </w:divBdr>
    </w:div>
    <w:div w:id="647638762">
      <w:bodyDiv w:val="1"/>
      <w:marLeft w:val="0"/>
      <w:marRight w:val="0"/>
      <w:marTop w:val="0"/>
      <w:marBottom w:val="0"/>
      <w:divBdr>
        <w:top w:val="none" w:sz="0" w:space="0" w:color="auto"/>
        <w:left w:val="none" w:sz="0" w:space="0" w:color="auto"/>
        <w:bottom w:val="none" w:sz="0" w:space="0" w:color="auto"/>
        <w:right w:val="none" w:sz="0" w:space="0" w:color="auto"/>
      </w:divBdr>
    </w:div>
    <w:div w:id="650063912">
      <w:bodyDiv w:val="1"/>
      <w:marLeft w:val="0"/>
      <w:marRight w:val="0"/>
      <w:marTop w:val="0"/>
      <w:marBottom w:val="0"/>
      <w:divBdr>
        <w:top w:val="none" w:sz="0" w:space="0" w:color="auto"/>
        <w:left w:val="none" w:sz="0" w:space="0" w:color="auto"/>
        <w:bottom w:val="none" w:sz="0" w:space="0" w:color="auto"/>
        <w:right w:val="none" w:sz="0" w:space="0" w:color="auto"/>
      </w:divBdr>
    </w:div>
    <w:div w:id="679432282">
      <w:bodyDiv w:val="1"/>
      <w:marLeft w:val="0"/>
      <w:marRight w:val="0"/>
      <w:marTop w:val="0"/>
      <w:marBottom w:val="0"/>
      <w:divBdr>
        <w:top w:val="none" w:sz="0" w:space="0" w:color="auto"/>
        <w:left w:val="none" w:sz="0" w:space="0" w:color="auto"/>
        <w:bottom w:val="none" w:sz="0" w:space="0" w:color="auto"/>
        <w:right w:val="none" w:sz="0" w:space="0" w:color="auto"/>
      </w:divBdr>
    </w:div>
    <w:div w:id="679503283">
      <w:bodyDiv w:val="1"/>
      <w:marLeft w:val="0"/>
      <w:marRight w:val="0"/>
      <w:marTop w:val="0"/>
      <w:marBottom w:val="0"/>
      <w:divBdr>
        <w:top w:val="none" w:sz="0" w:space="0" w:color="auto"/>
        <w:left w:val="none" w:sz="0" w:space="0" w:color="auto"/>
        <w:bottom w:val="none" w:sz="0" w:space="0" w:color="auto"/>
        <w:right w:val="none" w:sz="0" w:space="0" w:color="auto"/>
      </w:divBdr>
    </w:div>
    <w:div w:id="690645371">
      <w:bodyDiv w:val="1"/>
      <w:marLeft w:val="0"/>
      <w:marRight w:val="0"/>
      <w:marTop w:val="0"/>
      <w:marBottom w:val="0"/>
      <w:divBdr>
        <w:top w:val="none" w:sz="0" w:space="0" w:color="auto"/>
        <w:left w:val="none" w:sz="0" w:space="0" w:color="auto"/>
        <w:bottom w:val="none" w:sz="0" w:space="0" w:color="auto"/>
        <w:right w:val="none" w:sz="0" w:space="0" w:color="auto"/>
      </w:divBdr>
    </w:div>
    <w:div w:id="690835071">
      <w:bodyDiv w:val="1"/>
      <w:marLeft w:val="0"/>
      <w:marRight w:val="0"/>
      <w:marTop w:val="0"/>
      <w:marBottom w:val="0"/>
      <w:divBdr>
        <w:top w:val="none" w:sz="0" w:space="0" w:color="auto"/>
        <w:left w:val="none" w:sz="0" w:space="0" w:color="auto"/>
        <w:bottom w:val="none" w:sz="0" w:space="0" w:color="auto"/>
        <w:right w:val="none" w:sz="0" w:space="0" w:color="auto"/>
      </w:divBdr>
    </w:div>
    <w:div w:id="700596081">
      <w:bodyDiv w:val="1"/>
      <w:marLeft w:val="0"/>
      <w:marRight w:val="0"/>
      <w:marTop w:val="0"/>
      <w:marBottom w:val="0"/>
      <w:divBdr>
        <w:top w:val="none" w:sz="0" w:space="0" w:color="auto"/>
        <w:left w:val="none" w:sz="0" w:space="0" w:color="auto"/>
        <w:bottom w:val="none" w:sz="0" w:space="0" w:color="auto"/>
        <w:right w:val="none" w:sz="0" w:space="0" w:color="auto"/>
      </w:divBdr>
    </w:div>
    <w:div w:id="733548879">
      <w:bodyDiv w:val="1"/>
      <w:marLeft w:val="0"/>
      <w:marRight w:val="0"/>
      <w:marTop w:val="0"/>
      <w:marBottom w:val="0"/>
      <w:divBdr>
        <w:top w:val="none" w:sz="0" w:space="0" w:color="auto"/>
        <w:left w:val="none" w:sz="0" w:space="0" w:color="auto"/>
        <w:bottom w:val="none" w:sz="0" w:space="0" w:color="auto"/>
        <w:right w:val="none" w:sz="0" w:space="0" w:color="auto"/>
      </w:divBdr>
    </w:div>
    <w:div w:id="746540514">
      <w:bodyDiv w:val="1"/>
      <w:marLeft w:val="0"/>
      <w:marRight w:val="0"/>
      <w:marTop w:val="0"/>
      <w:marBottom w:val="0"/>
      <w:divBdr>
        <w:top w:val="none" w:sz="0" w:space="0" w:color="auto"/>
        <w:left w:val="none" w:sz="0" w:space="0" w:color="auto"/>
        <w:bottom w:val="none" w:sz="0" w:space="0" w:color="auto"/>
        <w:right w:val="none" w:sz="0" w:space="0" w:color="auto"/>
      </w:divBdr>
    </w:div>
    <w:div w:id="761757319">
      <w:bodyDiv w:val="1"/>
      <w:marLeft w:val="0"/>
      <w:marRight w:val="0"/>
      <w:marTop w:val="0"/>
      <w:marBottom w:val="0"/>
      <w:divBdr>
        <w:top w:val="none" w:sz="0" w:space="0" w:color="auto"/>
        <w:left w:val="none" w:sz="0" w:space="0" w:color="auto"/>
        <w:bottom w:val="none" w:sz="0" w:space="0" w:color="auto"/>
        <w:right w:val="none" w:sz="0" w:space="0" w:color="auto"/>
      </w:divBdr>
    </w:div>
    <w:div w:id="768549144">
      <w:bodyDiv w:val="1"/>
      <w:marLeft w:val="0"/>
      <w:marRight w:val="0"/>
      <w:marTop w:val="0"/>
      <w:marBottom w:val="0"/>
      <w:divBdr>
        <w:top w:val="none" w:sz="0" w:space="0" w:color="auto"/>
        <w:left w:val="none" w:sz="0" w:space="0" w:color="auto"/>
        <w:bottom w:val="none" w:sz="0" w:space="0" w:color="auto"/>
        <w:right w:val="none" w:sz="0" w:space="0" w:color="auto"/>
      </w:divBdr>
    </w:div>
    <w:div w:id="774405096">
      <w:bodyDiv w:val="1"/>
      <w:marLeft w:val="0"/>
      <w:marRight w:val="0"/>
      <w:marTop w:val="0"/>
      <w:marBottom w:val="0"/>
      <w:divBdr>
        <w:top w:val="none" w:sz="0" w:space="0" w:color="auto"/>
        <w:left w:val="none" w:sz="0" w:space="0" w:color="auto"/>
        <w:bottom w:val="none" w:sz="0" w:space="0" w:color="auto"/>
        <w:right w:val="none" w:sz="0" w:space="0" w:color="auto"/>
      </w:divBdr>
    </w:div>
    <w:div w:id="774666445">
      <w:bodyDiv w:val="1"/>
      <w:marLeft w:val="0"/>
      <w:marRight w:val="0"/>
      <w:marTop w:val="0"/>
      <w:marBottom w:val="0"/>
      <w:divBdr>
        <w:top w:val="none" w:sz="0" w:space="0" w:color="auto"/>
        <w:left w:val="none" w:sz="0" w:space="0" w:color="auto"/>
        <w:bottom w:val="none" w:sz="0" w:space="0" w:color="auto"/>
        <w:right w:val="none" w:sz="0" w:space="0" w:color="auto"/>
      </w:divBdr>
    </w:div>
    <w:div w:id="774863135">
      <w:bodyDiv w:val="1"/>
      <w:marLeft w:val="0"/>
      <w:marRight w:val="0"/>
      <w:marTop w:val="0"/>
      <w:marBottom w:val="0"/>
      <w:divBdr>
        <w:top w:val="none" w:sz="0" w:space="0" w:color="auto"/>
        <w:left w:val="none" w:sz="0" w:space="0" w:color="auto"/>
        <w:bottom w:val="none" w:sz="0" w:space="0" w:color="auto"/>
        <w:right w:val="none" w:sz="0" w:space="0" w:color="auto"/>
      </w:divBdr>
    </w:div>
    <w:div w:id="785546225">
      <w:bodyDiv w:val="1"/>
      <w:marLeft w:val="0"/>
      <w:marRight w:val="0"/>
      <w:marTop w:val="0"/>
      <w:marBottom w:val="0"/>
      <w:divBdr>
        <w:top w:val="none" w:sz="0" w:space="0" w:color="auto"/>
        <w:left w:val="none" w:sz="0" w:space="0" w:color="auto"/>
        <w:bottom w:val="none" w:sz="0" w:space="0" w:color="auto"/>
        <w:right w:val="none" w:sz="0" w:space="0" w:color="auto"/>
      </w:divBdr>
    </w:div>
    <w:div w:id="804930584">
      <w:bodyDiv w:val="1"/>
      <w:marLeft w:val="0"/>
      <w:marRight w:val="0"/>
      <w:marTop w:val="0"/>
      <w:marBottom w:val="0"/>
      <w:divBdr>
        <w:top w:val="none" w:sz="0" w:space="0" w:color="auto"/>
        <w:left w:val="none" w:sz="0" w:space="0" w:color="auto"/>
        <w:bottom w:val="none" w:sz="0" w:space="0" w:color="auto"/>
        <w:right w:val="none" w:sz="0" w:space="0" w:color="auto"/>
      </w:divBdr>
    </w:div>
    <w:div w:id="817377624">
      <w:bodyDiv w:val="1"/>
      <w:marLeft w:val="0"/>
      <w:marRight w:val="0"/>
      <w:marTop w:val="0"/>
      <w:marBottom w:val="0"/>
      <w:divBdr>
        <w:top w:val="none" w:sz="0" w:space="0" w:color="auto"/>
        <w:left w:val="none" w:sz="0" w:space="0" w:color="auto"/>
        <w:bottom w:val="none" w:sz="0" w:space="0" w:color="auto"/>
        <w:right w:val="none" w:sz="0" w:space="0" w:color="auto"/>
      </w:divBdr>
    </w:div>
    <w:div w:id="841816279">
      <w:bodyDiv w:val="1"/>
      <w:marLeft w:val="0"/>
      <w:marRight w:val="0"/>
      <w:marTop w:val="0"/>
      <w:marBottom w:val="0"/>
      <w:divBdr>
        <w:top w:val="none" w:sz="0" w:space="0" w:color="auto"/>
        <w:left w:val="none" w:sz="0" w:space="0" w:color="auto"/>
        <w:bottom w:val="none" w:sz="0" w:space="0" w:color="auto"/>
        <w:right w:val="none" w:sz="0" w:space="0" w:color="auto"/>
      </w:divBdr>
    </w:div>
    <w:div w:id="846866924">
      <w:bodyDiv w:val="1"/>
      <w:marLeft w:val="0"/>
      <w:marRight w:val="0"/>
      <w:marTop w:val="0"/>
      <w:marBottom w:val="0"/>
      <w:divBdr>
        <w:top w:val="none" w:sz="0" w:space="0" w:color="auto"/>
        <w:left w:val="none" w:sz="0" w:space="0" w:color="auto"/>
        <w:bottom w:val="none" w:sz="0" w:space="0" w:color="auto"/>
        <w:right w:val="none" w:sz="0" w:space="0" w:color="auto"/>
      </w:divBdr>
    </w:div>
    <w:div w:id="888996300">
      <w:bodyDiv w:val="1"/>
      <w:marLeft w:val="0"/>
      <w:marRight w:val="0"/>
      <w:marTop w:val="0"/>
      <w:marBottom w:val="0"/>
      <w:divBdr>
        <w:top w:val="none" w:sz="0" w:space="0" w:color="auto"/>
        <w:left w:val="none" w:sz="0" w:space="0" w:color="auto"/>
        <w:bottom w:val="none" w:sz="0" w:space="0" w:color="auto"/>
        <w:right w:val="none" w:sz="0" w:space="0" w:color="auto"/>
      </w:divBdr>
    </w:div>
    <w:div w:id="889654499">
      <w:bodyDiv w:val="1"/>
      <w:marLeft w:val="0"/>
      <w:marRight w:val="0"/>
      <w:marTop w:val="0"/>
      <w:marBottom w:val="0"/>
      <w:divBdr>
        <w:top w:val="none" w:sz="0" w:space="0" w:color="auto"/>
        <w:left w:val="none" w:sz="0" w:space="0" w:color="auto"/>
        <w:bottom w:val="none" w:sz="0" w:space="0" w:color="auto"/>
        <w:right w:val="none" w:sz="0" w:space="0" w:color="auto"/>
      </w:divBdr>
    </w:div>
    <w:div w:id="892348601">
      <w:bodyDiv w:val="1"/>
      <w:marLeft w:val="0"/>
      <w:marRight w:val="0"/>
      <w:marTop w:val="0"/>
      <w:marBottom w:val="0"/>
      <w:divBdr>
        <w:top w:val="none" w:sz="0" w:space="0" w:color="auto"/>
        <w:left w:val="none" w:sz="0" w:space="0" w:color="auto"/>
        <w:bottom w:val="none" w:sz="0" w:space="0" w:color="auto"/>
        <w:right w:val="none" w:sz="0" w:space="0" w:color="auto"/>
      </w:divBdr>
    </w:div>
    <w:div w:id="907619891">
      <w:bodyDiv w:val="1"/>
      <w:marLeft w:val="0"/>
      <w:marRight w:val="0"/>
      <w:marTop w:val="0"/>
      <w:marBottom w:val="0"/>
      <w:divBdr>
        <w:top w:val="none" w:sz="0" w:space="0" w:color="auto"/>
        <w:left w:val="none" w:sz="0" w:space="0" w:color="auto"/>
        <w:bottom w:val="none" w:sz="0" w:space="0" w:color="auto"/>
        <w:right w:val="none" w:sz="0" w:space="0" w:color="auto"/>
      </w:divBdr>
    </w:div>
    <w:div w:id="930167820">
      <w:bodyDiv w:val="1"/>
      <w:marLeft w:val="0"/>
      <w:marRight w:val="0"/>
      <w:marTop w:val="0"/>
      <w:marBottom w:val="0"/>
      <w:divBdr>
        <w:top w:val="none" w:sz="0" w:space="0" w:color="auto"/>
        <w:left w:val="none" w:sz="0" w:space="0" w:color="auto"/>
        <w:bottom w:val="none" w:sz="0" w:space="0" w:color="auto"/>
        <w:right w:val="none" w:sz="0" w:space="0" w:color="auto"/>
      </w:divBdr>
    </w:div>
    <w:div w:id="959149939">
      <w:bodyDiv w:val="1"/>
      <w:marLeft w:val="0"/>
      <w:marRight w:val="0"/>
      <w:marTop w:val="0"/>
      <w:marBottom w:val="0"/>
      <w:divBdr>
        <w:top w:val="none" w:sz="0" w:space="0" w:color="auto"/>
        <w:left w:val="none" w:sz="0" w:space="0" w:color="auto"/>
        <w:bottom w:val="none" w:sz="0" w:space="0" w:color="auto"/>
        <w:right w:val="none" w:sz="0" w:space="0" w:color="auto"/>
      </w:divBdr>
    </w:div>
    <w:div w:id="962031565">
      <w:bodyDiv w:val="1"/>
      <w:marLeft w:val="0"/>
      <w:marRight w:val="0"/>
      <w:marTop w:val="0"/>
      <w:marBottom w:val="0"/>
      <w:divBdr>
        <w:top w:val="none" w:sz="0" w:space="0" w:color="auto"/>
        <w:left w:val="none" w:sz="0" w:space="0" w:color="auto"/>
        <w:bottom w:val="none" w:sz="0" w:space="0" w:color="auto"/>
        <w:right w:val="none" w:sz="0" w:space="0" w:color="auto"/>
      </w:divBdr>
    </w:div>
    <w:div w:id="962928332">
      <w:bodyDiv w:val="1"/>
      <w:marLeft w:val="0"/>
      <w:marRight w:val="0"/>
      <w:marTop w:val="0"/>
      <w:marBottom w:val="0"/>
      <w:divBdr>
        <w:top w:val="none" w:sz="0" w:space="0" w:color="auto"/>
        <w:left w:val="none" w:sz="0" w:space="0" w:color="auto"/>
        <w:bottom w:val="none" w:sz="0" w:space="0" w:color="auto"/>
        <w:right w:val="none" w:sz="0" w:space="0" w:color="auto"/>
      </w:divBdr>
    </w:div>
    <w:div w:id="972249135">
      <w:bodyDiv w:val="1"/>
      <w:marLeft w:val="0"/>
      <w:marRight w:val="0"/>
      <w:marTop w:val="0"/>
      <w:marBottom w:val="0"/>
      <w:divBdr>
        <w:top w:val="none" w:sz="0" w:space="0" w:color="auto"/>
        <w:left w:val="none" w:sz="0" w:space="0" w:color="auto"/>
        <w:bottom w:val="none" w:sz="0" w:space="0" w:color="auto"/>
        <w:right w:val="none" w:sz="0" w:space="0" w:color="auto"/>
      </w:divBdr>
    </w:div>
    <w:div w:id="982735845">
      <w:bodyDiv w:val="1"/>
      <w:marLeft w:val="0"/>
      <w:marRight w:val="0"/>
      <w:marTop w:val="0"/>
      <w:marBottom w:val="0"/>
      <w:divBdr>
        <w:top w:val="none" w:sz="0" w:space="0" w:color="auto"/>
        <w:left w:val="none" w:sz="0" w:space="0" w:color="auto"/>
        <w:bottom w:val="none" w:sz="0" w:space="0" w:color="auto"/>
        <w:right w:val="none" w:sz="0" w:space="0" w:color="auto"/>
      </w:divBdr>
    </w:div>
    <w:div w:id="1025448703">
      <w:bodyDiv w:val="1"/>
      <w:marLeft w:val="0"/>
      <w:marRight w:val="0"/>
      <w:marTop w:val="0"/>
      <w:marBottom w:val="0"/>
      <w:divBdr>
        <w:top w:val="none" w:sz="0" w:space="0" w:color="auto"/>
        <w:left w:val="none" w:sz="0" w:space="0" w:color="auto"/>
        <w:bottom w:val="none" w:sz="0" w:space="0" w:color="auto"/>
        <w:right w:val="none" w:sz="0" w:space="0" w:color="auto"/>
      </w:divBdr>
    </w:div>
    <w:div w:id="1026567607">
      <w:bodyDiv w:val="1"/>
      <w:marLeft w:val="0"/>
      <w:marRight w:val="0"/>
      <w:marTop w:val="0"/>
      <w:marBottom w:val="0"/>
      <w:divBdr>
        <w:top w:val="none" w:sz="0" w:space="0" w:color="auto"/>
        <w:left w:val="none" w:sz="0" w:space="0" w:color="auto"/>
        <w:bottom w:val="none" w:sz="0" w:space="0" w:color="auto"/>
        <w:right w:val="none" w:sz="0" w:space="0" w:color="auto"/>
      </w:divBdr>
    </w:div>
    <w:div w:id="1035272664">
      <w:bodyDiv w:val="1"/>
      <w:marLeft w:val="0"/>
      <w:marRight w:val="0"/>
      <w:marTop w:val="0"/>
      <w:marBottom w:val="0"/>
      <w:divBdr>
        <w:top w:val="none" w:sz="0" w:space="0" w:color="auto"/>
        <w:left w:val="none" w:sz="0" w:space="0" w:color="auto"/>
        <w:bottom w:val="none" w:sz="0" w:space="0" w:color="auto"/>
        <w:right w:val="none" w:sz="0" w:space="0" w:color="auto"/>
      </w:divBdr>
    </w:div>
    <w:div w:id="1066731921">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661301">
      <w:bodyDiv w:val="1"/>
      <w:marLeft w:val="0"/>
      <w:marRight w:val="0"/>
      <w:marTop w:val="0"/>
      <w:marBottom w:val="0"/>
      <w:divBdr>
        <w:top w:val="none" w:sz="0" w:space="0" w:color="auto"/>
        <w:left w:val="none" w:sz="0" w:space="0" w:color="auto"/>
        <w:bottom w:val="none" w:sz="0" w:space="0" w:color="auto"/>
        <w:right w:val="none" w:sz="0" w:space="0" w:color="auto"/>
      </w:divBdr>
    </w:div>
    <w:div w:id="1096252242">
      <w:bodyDiv w:val="1"/>
      <w:marLeft w:val="0"/>
      <w:marRight w:val="0"/>
      <w:marTop w:val="0"/>
      <w:marBottom w:val="0"/>
      <w:divBdr>
        <w:top w:val="none" w:sz="0" w:space="0" w:color="auto"/>
        <w:left w:val="none" w:sz="0" w:space="0" w:color="auto"/>
        <w:bottom w:val="none" w:sz="0" w:space="0" w:color="auto"/>
        <w:right w:val="none" w:sz="0" w:space="0" w:color="auto"/>
      </w:divBdr>
    </w:div>
    <w:div w:id="1123812376">
      <w:bodyDiv w:val="1"/>
      <w:marLeft w:val="0"/>
      <w:marRight w:val="0"/>
      <w:marTop w:val="0"/>
      <w:marBottom w:val="0"/>
      <w:divBdr>
        <w:top w:val="none" w:sz="0" w:space="0" w:color="auto"/>
        <w:left w:val="none" w:sz="0" w:space="0" w:color="auto"/>
        <w:bottom w:val="none" w:sz="0" w:space="0" w:color="auto"/>
        <w:right w:val="none" w:sz="0" w:space="0" w:color="auto"/>
      </w:divBdr>
    </w:div>
    <w:div w:id="1206218735">
      <w:bodyDiv w:val="1"/>
      <w:marLeft w:val="0"/>
      <w:marRight w:val="0"/>
      <w:marTop w:val="0"/>
      <w:marBottom w:val="0"/>
      <w:divBdr>
        <w:top w:val="none" w:sz="0" w:space="0" w:color="auto"/>
        <w:left w:val="none" w:sz="0" w:space="0" w:color="auto"/>
        <w:bottom w:val="none" w:sz="0" w:space="0" w:color="auto"/>
        <w:right w:val="none" w:sz="0" w:space="0" w:color="auto"/>
      </w:divBdr>
    </w:div>
    <w:div w:id="1209368450">
      <w:bodyDiv w:val="1"/>
      <w:marLeft w:val="0"/>
      <w:marRight w:val="0"/>
      <w:marTop w:val="0"/>
      <w:marBottom w:val="0"/>
      <w:divBdr>
        <w:top w:val="none" w:sz="0" w:space="0" w:color="auto"/>
        <w:left w:val="none" w:sz="0" w:space="0" w:color="auto"/>
        <w:bottom w:val="none" w:sz="0" w:space="0" w:color="auto"/>
        <w:right w:val="none" w:sz="0" w:space="0" w:color="auto"/>
      </w:divBdr>
    </w:div>
    <w:div w:id="1226377347">
      <w:bodyDiv w:val="1"/>
      <w:marLeft w:val="0"/>
      <w:marRight w:val="0"/>
      <w:marTop w:val="0"/>
      <w:marBottom w:val="0"/>
      <w:divBdr>
        <w:top w:val="none" w:sz="0" w:space="0" w:color="auto"/>
        <w:left w:val="none" w:sz="0" w:space="0" w:color="auto"/>
        <w:bottom w:val="none" w:sz="0" w:space="0" w:color="auto"/>
        <w:right w:val="none" w:sz="0" w:space="0" w:color="auto"/>
      </w:divBdr>
    </w:div>
    <w:div w:id="1263225383">
      <w:bodyDiv w:val="1"/>
      <w:marLeft w:val="0"/>
      <w:marRight w:val="0"/>
      <w:marTop w:val="0"/>
      <w:marBottom w:val="0"/>
      <w:divBdr>
        <w:top w:val="none" w:sz="0" w:space="0" w:color="auto"/>
        <w:left w:val="none" w:sz="0" w:space="0" w:color="auto"/>
        <w:bottom w:val="none" w:sz="0" w:space="0" w:color="auto"/>
        <w:right w:val="none" w:sz="0" w:space="0" w:color="auto"/>
      </w:divBdr>
    </w:div>
    <w:div w:id="1278296501">
      <w:bodyDiv w:val="1"/>
      <w:marLeft w:val="0"/>
      <w:marRight w:val="0"/>
      <w:marTop w:val="0"/>
      <w:marBottom w:val="0"/>
      <w:divBdr>
        <w:top w:val="none" w:sz="0" w:space="0" w:color="auto"/>
        <w:left w:val="none" w:sz="0" w:space="0" w:color="auto"/>
        <w:bottom w:val="none" w:sz="0" w:space="0" w:color="auto"/>
        <w:right w:val="none" w:sz="0" w:space="0" w:color="auto"/>
      </w:divBdr>
    </w:div>
    <w:div w:id="1302230230">
      <w:bodyDiv w:val="1"/>
      <w:marLeft w:val="0"/>
      <w:marRight w:val="0"/>
      <w:marTop w:val="0"/>
      <w:marBottom w:val="0"/>
      <w:divBdr>
        <w:top w:val="none" w:sz="0" w:space="0" w:color="auto"/>
        <w:left w:val="none" w:sz="0" w:space="0" w:color="auto"/>
        <w:bottom w:val="none" w:sz="0" w:space="0" w:color="auto"/>
        <w:right w:val="none" w:sz="0" w:space="0" w:color="auto"/>
      </w:divBdr>
    </w:div>
    <w:div w:id="1305617822">
      <w:bodyDiv w:val="1"/>
      <w:marLeft w:val="0"/>
      <w:marRight w:val="0"/>
      <w:marTop w:val="0"/>
      <w:marBottom w:val="0"/>
      <w:divBdr>
        <w:top w:val="none" w:sz="0" w:space="0" w:color="auto"/>
        <w:left w:val="none" w:sz="0" w:space="0" w:color="auto"/>
        <w:bottom w:val="none" w:sz="0" w:space="0" w:color="auto"/>
        <w:right w:val="none" w:sz="0" w:space="0" w:color="auto"/>
      </w:divBdr>
    </w:div>
    <w:div w:id="1309166501">
      <w:bodyDiv w:val="1"/>
      <w:marLeft w:val="0"/>
      <w:marRight w:val="0"/>
      <w:marTop w:val="0"/>
      <w:marBottom w:val="0"/>
      <w:divBdr>
        <w:top w:val="none" w:sz="0" w:space="0" w:color="auto"/>
        <w:left w:val="none" w:sz="0" w:space="0" w:color="auto"/>
        <w:bottom w:val="none" w:sz="0" w:space="0" w:color="auto"/>
        <w:right w:val="none" w:sz="0" w:space="0" w:color="auto"/>
      </w:divBdr>
    </w:div>
    <w:div w:id="1311517939">
      <w:bodyDiv w:val="1"/>
      <w:marLeft w:val="0"/>
      <w:marRight w:val="0"/>
      <w:marTop w:val="0"/>
      <w:marBottom w:val="0"/>
      <w:divBdr>
        <w:top w:val="none" w:sz="0" w:space="0" w:color="auto"/>
        <w:left w:val="none" w:sz="0" w:space="0" w:color="auto"/>
        <w:bottom w:val="none" w:sz="0" w:space="0" w:color="auto"/>
        <w:right w:val="none" w:sz="0" w:space="0" w:color="auto"/>
      </w:divBdr>
    </w:div>
    <w:div w:id="1316958811">
      <w:bodyDiv w:val="1"/>
      <w:marLeft w:val="0"/>
      <w:marRight w:val="0"/>
      <w:marTop w:val="0"/>
      <w:marBottom w:val="0"/>
      <w:divBdr>
        <w:top w:val="none" w:sz="0" w:space="0" w:color="auto"/>
        <w:left w:val="none" w:sz="0" w:space="0" w:color="auto"/>
        <w:bottom w:val="none" w:sz="0" w:space="0" w:color="auto"/>
        <w:right w:val="none" w:sz="0" w:space="0" w:color="auto"/>
      </w:divBdr>
    </w:div>
    <w:div w:id="1317224193">
      <w:bodyDiv w:val="1"/>
      <w:marLeft w:val="0"/>
      <w:marRight w:val="0"/>
      <w:marTop w:val="0"/>
      <w:marBottom w:val="0"/>
      <w:divBdr>
        <w:top w:val="none" w:sz="0" w:space="0" w:color="auto"/>
        <w:left w:val="none" w:sz="0" w:space="0" w:color="auto"/>
        <w:bottom w:val="none" w:sz="0" w:space="0" w:color="auto"/>
        <w:right w:val="none" w:sz="0" w:space="0" w:color="auto"/>
      </w:divBdr>
    </w:div>
    <w:div w:id="1342662097">
      <w:bodyDiv w:val="1"/>
      <w:marLeft w:val="0"/>
      <w:marRight w:val="0"/>
      <w:marTop w:val="0"/>
      <w:marBottom w:val="0"/>
      <w:divBdr>
        <w:top w:val="none" w:sz="0" w:space="0" w:color="auto"/>
        <w:left w:val="none" w:sz="0" w:space="0" w:color="auto"/>
        <w:bottom w:val="none" w:sz="0" w:space="0" w:color="auto"/>
        <w:right w:val="none" w:sz="0" w:space="0" w:color="auto"/>
      </w:divBdr>
    </w:div>
    <w:div w:id="1381130971">
      <w:bodyDiv w:val="1"/>
      <w:marLeft w:val="0"/>
      <w:marRight w:val="0"/>
      <w:marTop w:val="0"/>
      <w:marBottom w:val="0"/>
      <w:divBdr>
        <w:top w:val="none" w:sz="0" w:space="0" w:color="auto"/>
        <w:left w:val="none" w:sz="0" w:space="0" w:color="auto"/>
        <w:bottom w:val="none" w:sz="0" w:space="0" w:color="auto"/>
        <w:right w:val="none" w:sz="0" w:space="0" w:color="auto"/>
      </w:divBdr>
    </w:div>
    <w:div w:id="1403677271">
      <w:bodyDiv w:val="1"/>
      <w:marLeft w:val="0"/>
      <w:marRight w:val="0"/>
      <w:marTop w:val="0"/>
      <w:marBottom w:val="0"/>
      <w:divBdr>
        <w:top w:val="none" w:sz="0" w:space="0" w:color="auto"/>
        <w:left w:val="none" w:sz="0" w:space="0" w:color="auto"/>
        <w:bottom w:val="none" w:sz="0" w:space="0" w:color="auto"/>
        <w:right w:val="none" w:sz="0" w:space="0" w:color="auto"/>
      </w:divBdr>
    </w:div>
    <w:div w:id="1420831972">
      <w:bodyDiv w:val="1"/>
      <w:marLeft w:val="0"/>
      <w:marRight w:val="0"/>
      <w:marTop w:val="0"/>
      <w:marBottom w:val="0"/>
      <w:divBdr>
        <w:top w:val="none" w:sz="0" w:space="0" w:color="auto"/>
        <w:left w:val="none" w:sz="0" w:space="0" w:color="auto"/>
        <w:bottom w:val="none" w:sz="0" w:space="0" w:color="auto"/>
        <w:right w:val="none" w:sz="0" w:space="0" w:color="auto"/>
      </w:divBdr>
    </w:div>
    <w:div w:id="1441341418">
      <w:bodyDiv w:val="1"/>
      <w:marLeft w:val="0"/>
      <w:marRight w:val="0"/>
      <w:marTop w:val="0"/>
      <w:marBottom w:val="0"/>
      <w:divBdr>
        <w:top w:val="none" w:sz="0" w:space="0" w:color="auto"/>
        <w:left w:val="none" w:sz="0" w:space="0" w:color="auto"/>
        <w:bottom w:val="none" w:sz="0" w:space="0" w:color="auto"/>
        <w:right w:val="none" w:sz="0" w:space="0" w:color="auto"/>
      </w:divBdr>
    </w:div>
    <w:div w:id="1441487860">
      <w:bodyDiv w:val="1"/>
      <w:marLeft w:val="0"/>
      <w:marRight w:val="0"/>
      <w:marTop w:val="0"/>
      <w:marBottom w:val="0"/>
      <w:divBdr>
        <w:top w:val="none" w:sz="0" w:space="0" w:color="auto"/>
        <w:left w:val="none" w:sz="0" w:space="0" w:color="auto"/>
        <w:bottom w:val="none" w:sz="0" w:space="0" w:color="auto"/>
        <w:right w:val="none" w:sz="0" w:space="0" w:color="auto"/>
      </w:divBdr>
    </w:div>
    <w:div w:id="1443260269">
      <w:bodyDiv w:val="1"/>
      <w:marLeft w:val="0"/>
      <w:marRight w:val="0"/>
      <w:marTop w:val="0"/>
      <w:marBottom w:val="0"/>
      <w:divBdr>
        <w:top w:val="none" w:sz="0" w:space="0" w:color="auto"/>
        <w:left w:val="none" w:sz="0" w:space="0" w:color="auto"/>
        <w:bottom w:val="none" w:sz="0" w:space="0" w:color="auto"/>
        <w:right w:val="none" w:sz="0" w:space="0" w:color="auto"/>
      </w:divBdr>
    </w:div>
    <w:div w:id="1450975530">
      <w:bodyDiv w:val="1"/>
      <w:marLeft w:val="0"/>
      <w:marRight w:val="0"/>
      <w:marTop w:val="0"/>
      <w:marBottom w:val="0"/>
      <w:divBdr>
        <w:top w:val="none" w:sz="0" w:space="0" w:color="auto"/>
        <w:left w:val="none" w:sz="0" w:space="0" w:color="auto"/>
        <w:bottom w:val="none" w:sz="0" w:space="0" w:color="auto"/>
        <w:right w:val="none" w:sz="0" w:space="0" w:color="auto"/>
      </w:divBdr>
    </w:div>
    <w:div w:id="1474712608">
      <w:bodyDiv w:val="1"/>
      <w:marLeft w:val="0"/>
      <w:marRight w:val="0"/>
      <w:marTop w:val="0"/>
      <w:marBottom w:val="0"/>
      <w:divBdr>
        <w:top w:val="none" w:sz="0" w:space="0" w:color="auto"/>
        <w:left w:val="none" w:sz="0" w:space="0" w:color="auto"/>
        <w:bottom w:val="none" w:sz="0" w:space="0" w:color="auto"/>
        <w:right w:val="none" w:sz="0" w:space="0" w:color="auto"/>
      </w:divBdr>
    </w:div>
    <w:div w:id="1481651554">
      <w:bodyDiv w:val="1"/>
      <w:marLeft w:val="0"/>
      <w:marRight w:val="0"/>
      <w:marTop w:val="0"/>
      <w:marBottom w:val="0"/>
      <w:divBdr>
        <w:top w:val="none" w:sz="0" w:space="0" w:color="auto"/>
        <w:left w:val="none" w:sz="0" w:space="0" w:color="auto"/>
        <w:bottom w:val="none" w:sz="0" w:space="0" w:color="auto"/>
        <w:right w:val="none" w:sz="0" w:space="0" w:color="auto"/>
      </w:divBdr>
    </w:div>
    <w:div w:id="1516652290">
      <w:bodyDiv w:val="1"/>
      <w:marLeft w:val="0"/>
      <w:marRight w:val="0"/>
      <w:marTop w:val="0"/>
      <w:marBottom w:val="0"/>
      <w:divBdr>
        <w:top w:val="none" w:sz="0" w:space="0" w:color="auto"/>
        <w:left w:val="none" w:sz="0" w:space="0" w:color="auto"/>
        <w:bottom w:val="none" w:sz="0" w:space="0" w:color="auto"/>
        <w:right w:val="none" w:sz="0" w:space="0" w:color="auto"/>
      </w:divBdr>
    </w:div>
    <w:div w:id="1517380847">
      <w:bodyDiv w:val="1"/>
      <w:marLeft w:val="0"/>
      <w:marRight w:val="0"/>
      <w:marTop w:val="0"/>
      <w:marBottom w:val="0"/>
      <w:divBdr>
        <w:top w:val="none" w:sz="0" w:space="0" w:color="auto"/>
        <w:left w:val="none" w:sz="0" w:space="0" w:color="auto"/>
        <w:bottom w:val="none" w:sz="0" w:space="0" w:color="auto"/>
        <w:right w:val="none" w:sz="0" w:space="0" w:color="auto"/>
      </w:divBdr>
    </w:div>
    <w:div w:id="1525172633">
      <w:bodyDiv w:val="1"/>
      <w:marLeft w:val="0"/>
      <w:marRight w:val="0"/>
      <w:marTop w:val="0"/>
      <w:marBottom w:val="0"/>
      <w:divBdr>
        <w:top w:val="none" w:sz="0" w:space="0" w:color="auto"/>
        <w:left w:val="none" w:sz="0" w:space="0" w:color="auto"/>
        <w:bottom w:val="none" w:sz="0" w:space="0" w:color="auto"/>
        <w:right w:val="none" w:sz="0" w:space="0" w:color="auto"/>
      </w:divBdr>
    </w:div>
    <w:div w:id="1528980681">
      <w:bodyDiv w:val="1"/>
      <w:marLeft w:val="0"/>
      <w:marRight w:val="0"/>
      <w:marTop w:val="0"/>
      <w:marBottom w:val="0"/>
      <w:divBdr>
        <w:top w:val="none" w:sz="0" w:space="0" w:color="auto"/>
        <w:left w:val="none" w:sz="0" w:space="0" w:color="auto"/>
        <w:bottom w:val="none" w:sz="0" w:space="0" w:color="auto"/>
        <w:right w:val="none" w:sz="0" w:space="0" w:color="auto"/>
      </w:divBdr>
    </w:div>
    <w:div w:id="1533882547">
      <w:bodyDiv w:val="1"/>
      <w:marLeft w:val="0"/>
      <w:marRight w:val="0"/>
      <w:marTop w:val="0"/>
      <w:marBottom w:val="0"/>
      <w:divBdr>
        <w:top w:val="none" w:sz="0" w:space="0" w:color="auto"/>
        <w:left w:val="none" w:sz="0" w:space="0" w:color="auto"/>
        <w:bottom w:val="none" w:sz="0" w:space="0" w:color="auto"/>
        <w:right w:val="none" w:sz="0" w:space="0" w:color="auto"/>
      </w:divBdr>
    </w:div>
    <w:div w:id="1548419274">
      <w:bodyDiv w:val="1"/>
      <w:marLeft w:val="0"/>
      <w:marRight w:val="0"/>
      <w:marTop w:val="0"/>
      <w:marBottom w:val="0"/>
      <w:divBdr>
        <w:top w:val="none" w:sz="0" w:space="0" w:color="auto"/>
        <w:left w:val="none" w:sz="0" w:space="0" w:color="auto"/>
        <w:bottom w:val="none" w:sz="0" w:space="0" w:color="auto"/>
        <w:right w:val="none" w:sz="0" w:space="0" w:color="auto"/>
      </w:divBdr>
    </w:div>
    <w:div w:id="1554580193">
      <w:bodyDiv w:val="1"/>
      <w:marLeft w:val="0"/>
      <w:marRight w:val="0"/>
      <w:marTop w:val="0"/>
      <w:marBottom w:val="0"/>
      <w:divBdr>
        <w:top w:val="none" w:sz="0" w:space="0" w:color="auto"/>
        <w:left w:val="none" w:sz="0" w:space="0" w:color="auto"/>
        <w:bottom w:val="none" w:sz="0" w:space="0" w:color="auto"/>
        <w:right w:val="none" w:sz="0" w:space="0" w:color="auto"/>
      </w:divBdr>
    </w:div>
    <w:div w:id="1555660419">
      <w:bodyDiv w:val="1"/>
      <w:marLeft w:val="0"/>
      <w:marRight w:val="0"/>
      <w:marTop w:val="0"/>
      <w:marBottom w:val="0"/>
      <w:divBdr>
        <w:top w:val="none" w:sz="0" w:space="0" w:color="auto"/>
        <w:left w:val="none" w:sz="0" w:space="0" w:color="auto"/>
        <w:bottom w:val="none" w:sz="0" w:space="0" w:color="auto"/>
        <w:right w:val="none" w:sz="0" w:space="0" w:color="auto"/>
      </w:divBdr>
    </w:div>
    <w:div w:id="1566137585">
      <w:bodyDiv w:val="1"/>
      <w:marLeft w:val="0"/>
      <w:marRight w:val="0"/>
      <w:marTop w:val="0"/>
      <w:marBottom w:val="0"/>
      <w:divBdr>
        <w:top w:val="none" w:sz="0" w:space="0" w:color="auto"/>
        <w:left w:val="none" w:sz="0" w:space="0" w:color="auto"/>
        <w:bottom w:val="none" w:sz="0" w:space="0" w:color="auto"/>
        <w:right w:val="none" w:sz="0" w:space="0" w:color="auto"/>
      </w:divBdr>
    </w:div>
    <w:div w:id="1569194069">
      <w:bodyDiv w:val="1"/>
      <w:marLeft w:val="0"/>
      <w:marRight w:val="0"/>
      <w:marTop w:val="0"/>
      <w:marBottom w:val="0"/>
      <w:divBdr>
        <w:top w:val="none" w:sz="0" w:space="0" w:color="auto"/>
        <w:left w:val="none" w:sz="0" w:space="0" w:color="auto"/>
        <w:bottom w:val="none" w:sz="0" w:space="0" w:color="auto"/>
        <w:right w:val="none" w:sz="0" w:space="0" w:color="auto"/>
      </w:divBdr>
    </w:div>
    <w:div w:id="1610119949">
      <w:bodyDiv w:val="1"/>
      <w:marLeft w:val="0"/>
      <w:marRight w:val="0"/>
      <w:marTop w:val="0"/>
      <w:marBottom w:val="0"/>
      <w:divBdr>
        <w:top w:val="none" w:sz="0" w:space="0" w:color="auto"/>
        <w:left w:val="none" w:sz="0" w:space="0" w:color="auto"/>
        <w:bottom w:val="none" w:sz="0" w:space="0" w:color="auto"/>
        <w:right w:val="none" w:sz="0" w:space="0" w:color="auto"/>
      </w:divBdr>
    </w:div>
    <w:div w:id="1611859154">
      <w:bodyDiv w:val="1"/>
      <w:marLeft w:val="0"/>
      <w:marRight w:val="0"/>
      <w:marTop w:val="0"/>
      <w:marBottom w:val="0"/>
      <w:divBdr>
        <w:top w:val="none" w:sz="0" w:space="0" w:color="auto"/>
        <w:left w:val="none" w:sz="0" w:space="0" w:color="auto"/>
        <w:bottom w:val="none" w:sz="0" w:space="0" w:color="auto"/>
        <w:right w:val="none" w:sz="0" w:space="0" w:color="auto"/>
      </w:divBdr>
    </w:div>
    <w:div w:id="1621840868">
      <w:bodyDiv w:val="1"/>
      <w:marLeft w:val="0"/>
      <w:marRight w:val="0"/>
      <w:marTop w:val="0"/>
      <w:marBottom w:val="0"/>
      <w:divBdr>
        <w:top w:val="none" w:sz="0" w:space="0" w:color="auto"/>
        <w:left w:val="none" w:sz="0" w:space="0" w:color="auto"/>
        <w:bottom w:val="none" w:sz="0" w:space="0" w:color="auto"/>
        <w:right w:val="none" w:sz="0" w:space="0" w:color="auto"/>
      </w:divBdr>
    </w:div>
    <w:div w:id="1631084436">
      <w:bodyDiv w:val="1"/>
      <w:marLeft w:val="0"/>
      <w:marRight w:val="0"/>
      <w:marTop w:val="0"/>
      <w:marBottom w:val="0"/>
      <w:divBdr>
        <w:top w:val="none" w:sz="0" w:space="0" w:color="auto"/>
        <w:left w:val="none" w:sz="0" w:space="0" w:color="auto"/>
        <w:bottom w:val="none" w:sz="0" w:space="0" w:color="auto"/>
        <w:right w:val="none" w:sz="0" w:space="0" w:color="auto"/>
      </w:divBdr>
    </w:div>
    <w:div w:id="1637685320">
      <w:bodyDiv w:val="1"/>
      <w:marLeft w:val="0"/>
      <w:marRight w:val="0"/>
      <w:marTop w:val="0"/>
      <w:marBottom w:val="0"/>
      <w:divBdr>
        <w:top w:val="none" w:sz="0" w:space="0" w:color="auto"/>
        <w:left w:val="none" w:sz="0" w:space="0" w:color="auto"/>
        <w:bottom w:val="none" w:sz="0" w:space="0" w:color="auto"/>
        <w:right w:val="none" w:sz="0" w:space="0" w:color="auto"/>
      </w:divBdr>
    </w:div>
    <w:div w:id="1638141495">
      <w:bodyDiv w:val="1"/>
      <w:marLeft w:val="0"/>
      <w:marRight w:val="0"/>
      <w:marTop w:val="0"/>
      <w:marBottom w:val="0"/>
      <w:divBdr>
        <w:top w:val="none" w:sz="0" w:space="0" w:color="auto"/>
        <w:left w:val="none" w:sz="0" w:space="0" w:color="auto"/>
        <w:bottom w:val="none" w:sz="0" w:space="0" w:color="auto"/>
        <w:right w:val="none" w:sz="0" w:space="0" w:color="auto"/>
      </w:divBdr>
    </w:div>
    <w:div w:id="1677656172">
      <w:bodyDiv w:val="1"/>
      <w:marLeft w:val="0"/>
      <w:marRight w:val="0"/>
      <w:marTop w:val="0"/>
      <w:marBottom w:val="0"/>
      <w:divBdr>
        <w:top w:val="none" w:sz="0" w:space="0" w:color="auto"/>
        <w:left w:val="none" w:sz="0" w:space="0" w:color="auto"/>
        <w:bottom w:val="none" w:sz="0" w:space="0" w:color="auto"/>
        <w:right w:val="none" w:sz="0" w:space="0" w:color="auto"/>
      </w:divBdr>
    </w:div>
    <w:div w:id="1680501674">
      <w:bodyDiv w:val="1"/>
      <w:marLeft w:val="0"/>
      <w:marRight w:val="0"/>
      <w:marTop w:val="0"/>
      <w:marBottom w:val="0"/>
      <w:divBdr>
        <w:top w:val="none" w:sz="0" w:space="0" w:color="auto"/>
        <w:left w:val="none" w:sz="0" w:space="0" w:color="auto"/>
        <w:bottom w:val="none" w:sz="0" w:space="0" w:color="auto"/>
        <w:right w:val="none" w:sz="0" w:space="0" w:color="auto"/>
      </w:divBdr>
    </w:div>
    <w:div w:id="1708213657">
      <w:bodyDiv w:val="1"/>
      <w:marLeft w:val="0"/>
      <w:marRight w:val="0"/>
      <w:marTop w:val="0"/>
      <w:marBottom w:val="0"/>
      <w:divBdr>
        <w:top w:val="none" w:sz="0" w:space="0" w:color="auto"/>
        <w:left w:val="none" w:sz="0" w:space="0" w:color="auto"/>
        <w:bottom w:val="none" w:sz="0" w:space="0" w:color="auto"/>
        <w:right w:val="none" w:sz="0" w:space="0" w:color="auto"/>
      </w:divBdr>
    </w:div>
    <w:div w:id="1712656141">
      <w:bodyDiv w:val="1"/>
      <w:marLeft w:val="0"/>
      <w:marRight w:val="0"/>
      <w:marTop w:val="0"/>
      <w:marBottom w:val="0"/>
      <w:divBdr>
        <w:top w:val="none" w:sz="0" w:space="0" w:color="auto"/>
        <w:left w:val="none" w:sz="0" w:space="0" w:color="auto"/>
        <w:bottom w:val="none" w:sz="0" w:space="0" w:color="auto"/>
        <w:right w:val="none" w:sz="0" w:space="0" w:color="auto"/>
      </w:divBdr>
    </w:div>
    <w:div w:id="1743675811">
      <w:bodyDiv w:val="1"/>
      <w:marLeft w:val="0"/>
      <w:marRight w:val="0"/>
      <w:marTop w:val="0"/>
      <w:marBottom w:val="0"/>
      <w:divBdr>
        <w:top w:val="none" w:sz="0" w:space="0" w:color="auto"/>
        <w:left w:val="none" w:sz="0" w:space="0" w:color="auto"/>
        <w:bottom w:val="none" w:sz="0" w:space="0" w:color="auto"/>
        <w:right w:val="none" w:sz="0" w:space="0" w:color="auto"/>
      </w:divBdr>
    </w:div>
    <w:div w:id="1743680537">
      <w:bodyDiv w:val="1"/>
      <w:marLeft w:val="0"/>
      <w:marRight w:val="0"/>
      <w:marTop w:val="0"/>
      <w:marBottom w:val="0"/>
      <w:divBdr>
        <w:top w:val="none" w:sz="0" w:space="0" w:color="auto"/>
        <w:left w:val="none" w:sz="0" w:space="0" w:color="auto"/>
        <w:bottom w:val="none" w:sz="0" w:space="0" w:color="auto"/>
        <w:right w:val="none" w:sz="0" w:space="0" w:color="auto"/>
      </w:divBdr>
    </w:div>
    <w:div w:id="1805195083">
      <w:bodyDiv w:val="1"/>
      <w:marLeft w:val="0"/>
      <w:marRight w:val="0"/>
      <w:marTop w:val="0"/>
      <w:marBottom w:val="0"/>
      <w:divBdr>
        <w:top w:val="none" w:sz="0" w:space="0" w:color="auto"/>
        <w:left w:val="none" w:sz="0" w:space="0" w:color="auto"/>
        <w:bottom w:val="none" w:sz="0" w:space="0" w:color="auto"/>
        <w:right w:val="none" w:sz="0" w:space="0" w:color="auto"/>
      </w:divBdr>
    </w:div>
    <w:div w:id="1826314752">
      <w:bodyDiv w:val="1"/>
      <w:marLeft w:val="0"/>
      <w:marRight w:val="0"/>
      <w:marTop w:val="0"/>
      <w:marBottom w:val="0"/>
      <w:divBdr>
        <w:top w:val="none" w:sz="0" w:space="0" w:color="auto"/>
        <w:left w:val="none" w:sz="0" w:space="0" w:color="auto"/>
        <w:bottom w:val="none" w:sz="0" w:space="0" w:color="auto"/>
        <w:right w:val="none" w:sz="0" w:space="0" w:color="auto"/>
      </w:divBdr>
    </w:div>
    <w:div w:id="1843082631">
      <w:bodyDiv w:val="1"/>
      <w:marLeft w:val="0"/>
      <w:marRight w:val="0"/>
      <w:marTop w:val="0"/>
      <w:marBottom w:val="0"/>
      <w:divBdr>
        <w:top w:val="none" w:sz="0" w:space="0" w:color="auto"/>
        <w:left w:val="none" w:sz="0" w:space="0" w:color="auto"/>
        <w:bottom w:val="none" w:sz="0" w:space="0" w:color="auto"/>
        <w:right w:val="none" w:sz="0" w:space="0" w:color="auto"/>
      </w:divBdr>
    </w:div>
    <w:div w:id="1856965395">
      <w:bodyDiv w:val="1"/>
      <w:marLeft w:val="0"/>
      <w:marRight w:val="0"/>
      <w:marTop w:val="0"/>
      <w:marBottom w:val="0"/>
      <w:divBdr>
        <w:top w:val="none" w:sz="0" w:space="0" w:color="auto"/>
        <w:left w:val="none" w:sz="0" w:space="0" w:color="auto"/>
        <w:bottom w:val="none" w:sz="0" w:space="0" w:color="auto"/>
        <w:right w:val="none" w:sz="0" w:space="0" w:color="auto"/>
      </w:divBdr>
    </w:div>
    <w:div w:id="1858234691">
      <w:bodyDiv w:val="1"/>
      <w:marLeft w:val="0"/>
      <w:marRight w:val="0"/>
      <w:marTop w:val="0"/>
      <w:marBottom w:val="0"/>
      <w:divBdr>
        <w:top w:val="none" w:sz="0" w:space="0" w:color="auto"/>
        <w:left w:val="none" w:sz="0" w:space="0" w:color="auto"/>
        <w:bottom w:val="none" w:sz="0" w:space="0" w:color="auto"/>
        <w:right w:val="none" w:sz="0" w:space="0" w:color="auto"/>
      </w:divBdr>
    </w:div>
    <w:div w:id="1861040844">
      <w:bodyDiv w:val="1"/>
      <w:marLeft w:val="0"/>
      <w:marRight w:val="0"/>
      <w:marTop w:val="0"/>
      <w:marBottom w:val="0"/>
      <w:divBdr>
        <w:top w:val="none" w:sz="0" w:space="0" w:color="auto"/>
        <w:left w:val="none" w:sz="0" w:space="0" w:color="auto"/>
        <w:bottom w:val="none" w:sz="0" w:space="0" w:color="auto"/>
        <w:right w:val="none" w:sz="0" w:space="0" w:color="auto"/>
      </w:divBdr>
    </w:div>
    <w:div w:id="1879858282">
      <w:bodyDiv w:val="1"/>
      <w:marLeft w:val="0"/>
      <w:marRight w:val="0"/>
      <w:marTop w:val="0"/>
      <w:marBottom w:val="0"/>
      <w:divBdr>
        <w:top w:val="none" w:sz="0" w:space="0" w:color="auto"/>
        <w:left w:val="none" w:sz="0" w:space="0" w:color="auto"/>
        <w:bottom w:val="none" w:sz="0" w:space="0" w:color="auto"/>
        <w:right w:val="none" w:sz="0" w:space="0" w:color="auto"/>
      </w:divBdr>
    </w:div>
    <w:div w:id="1884099807">
      <w:bodyDiv w:val="1"/>
      <w:marLeft w:val="0"/>
      <w:marRight w:val="0"/>
      <w:marTop w:val="0"/>
      <w:marBottom w:val="0"/>
      <w:divBdr>
        <w:top w:val="none" w:sz="0" w:space="0" w:color="auto"/>
        <w:left w:val="none" w:sz="0" w:space="0" w:color="auto"/>
        <w:bottom w:val="none" w:sz="0" w:space="0" w:color="auto"/>
        <w:right w:val="none" w:sz="0" w:space="0" w:color="auto"/>
      </w:divBdr>
    </w:div>
    <w:div w:id="1900743064">
      <w:bodyDiv w:val="1"/>
      <w:marLeft w:val="0"/>
      <w:marRight w:val="0"/>
      <w:marTop w:val="0"/>
      <w:marBottom w:val="0"/>
      <w:divBdr>
        <w:top w:val="none" w:sz="0" w:space="0" w:color="auto"/>
        <w:left w:val="none" w:sz="0" w:space="0" w:color="auto"/>
        <w:bottom w:val="none" w:sz="0" w:space="0" w:color="auto"/>
        <w:right w:val="none" w:sz="0" w:space="0" w:color="auto"/>
      </w:divBdr>
    </w:div>
    <w:div w:id="1932615731">
      <w:bodyDiv w:val="1"/>
      <w:marLeft w:val="0"/>
      <w:marRight w:val="0"/>
      <w:marTop w:val="0"/>
      <w:marBottom w:val="0"/>
      <w:divBdr>
        <w:top w:val="none" w:sz="0" w:space="0" w:color="auto"/>
        <w:left w:val="none" w:sz="0" w:space="0" w:color="auto"/>
        <w:bottom w:val="none" w:sz="0" w:space="0" w:color="auto"/>
        <w:right w:val="none" w:sz="0" w:space="0" w:color="auto"/>
      </w:divBdr>
    </w:div>
    <w:div w:id="1943371621">
      <w:bodyDiv w:val="1"/>
      <w:marLeft w:val="0"/>
      <w:marRight w:val="0"/>
      <w:marTop w:val="0"/>
      <w:marBottom w:val="0"/>
      <w:divBdr>
        <w:top w:val="none" w:sz="0" w:space="0" w:color="auto"/>
        <w:left w:val="none" w:sz="0" w:space="0" w:color="auto"/>
        <w:bottom w:val="none" w:sz="0" w:space="0" w:color="auto"/>
        <w:right w:val="none" w:sz="0" w:space="0" w:color="auto"/>
      </w:divBdr>
    </w:div>
    <w:div w:id="1981883625">
      <w:bodyDiv w:val="1"/>
      <w:marLeft w:val="0"/>
      <w:marRight w:val="0"/>
      <w:marTop w:val="0"/>
      <w:marBottom w:val="0"/>
      <w:divBdr>
        <w:top w:val="none" w:sz="0" w:space="0" w:color="auto"/>
        <w:left w:val="none" w:sz="0" w:space="0" w:color="auto"/>
        <w:bottom w:val="none" w:sz="0" w:space="0" w:color="auto"/>
        <w:right w:val="none" w:sz="0" w:space="0" w:color="auto"/>
      </w:divBdr>
    </w:div>
    <w:div w:id="1983579013">
      <w:bodyDiv w:val="1"/>
      <w:marLeft w:val="0"/>
      <w:marRight w:val="0"/>
      <w:marTop w:val="0"/>
      <w:marBottom w:val="0"/>
      <w:divBdr>
        <w:top w:val="none" w:sz="0" w:space="0" w:color="auto"/>
        <w:left w:val="none" w:sz="0" w:space="0" w:color="auto"/>
        <w:bottom w:val="none" w:sz="0" w:space="0" w:color="auto"/>
        <w:right w:val="none" w:sz="0" w:space="0" w:color="auto"/>
      </w:divBdr>
    </w:div>
    <w:div w:id="2021928578">
      <w:bodyDiv w:val="1"/>
      <w:marLeft w:val="0"/>
      <w:marRight w:val="0"/>
      <w:marTop w:val="0"/>
      <w:marBottom w:val="0"/>
      <w:divBdr>
        <w:top w:val="none" w:sz="0" w:space="0" w:color="auto"/>
        <w:left w:val="none" w:sz="0" w:space="0" w:color="auto"/>
        <w:bottom w:val="none" w:sz="0" w:space="0" w:color="auto"/>
        <w:right w:val="none" w:sz="0" w:space="0" w:color="auto"/>
      </w:divBdr>
    </w:div>
    <w:div w:id="2059089231">
      <w:bodyDiv w:val="1"/>
      <w:marLeft w:val="0"/>
      <w:marRight w:val="0"/>
      <w:marTop w:val="0"/>
      <w:marBottom w:val="0"/>
      <w:divBdr>
        <w:top w:val="none" w:sz="0" w:space="0" w:color="auto"/>
        <w:left w:val="none" w:sz="0" w:space="0" w:color="auto"/>
        <w:bottom w:val="none" w:sz="0" w:space="0" w:color="auto"/>
        <w:right w:val="none" w:sz="0" w:space="0" w:color="auto"/>
      </w:divBdr>
    </w:div>
    <w:div w:id="2085099233">
      <w:bodyDiv w:val="1"/>
      <w:marLeft w:val="0"/>
      <w:marRight w:val="0"/>
      <w:marTop w:val="0"/>
      <w:marBottom w:val="0"/>
      <w:divBdr>
        <w:top w:val="none" w:sz="0" w:space="0" w:color="auto"/>
        <w:left w:val="none" w:sz="0" w:space="0" w:color="auto"/>
        <w:bottom w:val="none" w:sz="0" w:space="0" w:color="auto"/>
        <w:right w:val="none" w:sz="0" w:space="0" w:color="auto"/>
      </w:divBdr>
    </w:div>
    <w:div w:id="21436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C8F34-D538-4215-AC4C-76796EC4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4838</TotalTime>
  <Pages>19</Pages>
  <Words>14321</Words>
  <Characters>8163</Characters>
  <Application>Microsoft Office Word</Application>
  <DocSecurity>0</DocSecurity>
  <Lines>68</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2025-05-14T13:45:00Z</cp:lastPrinted>
  <dcterms:created xsi:type="dcterms:W3CDTF">2025-05-08T10:16:00Z</dcterms:created>
  <dcterms:modified xsi:type="dcterms:W3CDTF">2025-05-22T13:50:00Z</dcterms:modified>
</cp:coreProperties>
</file>