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AA5795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AA5795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980820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F65">
              <w:rPr>
                <w:rFonts w:ascii="Times New Roman" w:hAnsi="Times New Roman"/>
                <w:color w:val="0D0D0D"/>
                <w:sz w:val="24"/>
                <w:szCs w:val="24"/>
              </w:rPr>
              <w:t>Послуги з організації знищення непридатних для подальшого використання наркотичних засобів, психотропних речовин та прекурсорів, а також лікарських засобів, що місять наркотичні засоби, психотропні речовини та (або) прекурсори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 xml:space="preserve">Код за класифікатором </w:t>
            </w:r>
          </w:p>
          <w:p w:rsidR="00C46E8E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A5795" w:rsidRDefault="00980820" w:rsidP="00A52A66">
            <w:pPr>
              <w:pStyle w:val="Standard"/>
              <w:jc w:val="both"/>
              <w:rPr>
                <w:lang w:val="ru-RU"/>
              </w:rPr>
            </w:pPr>
            <w:r w:rsidRPr="00436E65">
              <w:rPr>
                <w:lang w:val="uk-UA"/>
              </w:rPr>
              <w:t>90520000-8 Послуги у сфері поводження з радіоактивними, токсичними, медичними та небезпечними відходами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AA5795" w:rsidRDefault="00C345E8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AA5795" w:rsidRDefault="00AB6153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2363D4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UA-2025-06-03-013141-a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AA5795" w:rsidRDefault="000D66C6" w:rsidP="000D66C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AA5795" w:rsidRPr="00AA5795" w:rsidRDefault="00AA457D" w:rsidP="00AA5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визначаються відповідно до потреб замовника та  </w:t>
            </w:r>
            <w:r w:rsidR="00AA5795" w:rsidRPr="00AA5795">
              <w:rPr>
                <w:rFonts w:ascii="Times New Roman" w:hAnsi="Times New Roman"/>
                <w:sz w:val="24"/>
                <w:szCs w:val="24"/>
              </w:rPr>
              <w:t>відповідно до пункту 7 Порядку обліку, зберігання, оцінки конфіскованого та іншого майна, що переходить у власність держави, і розпорядження ним, затвердженого постановою Кабінету Міністрів України від 25.08.1998 № 1340 (із змінами та доповненнями) (далі – Порядок № 1340), в якому містяться наркотичні засоби, психотропні речовини і прекурсори</w:t>
            </w:r>
            <w:r w:rsidR="00AA5795"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A5795" w:rsidRPr="00AA5795">
              <w:rPr>
                <w:rFonts w:ascii="Times New Roman" w:hAnsi="Times New Roman"/>
                <w:sz w:val="24"/>
                <w:szCs w:val="24"/>
              </w:rPr>
              <w:t>а також лікарські засоби, що містять наркотичні засоби, психотропні речовини та (або) прекурсори включені до Переліку наркотичних засобів, психотропних речовин і прекурсорів, затвердженого постановою Кабінету Міністрів України від 06.05.2000 № 770.</w:t>
            </w:r>
          </w:p>
          <w:p w:rsidR="00AA5795" w:rsidRPr="00AA5795" w:rsidRDefault="00AA5795" w:rsidP="00AA579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795">
              <w:rPr>
                <w:rFonts w:ascii="Times New Roman" w:hAnsi="Times New Roman"/>
                <w:b/>
                <w:bCs/>
                <w:sz w:val="24"/>
                <w:szCs w:val="24"/>
              </w:rPr>
              <w:t>Вимоги до послуг, що надаються :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-   наявність у Учасника ліцензії Державної служби України з лікарських засобів та контролю за наркотиками на знищення наркотичних засобів, психотропних речовин, прекурсорів; 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- </w:t>
            </w: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>знищення Учасником наркотичних засобів методом знищення, визначеним Державною службою України з лікарських засобів та контролю за наркотиками;</w:t>
            </w:r>
          </w:p>
          <w:p w:rsidR="00AA5795" w:rsidRPr="00AA5795" w:rsidRDefault="00AA5795" w:rsidP="00AA57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25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>вивезення Учасником з місця знаходження Майна транспортом та за рахунок Учасника, що включає всі витрати Учасника, пов’язані з вивезенням Майна (завантаження, транспортування, розвантаження, а також будь-які інші витрати, пов’язані з виконанням Учасником своїх зобов’язань за Договором);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забезпечення присутності представника структурного підрозділу територіального органу національної поліції з питань протидії </w:t>
            </w:r>
            <w:proofErr w:type="spellStart"/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>наркозлочинності</w:t>
            </w:r>
            <w:proofErr w:type="spellEnd"/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комісії по знищенню наркотичних </w:t>
            </w: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засобів;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- забезпечення належних, безпечних для людей та довкілля умов знищення відходів;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- забезпечення знищення відходів з додержанням вимог відповідних нормативно-правових актів і нормативних документів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- складення Акта про знищення наркотичних засобів, психотропних речовин і прекурсорів, препаратів (лікарських засобів), що місять наркотичні засоби, психотропні речовини, включені до таблиць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переліку, та або прекурсори, включені до таблиці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переліку, в кількості, що перевищує гранично допустиму.</w:t>
            </w:r>
          </w:p>
          <w:p w:rsidR="002C1EE6" w:rsidRPr="00AA5795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 w:rsidRPr="00AA5795"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AA457D" w:rsidRPr="00AA5795">
              <w:rPr>
                <w:rFonts w:cs="Times New Roman"/>
                <w:lang w:val="uk-UA"/>
              </w:rPr>
              <w:t xml:space="preserve"> закупівлі зазначені в Додатку 5</w:t>
            </w:r>
            <w:r w:rsidRPr="00AA5795">
              <w:rPr>
                <w:rFonts w:cs="Times New Roman"/>
                <w:lang w:val="uk-UA"/>
              </w:rPr>
              <w:t xml:space="preserve"> до Ого</w:t>
            </w:r>
            <w:r w:rsidR="007F4441" w:rsidRPr="00AA5795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 w:rsidRPr="00AA5795"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AA5795" w:rsidRDefault="00CF196E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AA5795" w:rsidRDefault="00AA5795" w:rsidP="00385E8F">
            <w:pPr>
              <w:pStyle w:val="Standard"/>
              <w:jc w:val="both"/>
              <w:rPr>
                <w:bCs/>
                <w:lang w:val="uk-UA"/>
              </w:rPr>
            </w:pPr>
            <w:r w:rsidRPr="00391DDE">
              <w:rPr>
                <w:bCs/>
                <w:lang w:val="uk-UA"/>
              </w:rPr>
              <w:t>25 0</w:t>
            </w:r>
            <w:r w:rsidR="009B04C4" w:rsidRPr="00391DDE">
              <w:rPr>
                <w:bCs/>
                <w:lang w:val="uk-UA"/>
              </w:rPr>
              <w:t>00</w:t>
            </w:r>
            <w:r w:rsidR="00002A02" w:rsidRPr="00AA5795">
              <w:rPr>
                <w:bCs/>
                <w:lang w:val="uk-UA"/>
              </w:rPr>
              <w:t>,00</w:t>
            </w:r>
            <w:r w:rsidR="00FD52E2" w:rsidRPr="00AA5795">
              <w:rPr>
                <w:bCs/>
                <w:lang w:val="uk-UA"/>
              </w:rPr>
              <w:t xml:space="preserve"> </w:t>
            </w:r>
            <w:r w:rsidR="006D6A52" w:rsidRPr="00AA5795">
              <w:rPr>
                <w:bCs/>
                <w:lang w:val="uk-UA"/>
              </w:rPr>
              <w:t>грн.</w:t>
            </w:r>
            <w:r w:rsidR="00861EF6" w:rsidRPr="00AA5795">
              <w:rPr>
                <w:bCs/>
                <w:lang w:val="uk-UA"/>
              </w:rPr>
              <w:t xml:space="preserve"> </w:t>
            </w:r>
            <w:r w:rsidR="00391DDE">
              <w:rPr>
                <w:bCs/>
                <w:lang w:val="uk-UA"/>
              </w:rPr>
              <w:t xml:space="preserve">(двадцять п’ять тисяч грн. 00 коп.) </w:t>
            </w:r>
            <w:r w:rsidR="00861EF6" w:rsidRPr="00AA5795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AA5795" w:rsidRDefault="0044463B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AA5795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="00AA457D" w:rsidRPr="00AA5795">
              <w:t>За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умови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подання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заявки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проведення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закупівлі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до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пропозицій</w:t>
            </w:r>
            <w:proofErr w:type="spellEnd"/>
            <w:r w:rsidR="00AA457D" w:rsidRPr="00AA5795">
              <w:t xml:space="preserve">, </w:t>
            </w:r>
            <w:proofErr w:type="spellStart"/>
            <w:r w:rsidR="00AA457D" w:rsidRPr="00AA5795">
              <w:t>які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були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надані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та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враховані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під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час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формування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бюджетного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запиту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відповідний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рік</w:t>
            </w:r>
            <w:proofErr w:type="spellEnd"/>
            <w:r w:rsidR="00AA457D" w:rsidRPr="00AA5795">
              <w:t>.</w:t>
            </w:r>
          </w:p>
          <w:p w:rsidR="009B04C4" w:rsidRPr="00AA5795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AA5795"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587A48">
              <w:rPr>
                <w:rFonts w:ascii="Times New Roman" w:hAnsi="Times New Roman"/>
              </w:rPr>
              <w:t xml:space="preserve"> аналогічних/ідентичних </w:t>
            </w:r>
            <w:r w:rsidR="00AA5795"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AA5795" w:rsidRDefault="00AA457D" w:rsidP="002363D4">
            <w:pPr>
              <w:spacing w:after="0" w:line="24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послуг відповідає розрахун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  <w:r w:rsidRPr="00AA579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2363D4" w:rsidRDefault="002363D4" w:rsidP="002363D4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Наталія ВРУБЛЕВСЬКА</w:t>
      </w:r>
    </w:p>
    <w:p w:rsidR="002363D4" w:rsidRDefault="002363D4" w:rsidP="002363D4">
      <w:pPr>
        <w:pStyle w:val="Default"/>
        <w:jc w:val="both"/>
        <w:rPr>
          <w:sz w:val="16"/>
          <w:szCs w:val="16"/>
        </w:rPr>
      </w:pPr>
    </w:p>
    <w:p w:rsidR="002363D4" w:rsidRPr="00CD457E" w:rsidRDefault="002363D4" w:rsidP="002363D4">
      <w:pPr>
        <w:pStyle w:val="Default"/>
        <w:jc w:val="both"/>
        <w:rPr>
          <w:sz w:val="16"/>
          <w:szCs w:val="16"/>
        </w:rPr>
      </w:pPr>
    </w:p>
    <w:p w:rsidR="002363D4" w:rsidRDefault="002363D4" w:rsidP="002363D4">
      <w:pPr>
        <w:pStyle w:val="Default"/>
        <w:jc w:val="both"/>
      </w:pPr>
      <w:r>
        <w:t xml:space="preserve">Начальник відділу </w:t>
      </w:r>
      <w:proofErr w:type="spellStart"/>
      <w:r>
        <w:t>матеріально-</w:t>
      </w:r>
      <w:proofErr w:type="spellEnd"/>
    </w:p>
    <w:p w:rsidR="002363D4" w:rsidRDefault="002363D4" w:rsidP="002363D4">
      <w:pPr>
        <w:pStyle w:val="Default"/>
        <w:jc w:val="both"/>
      </w:pPr>
      <w:r>
        <w:t>технічного забезпечення</w:t>
      </w:r>
    </w:p>
    <w:p w:rsidR="002363D4" w:rsidRDefault="002363D4" w:rsidP="002363D4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2363D4" w:rsidRPr="006F1184" w:rsidRDefault="002363D4" w:rsidP="002363D4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Інна БОЛЮХ</w:t>
      </w:r>
    </w:p>
    <w:p w:rsidR="008559CE" w:rsidRPr="00264067" w:rsidRDefault="008559CE" w:rsidP="008559CE">
      <w:pPr>
        <w:pStyle w:val="Default"/>
        <w:jc w:val="both"/>
      </w:pP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0B5" w:rsidRDefault="000220B5">
      <w:pPr>
        <w:spacing w:line="240" w:lineRule="auto"/>
      </w:pPr>
      <w:r>
        <w:separator/>
      </w:r>
    </w:p>
  </w:endnote>
  <w:endnote w:type="continuationSeparator" w:id="0">
    <w:p w:rsidR="000220B5" w:rsidRDefault="00022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0B5" w:rsidRDefault="000220B5">
      <w:pPr>
        <w:spacing w:line="240" w:lineRule="auto"/>
      </w:pPr>
      <w:r>
        <w:separator/>
      </w:r>
    </w:p>
  </w:footnote>
  <w:footnote w:type="continuationSeparator" w:id="0">
    <w:p w:rsidR="000220B5" w:rsidRDefault="000220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20B5"/>
    <w:rsid w:val="000231E4"/>
    <w:rsid w:val="0003089F"/>
    <w:rsid w:val="00040524"/>
    <w:rsid w:val="000611F7"/>
    <w:rsid w:val="0006189B"/>
    <w:rsid w:val="00066D2F"/>
    <w:rsid w:val="000740D6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363D4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91DDE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87A48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97B4A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80820"/>
    <w:rsid w:val="00993DEC"/>
    <w:rsid w:val="00996107"/>
    <w:rsid w:val="009A429D"/>
    <w:rsid w:val="009B04C4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5795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71020"/>
    <w:rsid w:val="00EA072D"/>
    <w:rsid w:val="00EC0EC8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6-03-013141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2025-06-04T12:15:00Z</cp:lastPrinted>
  <dcterms:created xsi:type="dcterms:W3CDTF">2024-04-23T07:11:00Z</dcterms:created>
  <dcterms:modified xsi:type="dcterms:W3CDTF">2025-06-04T12:15:00Z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