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28A7" w14:textId="1332C09D" w:rsidR="00D71CE0" w:rsidRPr="0030178F" w:rsidRDefault="00264F5C" w:rsidP="00B86C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178F">
        <w:rPr>
          <w:rFonts w:ascii="Times New Roman" w:hAnsi="Times New Roman" w:cs="Times New Roman"/>
          <w:sz w:val="24"/>
          <w:szCs w:val="24"/>
          <w:lang w:val="uk-UA"/>
        </w:rPr>
        <w:t>ОБГРУНТУВАННЯ ТЕХНІЧНИХ ТА ЯКІСНИХ ХАРАКТЕРИСТИК ПРЕДМЕТА ЗАКУПІВЛІ,</w:t>
      </w:r>
      <w:r w:rsidR="00050135" w:rsidRPr="003017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6C0F" w:rsidRPr="0030178F">
        <w:rPr>
          <w:rFonts w:ascii="Times New Roman" w:hAnsi="Times New Roman" w:cs="Times New Roman"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30178F" w:rsidRDefault="00553F32" w:rsidP="00B86C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9369785" w14:textId="5BC8F37B" w:rsidR="00B86C0F" w:rsidRPr="0030178F" w:rsidRDefault="00B86C0F" w:rsidP="00553F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178F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30178F" w:rsidRDefault="00553F32" w:rsidP="00553F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99C3B19" w14:textId="36920280" w:rsidR="00B86C0F" w:rsidRPr="0030178F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178F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Pr="0030178F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 w:rsidR="00C979FB" w:rsidRPr="0030178F">
        <w:rPr>
          <w:rFonts w:ascii="Times New Roman" w:hAnsi="Times New Roman" w:cs="Times New Roman"/>
          <w:sz w:val="24"/>
          <w:szCs w:val="24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3017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A545720" w14:textId="77777777" w:rsidR="00D71CE0" w:rsidRPr="0030178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</w:pPr>
    </w:p>
    <w:p w14:paraId="04CFF229" w14:textId="77777777" w:rsidR="001126DF" w:rsidRPr="0030178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  <w:t>2.</w:t>
      </w:r>
      <w:r w:rsidRPr="0030178F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13F5A7D2" w14:textId="7270FC8D" w:rsidR="00432E93" w:rsidRPr="0030178F" w:rsidRDefault="00BB1C23" w:rsidP="007721FA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Закупівля за предметом </w:t>
      </w:r>
      <w:r w:rsidR="00176BD6"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–</w:t>
      </w:r>
      <w:r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bookmarkStart w:id="0" w:name="_Hlk202368544"/>
      <w:r w:rsidR="002D625F"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Послуги </w:t>
      </w:r>
      <w:r w:rsidR="00893A64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і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з </w:t>
      </w:r>
      <w:r w:rsidR="00893A64">
        <w:rPr>
          <w:rFonts w:ascii="Times New Roman" w:eastAsia="Times New Roman" w:hAnsi="Times New Roman" w:cs="Times New Roman"/>
          <w:color w:val="000000"/>
          <w:lang w:val="uk-UA"/>
        </w:rPr>
        <w:t>поточного ремонту кабіни ліфта</w:t>
      </w:r>
      <w:r w:rsidR="00893A64" w:rsidRPr="003341EF">
        <w:rPr>
          <w:rFonts w:ascii="Times New Roman" w:eastAsia="Times New Roman" w:hAnsi="Times New Roman" w:cs="Times New Roman"/>
          <w:color w:val="000000"/>
          <w:lang w:val="x-none"/>
        </w:rPr>
        <w:t xml:space="preserve">, </w:t>
      </w:r>
      <w:proofErr w:type="spellStart"/>
      <w:r w:rsidR="00893A64" w:rsidRPr="003341EF">
        <w:rPr>
          <w:rFonts w:ascii="Times New Roman" w:eastAsia="Times New Roman" w:hAnsi="Times New Roman" w:cs="Times New Roman"/>
          <w:color w:val="000000"/>
          <w:lang w:val="x-none"/>
        </w:rPr>
        <w:t>що</w:t>
      </w:r>
      <w:proofErr w:type="spellEnd"/>
      <w:r w:rsidR="00893A64" w:rsidRPr="003341EF">
        <w:rPr>
          <w:rFonts w:ascii="Times New Roman" w:eastAsia="Times New Roman" w:hAnsi="Times New Roman" w:cs="Times New Roman"/>
          <w:color w:val="000000"/>
          <w:lang w:val="x-none"/>
        </w:rPr>
        <w:t xml:space="preserve"> </w:t>
      </w:r>
      <w:proofErr w:type="spellStart"/>
      <w:r w:rsidR="00893A64" w:rsidRPr="003341EF">
        <w:rPr>
          <w:rFonts w:ascii="Times New Roman" w:eastAsia="Times New Roman" w:hAnsi="Times New Roman" w:cs="Times New Roman"/>
          <w:color w:val="000000"/>
          <w:lang w:val="x-none"/>
        </w:rPr>
        <w:t>розташован</w:t>
      </w:r>
      <w:r w:rsidR="00893A64">
        <w:rPr>
          <w:rFonts w:ascii="Times New Roman" w:eastAsia="Times New Roman" w:hAnsi="Times New Roman" w:cs="Times New Roman"/>
          <w:color w:val="000000"/>
          <w:lang w:val="uk-UA"/>
        </w:rPr>
        <w:t>а</w:t>
      </w:r>
      <w:proofErr w:type="spellEnd"/>
      <w:r w:rsidR="00893A64" w:rsidRPr="003341EF">
        <w:rPr>
          <w:rFonts w:ascii="Times New Roman" w:eastAsia="Times New Roman" w:hAnsi="Times New Roman" w:cs="Times New Roman"/>
          <w:color w:val="000000"/>
          <w:lang w:val="x-none"/>
        </w:rPr>
        <w:t xml:space="preserve"> в </w:t>
      </w:r>
      <w:r w:rsidR="00893A64">
        <w:rPr>
          <w:rFonts w:ascii="Times New Roman" w:eastAsia="Times New Roman" w:hAnsi="Times New Roman" w:cs="Times New Roman"/>
          <w:color w:val="000000"/>
          <w:lang w:val="uk-UA"/>
        </w:rPr>
        <w:t>А</w:t>
      </w:r>
      <w:proofErr w:type="spellStart"/>
      <w:r w:rsidR="00893A64" w:rsidRPr="003341EF">
        <w:rPr>
          <w:rFonts w:ascii="Times New Roman" w:eastAsia="Times New Roman" w:hAnsi="Times New Roman" w:cs="Times New Roman"/>
          <w:color w:val="000000"/>
          <w:lang w:val="x-none"/>
        </w:rPr>
        <w:t>дміністративної</w:t>
      </w:r>
      <w:proofErr w:type="spellEnd"/>
      <w:r w:rsidR="00893A64" w:rsidRPr="003341EF">
        <w:rPr>
          <w:rFonts w:ascii="Times New Roman" w:eastAsia="Times New Roman" w:hAnsi="Times New Roman" w:cs="Times New Roman"/>
          <w:color w:val="000000"/>
          <w:lang w:val="x-none"/>
        </w:rPr>
        <w:t xml:space="preserve"> </w:t>
      </w:r>
      <w:proofErr w:type="spellStart"/>
      <w:r w:rsidR="00893A64" w:rsidRPr="003341EF">
        <w:rPr>
          <w:rFonts w:ascii="Times New Roman" w:eastAsia="Times New Roman" w:hAnsi="Times New Roman" w:cs="Times New Roman"/>
          <w:color w:val="000000"/>
          <w:lang w:val="x-none"/>
        </w:rPr>
        <w:t>будівлі</w:t>
      </w:r>
      <w:proofErr w:type="spellEnd"/>
      <w:r w:rsidR="00893A64" w:rsidRPr="003341EF">
        <w:rPr>
          <w:rFonts w:ascii="Times New Roman" w:eastAsia="Times New Roman" w:hAnsi="Times New Roman" w:cs="Times New Roman"/>
          <w:color w:val="000000"/>
          <w:lang w:val="x-none"/>
        </w:rPr>
        <w:t xml:space="preserve"> за </w:t>
      </w:r>
      <w:proofErr w:type="spellStart"/>
      <w:r w:rsidR="00893A64" w:rsidRPr="003341EF">
        <w:rPr>
          <w:rFonts w:ascii="Times New Roman" w:eastAsia="Times New Roman" w:hAnsi="Times New Roman" w:cs="Times New Roman"/>
          <w:color w:val="000000"/>
          <w:lang w:val="x-none"/>
        </w:rPr>
        <w:t>адресою</w:t>
      </w:r>
      <w:proofErr w:type="spellEnd"/>
      <w:r w:rsidR="00893A64" w:rsidRPr="003341EF">
        <w:rPr>
          <w:rFonts w:ascii="Times New Roman" w:eastAsia="Times New Roman" w:hAnsi="Times New Roman" w:cs="Times New Roman"/>
          <w:color w:val="000000"/>
          <w:lang w:val="x-none"/>
        </w:rPr>
        <w:t xml:space="preserve">: м. </w:t>
      </w:r>
      <w:proofErr w:type="spellStart"/>
      <w:r w:rsidR="00893A64" w:rsidRPr="003341EF">
        <w:rPr>
          <w:rFonts w:ascii="Times New Roman" w:eastAsia="Times New Roman" w:hAnsi="Times New Roman" w:cs="Times New Roman"/>
          <w:color w:val="000000"/>
          <w:lang w:val="x-none"/>
        </w:rPr>
        <w:t>Київ</w:t>
      </w:r>
      <w:proofErr w:type="spellEnd"/>
      <w:r w:rsidR="00893A64" w:rsidRPr="003341EF">
        <w:rPr>
          <w:rFonts w:ascii="Times New Roman" w:eastAsia="Times New Roman" w:hAnsi="Times New Roman" w:cs="Times New Roman"/>
          <w:color w:val="000000"/>
          <w:lang w:val="x-none"/>
        </w:rPr>
        <w:t xml:space="preserve">, </w:t>
      </w:r>
      <w:proofErr w:type="spellStart"/>
      <w:r w:rsidR="00893A64" w:rsidRPr="003341EF">
        <w:rPr>
          <w:rFonts w:ascii="Times New Roman" w:eastAsia="Times New Roman" w:hAnsi="Times New Roman" w:cs="Times New Roman"/>
          <w:color w:val="000000"/>
          <w:lang w:val="x-none"/>
        </w:rPr>
        <w:t>вул</w:t>
      </w:r>
      <w:proofErr w:type="spellEnd"/>
      <w:r w:rsidR="00893A64" w:rsidRPr="003341EF">
        <w:rPr>
          <w:rFonts w:ascii="Times New Roman" w:eastAsia="Times New Roman" w:hAnsi="Times New Roman" w:cs="Times New Roman"/>
          <w:color w:val="000000"/>
          <w:lang w:val="x-none"/>
        </w:rPr>
        <w:t>. Світлицького 28-а</w:t>
      </w:r>
      <w:r w:rsidR="00DE4B63">
        <w:rPr>
          <w:rFonts w:ascii="Times New Roman" w:eastAsia="Times New Roman" w:hAnsi="Times New Roman" w:cs="Times New Roman"/>
          <w:color w:val="000000"/>
          <w:lang w:val="uk-UA"/>
        </w:rPr>
        <w:t xml:space="preserve">, 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за кодом </w:t>
      </w:r>
      <w:r w:rsidR="00DE4B63" w:rsidRPr="00DE4B63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x-none" w:eastAsia="zh-CN" w:bidi="hi-IN"/>
        </w:rPr>
        <w:t>ДК 021:2015</w:t>
      </w:r>
      <w:r w:rsidR="00DE4B63" w:rsidRPr="00DE4B63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uk-UA" w:eastAsia="zh-CN" w:bidi="hi-IN"/>
        </w:rPr>
        <w:t xml:space="preserve"> –</w:t>
      </w:r>
      <w:r w:rsidR="00DE4B63" w:rsidRPr="00DE4B63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x-none" w:eastAsia="zh-CN" w:bidi="hi-IN"/>
        </w:rPr>
        <w:t xml:space="preserve"> </w:t>
      </w:r>
      <w:r w:rsidR="00DE4B63" w:rsidRPr="00DE4B63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uk-UA" w:eastAsia="zh-CN" w:bidi="hi-IN"/>
        </w:rPr>
        <w:t>45450000-6 «Інші завершальні будівельні роботи»</w:t>
      </w:r>
      <w:r w:rsidR="00DE4B63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uk-UA" w:eastAsia="zh-CN" w:bidi="hi-IN"/>
        </w:rPr>
        <w:t>,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bookmarkEnd w:id="0"/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проводиться з дотриманням</w:t>
      </w:r>
      <w:r w:rsidR="00C9698D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пункту</w:t>
      </w:r>
      <w:r w:rsidR="00432E93" w:rsidRPr="0030178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</w:t>
      </w:r>
      <w:r w:rsidR="00EB0811">
        <w:rPr>
          <w:rFonts w:ascii="Times New Roman" w:hAnsi="Times New Roman" w:cs="Times New Roman"/>
          <w:sz w:val="24"/>
          <w:szCs w:val="24"/>
          <w:lang w:val="uk-UA" w:eastAsia="ru-RU"/>
        </w:rPr>
        <w:t>«</w:t>
      </w:r>
      <w:r w:rsidR="00432E93" w:rsidRPr="0030178F">
        <w:rPr>
          <w:rFonts w:ascii="Times New Roman" w:hAnsi="Times New Roman" w:cs="Times New Roman"/>
          <w:sz w:val="24"/>
          <w:szCs w:val="24"/>
          <w:lang w:val="uk-UA" w:eastAsia="ru-RU"/>
        </w:rPr>
        <w:t>Про публічні закупівлі</w:t>
      </w:r>
      <w:r w:rsidR="00EB0811">
        <w:rPr>
          <w:rFonts w:ascii="Times New Roman" w:hAnsi="Times New Roman" w:cs="Times New Roman"/>
          <w:sz w:val="24"/>
          <w:szCs w:val="24"/>
          <w:lang w:val="uk-UA" w:eastAsia="ru-RU"/>
        </w:rPr>
        <w:t>»</w:t>
      </w:r>
      <w:r w:rsidR="00432E93" w:rsidRPr="0030178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EB0811">
        <w:rPr>
          <w:rFonts w:ascii="Times New Roman" w:hAnsi="Times New Roman" w:cs="Times New Roman"/>
          <w:sz w:val="24"/>
          <w:szCs w:val="24"/>
          <w:lang w:val="uk-UA" w:eastAsia="ru-RU"/>
        </w:rPr>
        <w:t>п</w:t>
      </w:r>
      <w:r w:rsidR="00432E93" w:rsidRPr="0030178F">
        <w:rPr>
          <w:rFonts w:ascii="Times New Roman" w:hAnsi="Times New Roman" w:cs="Times New Roman"/>
          <w:sz w:val="24"/>
          <w:szCs w:val="24"/>
          <w:lang w:val="uk-UA" w:eastAsia="ru-RU"/>
        </w:rPr>
        <w:t>остановою Кабінету Міністрів України № 1178 від 12.10.202</w:t>
      </w:r>
      <w:r w:rsidR="006927EA" w:rsidRPr="0030178F">
        <w:rPr>
          <w:rFonts w:ascii="Times New Roman" w:hAnsi="Times New Roman" w:cs="Times New Roman"/>
          <w:sz w:val="24"/>
          <w:szCs w:val="24"/>
          <w:lang w:val="uk-UA" w:eastAsia="ru-RU"/>
        </w:rPr>
        <w:t>2</w:t>
      </w:r>
      <w:r w:rsidR="00EB0811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14:paraId="30CAF452" w14:textId="20998882" w:rsidR="001E5018" w:rsidRPr="0030178F" w:rsidRDefault="001E5018" w:rsidP="001E5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</w:t>
      </w: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Ідентифікатори закупівель: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унікальний номер позиції плану закупівлі, присвоєний електронною системою закупівель, UA-P-2025-</w:t>
      </w:r>
      <w:r w:rsidR="00DE4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07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DE4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C76B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DE4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14606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унікальний номер позиції закупівлі, присвоєний електронною системою закупівель</w:t>
      </w:r>
      <w:r w:rsidR="008F24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UA-2025-</w:t>
      </w:r>
      <w:r w:rsidR="00D827CA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DE4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D827CA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DE4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="00D827CA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707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DE4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12090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-а.</w:t>
      </w:r>
    </w:p>
    <w:p w14:paraId="7AE355A8" w14:textId="77777777" w:rsidR="00553F32" w:rsidRPr="0030178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54C7659" w14:textId="724EA7E8" w:rsidR="001232BA" w:rsidRPr="0030178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</w:t>
      </w: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DE5095"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</w:p>
    <w:p w14:paraId="10C3E066" w14:textId="742CEF52" w:rsidR="002D625F" w:rsidRPr="005157F4" w:rsidRDefault="002E7D09" w:rsidP="00E17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57F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Обсяги </w:t>
      </w:r>
      <w:r w:rsidR="00DE5095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закупівлі </w:t>
      </w:r>
      <w:r w:rsidR="001232BA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визначені згідно розрахункової потреб</w:t>
      </w:r>
      <w:r w:rsidR="00561D46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 у</w:t>
      </w:r>
      <w:r w:rsidR="005D0B2C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D625F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послугах, що </w:t>
      </w:r>
      <w:r w:rsidR="005157F4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виконуються з метою </w:t>
      </w:r>
      <w:r w:rsidR="00DE4B63" w:rsidRPr="00DE4B63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забезпечує облаштування купе кабіни та безпечну роботу обладнання ліфта 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в</w:t>
      </w:r>
      <w:r w:rsid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Адміністративній будівлі Енергетичної митниці за адресою</w:t>
      </w:r>
      <w:r w:rsidR="001B51D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1B51DB" w:rsidRPr="001B51DB">
        <w:rPr>
          <w:rFonts w:ascii="Times New Roman" w:hAnsi="Times New Roman" w:cs="Times New Roman"/>
          <w:sz w:val="24"/>
          <w:szCs w:val="24"/>
          <w:lang w:val="uk-UA"/>
        </w:rPr>
        <w:t xml:space="preserve">м. Київ, вул. </w:t>
      </w:r>
      <w:proofErr w:type="spellStart"/>
      <w:r w:rsidR="001B51DB" w:rsidRPr="001B51DB">
        <w:rPr>
          <w:rFonts w:ascii="Times New Roman" w:hAnsi="Times New Roman" w:cs="Times New Roman"/>
          <w:sz w:val="24"/>
          <w:szCs w:val="24"/>
          <w:lang w:val="uk-UA"/>
        </w:rPr>
        <w:t>Світлицького</w:t>
      </w:r>
      <w:proofErr w:type="spellEnd"/>
      <w:r w:rsidR="001B51DB" w:rsidRPr="001B51DB">
        <w:rPr>
          <w:rFonts w:ascii="Times New Roman" w:hAnsi="Times New Roman" w:cs="Times New Roman"/>
          <w:sz w:val="24"/>
          <w:szCs w:val="24"/>
          <w:lang w:val="uk-UA"/>
        </w:rPr>
        <w:t>, 28-</w:t>
      </w:r>
      <w:r w:rsidR="00E37D1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726BB">
        <w:rPr>
          <w:rFonts w:ascii="Times New Roman" w:hAnsi="Times New Roman" w:cs="Times New Roman"/>
          <w:sz w:val="24"/>
          <w:szCs w:val="24"/>
          <w:lang w:val="uk-UA"/>
        </w:rPr>
        <w:t>, у кількості – 1 послуга.</w:t>
      </w:r>
      <w:r w:rsidR="002D625F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412898A" w14:textId="29796B37" w:rsidR="00DE4B63" w:rsidRPr="00DE4B63" w:rsidRDefault="00DE4B63" w:rsidP="006B7F04">
      <w:pPr>
        <w:suppressAutoHyphens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zh-CN" w:bidi="hi-IN"/>
        </w:rPr>
        <w:t xml:space="preserve">Послуги </w:t>
      </w:r>
      <w:r w:rsidR="000379C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zh-CN" w:bidi="hi-IN"/>
        </w:rPr>
        <w:t>і</w:t>
      </w:r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zh-CN" w:bidi="hi-IN"/>
        </w:rPr>
        <w:t xml:space="preserve">з поточного ремонту кабіни ліфта, </w:t>
      </w:r>
      <w:proofErr w:type="spellStart"/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що</w:t>
      </w:r>
      <w:proofErr w:type="spellEnd"/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 </w:t>
      </w:r>
      <w:proofErr w:type="spellStart"/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розташован</w:t>
      </w:r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zh-CN" w:bidi="hi-IN"/>
        </w:rPr>
        <w:t>а</w:t>
      </w:r>
      <w:proofErr w:type="spellEnd"/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 в </w:t>
      </w:r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zh-CN" w:bidi="hi-IN"/>
        </w:rPr>
        <w:t>А</w:t>
      </w:r>
      <w:proofErr w:type="spellStart"/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дміністративної</w:t>
      </w:r>
      <w:proofErr w:type="spellEnd"/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 </w:t>
      </w:r>
      <w:proofErr w:type="spellStart"/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будівлі</w:t>
      </w:r>
      <w:proofErr w:type="spellEnd"/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 за </w:t>
      </w:r>
      <w:proofErr w:type="spellStart"/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адресою</w:t>
      </w:r>
      <w:proofErr w:type="spellEnd"/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: м. </w:t>
      </w:r>
      <w:proofErr w:type="spellStart"/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Київ</w:t>
      </w:r>
      <w:proofErr w:type="spellEnd"/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, </w:t>
      </w:r>
      <w:proofErr w:type="spellStart"/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вул</w:t>
      </w:r>
      <w:proofErr w:type="spellEnd"/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. </w:t>
      </w:r>
      <w:proofErr w:type="spellStart"/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Світлицького</w:t>
      </w:r>
      <w:proofErr w:type="spellEnd"/>
      <w:r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 28-а</w:t>
      </w:r>
      <w:r w:rsidR="006B7F0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zh-CN" w:bidi="hi-IN"/>
        </w:rPr>
        <w:t>, включають перелік</w:t>
      </w:r>
      <w:r w:rsidR="006B7F04" w:rsidRPr="006B7F04">
        <w:rPr>
          <w:rFonts w:ascii="Times New Roman" w:eastAsia="Times New Roman" w:hAnsi="Times New Roman" w:cs="Liberation Mono"/>
          <w:kern w:val="2"/>
          <w:sz w:val="24"/>
          <w:szCs w:val="24"/>
          <w:lang w:val="uk-UA" w:eastAsia="zh-CN" w:bidi="uk-UA"/>
        </w:rPr>
        <w:t xml:space="preserve"> робіт </w:t>
      </w:r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zh-CN" w:bidi="hi-IN"/>
        </w:rPr>
        <w:t>(</w:t>
      </w:r>
      <w:proofErr w:type="spellStart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замін</w:t>
      </w:r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zh-CN" w:bidi="hi-IN"/>
        </w:rPr>
        <w:t>а</w:t>
      </w:r>
      <w:proofErr w:type="spellEnd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 </w:t>
      </w:r>
      <w:proofErr w:type="spellStart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пошкоджених</w:t>
      </w:r>
      <w:proofErr w:type="spellEnd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 </w:t>
      </w:r>
      <w:proofErr w:type="spellStart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щитів</w:t>
      </w:r>
      <w:proofErr w:type="spellEnd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 купе </w:t>
      </w:r>
      <w:proofErr w:type="spellStart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кабіни</w:t>
      </w:r>
      <w:proofErr w:type="spellEnd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, </w:t>
      </w:r>
      <w:proofErr w:type="spellStart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лінолеуму</w:t>
      </w:r>
      <w:proofErr w:type="spellEnd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, </w:t>
      </w:r>
      <w:proofErr w:type="spellStart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плінтусів</w:t>
      </w:r>
      <w:proofErr w:type="spellEnd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, </w:t>
      </w:r>
      <w:proofErr w:type="spellStart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фальшстелі</w:t>
      </w:r>
      <w:proofErr w:type="spellEnd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, </w:t>
      </w:r>
      <w:proofErr w:type="spellStart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світильників</w:t>
      </w:r>
      <w:proofErr w:type="spellEnd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, </w:t>
      </w:r>
      <w:proofErr w:type="spellStart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обрамлення</w:t>
      </w:r>
      <w:proofErr w:type="spellEnd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 дверей </w:t>
      </w:r>
      <w:proofErr w:type="spellStart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кабіни</w:t>
      </w:r>
      <w:proofErr w:type="spellEnd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, поручня </w:t>
      </w:r>
      <w:proofErr w:type="spellStart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кабіни</w:t>
      </w:r>
      <w:proofErr w:type="spellEnd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 xml:space="preserve"> </w:t>
      </w:r>
      <w:proofErr w:type="spellStart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x-none" w:eastAsia="zh-CN" w:bidi="hi-IN"/>
        </w:rPr>
        <w:t>ліфт</w:t>
      </w:r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zh-CN" w:bidi="hi-IN"/>
        </w:rPr>
        <w:t>а</w:t>
      </w:r>
      <w:proofErr w:type="spellEnd"/>
      <w:r w:rsidR="006B7F04" w:rsidRPr="00DE4B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zh-CN" w:bidi="hi-IN"/>
        </w:rPr>
        <w:t>)</w:t>
      </w:r>
      <w:r w:rsidR="000379C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zh-CN" w:bidi="hi-IN"/>
        </w:rPr>
        <w:t>,</w:t>
      </w:r>
      <w:r w:rsidR="006B7F04" w:rsidRPr="006B7F04">
        <w:rPr>
          <w:rFonts w:ascii="Times New Roman" w:eastAsia="Times New Roman" w:hAnsi="Times New Roman" w:cs="Liberation Mono"/>
          <w:kern w:val="2"/>
          <w:sz w:val="24"/>
          <w:szCs w:val="24"/>
          <w:lang w:val="uk-UA" w:eastAsia="zh-CN" w:bidi="uk-UA"/>
        </w:rPr>
        <w:t xml:space="preserve"> обладнання</w:t>
      </w:r>
      <w:r w:rsidR="000379CD">
        <w:rPr>
          <w:rFonts w:ascii="Times New Roman" w:eastAsia="Times New Roman" w:hAnsi="Times New Roman" w:cs="Liberation Mono"/>
          <w:kern w:val="2"/>
          <w:sz w:val="24"/>
          <w:szCs w:val="24"/>
          <w:lang w:val="uk-UA" w:eastAsia="zh-CN" w:bidi="uk-UA"/>
        </w:rPr>
        <w:t>, комплектуючих та</w:t>
      </w:r>
      <w:r w:rsidR="000379CD" w:rsidRPr="000379CD">
        <w:rPr>
          <w:rFonts w:ascii="Times New Roman" w:eastAsia="Times New Roman" w:hAnsi="Times New Roman" w:cs="Liberation Mono"/>
          <w:kern w:val="2"/>
          <w:sz w:val="24"/>
          <w:szCs w:val="24"/>
          <w:lang w:val="uk-UA" w:eastAsia="zh-CN" w:bidi="uk-UA"/>
        </w:rPr>
        <w:t xml:space="preserve"> </w:t>
      </w:r>
      <w:r w:rsidR="000379CD" w:rsidRPr="006B7F04">
        <w:rPr>
          <w:rFonts w:ascii="Times New Roman" w:eastAsia="Times New Roman" w:hAnsi="Times New Roman" w:cs="Liberation Mono"/>
          <w:kern w:val="2"/>
          <w:sz w:val="24"/>
          <w:szCs w:val="24"/>
          <w:lang w:val="uk-UA" w:eastAsia="zh-CN" w:bidi="uk-UA"/>
        </w:rPr>
        <w:t>витратн</w:t>
      </w:r>
      <w:r w:rsidR="000379CD">
        <w:rPr>
          <w:rFonts w:ascii="Times New Roman" w:eastAsia="Times New Roman" w:hAnsi="Times New Roman" w:cs="Liberation Mono"/>
          <w:kern w:val="2"/>
          <w:sz w:val="24"/>
          <w:szCs w:val="24"/>
          <w:lang w:val="uk-UA" w:eastAsia="zh-CN" w:bidi="uk-UA"/>
        </w:rPr>
        <w:t>их</w:t>
      </w:r>
      <w:r w:rsidR="000379CD" w:rsidRPr="006B7F04">
        <w:rPr>
          <w:rFonts w:ascii="Times New Roman" w:eastAsia="Times New Roman" w:hAnsi="Times New Roman" w:cs="Liberation Mono"/>
          <w:kern w:val="2"/>
          <w:sz w:val="24"/>
          <w:szCs w:val="24"/>
          <w:lang w:val="uk-UA" w:eastAsia="zh-CN" w:bidi="uk-UA"/>
        </w:rPr>
        <w:t xml:space="preserve"> матеріалів, </w:t>
      </w:r>
      <w:r w:rsidR="000379CD">
        <w:rPr>
          <w:rFonts w:ascii="Times New Roman" w:eastAsia="Times New Roman" w:hAnsi="Times New Roman" w:cs="Liberation Mono"/>
          <w:kern w:val="2"/>
          <w:sz w:val="24"/>
          <w:szCs w:val="24"/>
          <w:lang w:val="uk-UA" w:eastAsia="zh-CN" w:bidi="uk-UA"/>
        </w:rPr>
        <w:t>зазначених у</w:t>
      </w:r>
      <w:r w:rsidR="006B7F04" w:rsidRPr="006B7F04">
        <w:rPr>
          <w:rFonts w:ascii="Times New Roman" w:eastAsia="Times New Roman" w:hAnsi="Times New Roman" w:cs="Liberation Mono"/>
          <w:kern w:val="2"/>
          <w:sz w:val="24"/>
          <w:szCs w:val="24"/>
          <w:lang w:val="uk-UA" w:eastAsia="zh-CN" w:bidi="uk-UA"/>
        </w:rPr>
        <w:t xml:space="preserve"> Технічному завданні</w:t>
      </w:r>
      <w:r w:rsidR="006B7F04">
        <w:rPr>
          <w:rFonts w:ascii="Times New Roman" w:eastAsia="Times New Roman" w:hAnsi="Times New Roman" w:cs="Liberation Mono"/>
          <w:kern w:val="2"/>
          <w:sz w:val="24"/>
          <w:szCs w:val="24"/>
          <w:lang w:val="uk-UA" w:eastAsia="zh-CN" w:bidi="uk-UA"/>
        </w:rPr>
        <w:t>.</w:t>
      </w:r>
    </w:p>
    <w:p w14:paraId="2E00CA90" w14:textId="15AEF5A5" w:rsidR="00167D59" w:rsidRDefault="002D625F" w:rsidP="006670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Технічні вимоги та якісні характеристики предмета закупівлі</w:t>
      </w:r>
      <w:r w:rsidR="00DE4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визначені </w:t>
      </w:r>
      <w:r w:rsidR="00DE4B63" w:rsidRPr="00DE4B63">
        <w:rPr>
          <w:rFonts w:ascii="Liberation Serif" w:eastAsia="Liberation Mono" w:hAnsi="Liberation Serif" w:cs="Liberation Mono"/>
          <w:kern w:val="1"/>
          <w:sz w:val="24"/>
          <w:szCs w:val="24"/>
          <w:lang w:val="uk-UA" w:eastAsia="zh-CN" w:bidi="en-US"/>
        </w:rPr>
        <w:t xml:space="preserve">у відповідності до наказу Державного комітету України з питань житлово-комунального господарства від 10.08.2004р.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 </w:t>
      </w:r>
      <w:r w:rsidR="00DE4B63" w:rsidRPr="00DE4B63">
        <w:rPr>
          <w:rFonts w:ascii="Liberation Serif" w:eastAsia="Liberation Mono" w:hAnsi="Liberation Serif" w:cs="Liberation Mono"/>
          <w:kern w:val="2"/>
          <w:sz w:val="24"/>
          <w:szCs w:val="24"/>
          <w:lang w:val="uk-UA" w:eastAsia="zh-CN" w:bidi="en-US"/>
        </w:rPr>
        <w:t xml:space="preserve">(із змінами, внесеними згідно з наказом Державного комітету з питань житлово-комунального господарства № 198 від 12.11.2004р.), </w:t>
      </w:r>
      <w:r w:rsidR="00DE4B63" w:rsidRPr="00DE4B63">
        <w:rPr>
          <w:rFonts w:ascii="Liberation Serif" w:eastAsia="Liberation Mono" w:hAnsi="Liberation Serif" w:cs="Liberation Mono"/>
          <w:kern w:val="1"/>
          <w:sz w:val="24"/>
          <w:szCs w:val="24"/>
          <w:lang w:val="uk-UA" w:eastAsia="zh-CN" w:bidi="en-US"/>
        </w:rPr>
        <w:t>Правил будови і безпечної експлуатації ліфтів, затверджених Наказом Державного комітету України з промислової безпеки, охорони праці та гірничого нагляду від 01.09.2008 № 190,</w:t>
      </w:r>
      <w:r w:rsidR="00DE4B63" w:rsidRPr="00DE4B63">
        <w:rPr>
          <w:rFonts w:ascii="Liberation Serif" w:eastAsia="Liberation Mono" w:hAnsi="Liberation Serif" w:cs="Liberation Mono"/>
          <w:kern w:val="2"/>
          <w:sz w:val="24"/>
          <w:szCs w:val="24"/>
          <w:lang w:val="uk-UA" w:eastAsia="zh-CN" w:bidi="en-US"/>
        </w:rPr>
        <w:t xml:space="preserve"> ДСТУ 7309:2013 «Установки ліфтові. Ліфти класів І, ІІ, ІІІ, ІУ, У та УІ. Технічні умови», інструкціями заводів-виробників, </w:t>
      </w:r>
      <w:r w:rsidR="00DE4B63" w:rsidRPr="00DE4B63">
        <w:rPr>
          <w:rFonts w:ascii="Liberation Serif" w:eastAsia="Liberation Mono" w:hAnsi="Liberation Serif" w:cs="Liberation Mono"/>
          <w:kern w:val="1"/>
          <w:sz w:val="24"/>
          <w:szCs w:val="24"/>
          <w:lang w:val="uk-UA" w:eastAsia="ar-SA" w:bidi="en-US"/>
        </w:rPr>
        <w:t>Правил технічної експлуатації електроустановок споживачів, затверджених Наказом Міністерства палива та енергетики України від 25.07.2006 № 258, НПАОП 40.1-1.21-98 (ДНАОП 0.00-1.21-98) Правил безпечної експлуатації електроустановок споживачів, затверджених Наказом Держнаглядохоронпраці від 09.01.1998 № 4, Закону України «Про охорону праці» від 14 жовтня 1992 року №2694-</w:t>
      </w:r>
      <w:r w:rsidR="00DE4B63" w:rsidRPr="00DE4B63">
        <w:rPr>
          <w:rFonts w:ascii="Liberation Serif" w:eastAsia="Liberation Mono" w:hAnsi="Liberation Serif" w:cs="Liberation Mono"/>
          <w:kern w:val="1"/>
          <w:sz w:val="24"/>
          <w:szCs w:val="24"/>
          <w:lang w:val="en-US" w:eastAsia="ar-SA" w:bidi="en-US"/>
        </w:rPr>
        <w:t>XII</w:t>
      </w:r>
      <w:r w:rsidR="00DE4B63" w:rsidRPr="00DE4B63">
        <w:rPr>
          <w:rFonts w:ascii="Liberation Serif" w:eastAsia="Liberation Mono" w:hAnsi="Liberation Serif" w:cs="Liberation Mono"/>
          <w:kern w:val="1"/>
          <w:sz w:val="24"/>
          <w:szCs w:val="24"/>
          <w:lang w:val="uk-UA" w:eastAsia="ar-SA" w:bidi="en-US"/>
        </w:rPr>
        <w:t xml:space="preserve"> </w:t>
      </w:r>
      <w:r w:rsidR="00DE4B63" w:rsidRPr="00DE4B63">
        <w:rPr>
          <w:rFonts w:ascii="Liberation Serif" w:eastAsia="Liberation Mono" w:hAnsi="Liberation Serif" w:cs="Liberation Mono"/>
          <w:kern w:val="2"/>
          <w:sz w:val="24"/>
          <w:szCs w:val="24"/>
          <w:lang w:val="uk-UA" w:eastAsia="zh-CN" w:bidi="en-US"/>
        </w:rPr>
        <w:t>та інших чинних нормативно-правових актів</w:t>
      </w:r>
      <w:r w:rsidR="00167D59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;</w:t>
      </w:r>
    </w:p>
    <w:p w14:paraId="549AA354" w14:textId="77777777" w:rsidR="00BB1C23" w:rsidRPr="0030178F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uk-UA" w:eastAsia="ru-RU"/>
        </w:rPr>
        <w:lastRenderedPageBreak/>
        <w:t>5.</w:t>
      </w:r>
      <w:r w:rsidRPr="0030178F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5A133565" w:rsidR="00C55CD5" w:rsidRPr="0030178F" w:rsidRDefault="00DE4B63" w:rsidP="002C3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«</w:t>
      </w:r>
      <w:r w:rsidR="007721FA"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Послуги </w:t>
      </w:r>
      <w:r w:rsidRPr="00DE4B63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із поточного ремонту кабіни ліфта, що розташована в Адміністративної будівлі за адресою: м. Київ, вул. Світлицького 28-а</w:t>
      </w:r>
      <w:r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»</w:t>
      </w:r>
      <w:r w:rsidRPr="00DE4B63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за кодом за кодом ДК 021:2015 – 45450000-6 «Інші завершальні будівельні роботи» </w:t>
      </w:r>
      <w:r w:rsidR="00800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ві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дповідає розрахунку видатків до коштор</w:t>
      </w:r>
      <w:r w:rsidR="005D0B2C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ису Енергетичної митниці на 202</w:t>
      </w:r>
      <w:r w:rsidR="002E7D09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(загальний фонд) за КПКВК 3506010</w:t>
      </w:r>
      <w:r w:rsidR="006D0B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КЕКВ 2240</w:t>
      </w:r>
      <w:r w:rsidR="00427E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F51848E" w14:textId="77777777" w:rsidR="00C55CD5" w:rsidRPr="0030178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C3D35C" w14:textId="4FF58DF3" w:rsidR="00C55CD5" w:rsidRPr="0030178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6. </w:t>
      </w: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Очікувана вартість предмета закупівлі:</w:t>
      </w:r>
    </w:p>
    <w:p w14:paraId="1A53928C" w14:textId="45A09611" w:rsidR="00C55CD5" w:rsidRPr="0030178F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6B7F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290</w:t>
      </w:r>
      <w:r w:rsidR="00ED6F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  <w:r w:rsidR="00FC7EF3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9B067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 з ПДВ;</w:t>
      </w:r>
    </w:p>
    <w:p w14:paraId="175148D7" w14:textId="77777777" w:rsidR="00C55CD5" w:rsidRPr="0030178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3CC41B" w14:textId="3285FC4E" w:rsidR="00C55CD5" w:rsidRPr="0030178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7.</w:t>
      </w: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Обґрунтування очікуваної вартості предмета закупівлі:</w:t>
      </w:r>
    </w:p>
    <w:p w14:paraId="592D0ADC" w14:textId="3688C65D" w:rsidR="00C55CD5" w:rsidRPr="0030178F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чікувана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вартість предмета закупівлі виз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чена </w:t>
      </w:r>
      <w:r w:rsidR="00C14323" w:rsidRPr="0030178F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</w:t>
      </w:r>
      <w:r w:rsidR="00C14323" w:rsidRPr="0030178F"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моніторингу </w:t>
      </w:r>
      <w:r w:rsidR="00F028CC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ринку та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комерційних пропозицій на момент проведення закупівлі та відповідає розмір</w:t>
      </w:r>
      <w:r w:rsidR="005D0B2C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кошторисних призначень на 202</w:t>
      </w:r>
      <w:r w:rsidR="001E5018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</w:t>
      </w:r>
    </w:p>
    <w:sectPr w:rsidR="00C55CD5" w:rsidRPr="0030178F" w:rsidSect="00D02EBF">
      <w:pgSz w:w="11906" w:h="16838"/>
      <w:pgMar w:top="1134" w:right="707" w:bottom="96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188329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02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379CD"/>
    <w:rsid w:val="00050135"/>
    <w:rsid w:val="00064118"/>
    <w:rsid w:val="0007072E"/>
    <w:rsid w:val="00085D3A"/>
    <w:rsid w:val="000B0DC2"/>
    <w:rsid w:val="000B5FF8"/>
    <w:rsid w:val="000E40BF"/>
    <w:rsid w:val="000F7E76"/>
    <w:rsid w:val="001126DF"/>
    <w:rsid w:val="001232BA"/>
    <w:rsid w:val="00161ABB"/>
    <w:rsid w:val="001638D9"/>
    <w:rsid w:val="00167D59"/>
    <w:rsid w:val="00176BD6"/>
    <w:rsid w:val="001A258E"/>
    <w:rsid w:val="001B51DB"/>
    <w:rsid w:val="001E5018"/>
    <w:rsid w:val="00264F5C"/>
    <w:rsid w:val="002A42E7"/>
    <w:rsid w:val="002C364A"/>
    <w:rsid w:val="002D625F"/>
    <w:rsid w:val="002E7D09"/>
    <w:rsid w:val="0030178F"/>
    <w:rsid w:val="003038B7"/>
    <w:rsid w:val="00425E9B"/>
    <w:rsid w:val="00427EAB"/>
    <w:rsid w:val="00431D36"/>
    <w:rsid w:val="00432E93"/>
    <w:rsid w:val="00434597"/>
    <w:rsid w:val="00443D5B"/>
    <w:rsid w:val="004855A8"/>
    <w:rsid w:val="00494DA9"/>
    <w:rsid w:val="00504B8E"/>
    <w:rsid w:val="005157F4"/>
    <w:rsid w:val="00534571"/>
    <w:rsid w:val="00535D54"/>
    <w:rsid w:val="00553F32"/>
    <w:rsid w:val="00561D46"/>
    <w:rsid w:val="005804F4"/>
    <w:rsid w:val="005D0B2C"/>
    <w:rsid w:val="005D5ED0"/>
    <w:rsid w:val="0066700E"/>
    <w:rsid w:val="00686955"/>
    <w:rsid w:val="006927EA"/>
    <w:rsid w:val="006B7F04"/>
    <w:rsid w:val="006D0B43"/>
    <w:rsid w:val="006D5D40"/>
    <w:rsid w:val="006D7F31"/>
    <w:rsid w:val="006E0C4B"/>
    <w:rsid w:val="00737612"/>
    <w:rsid w:val="007702AB"/>
    <w:rsid w:val="007721FA"/>
    <w:rsid w:val="008005B5"/>
    <w:rsid w:val="0083365E"/>
    <w:rsid w:val="008663A9"/>
    <w:rsid w:val="00890926"/>
    <w:rsid w:val="00893A64"/>
    <w:rsid w:val="008C2673"/>
    <w:rsid w:val="008F2405"/>
    <w:rsid w:val="00931F7C"/>
    <w:rsid w:val="009A3502"/>
    <w:rsid w:val="009B0675"/>
    <w:rsid w:val="00A002B4"/>
    <w:rsid w:val="00A272AF"/>
    <w:rsid w:val="00A70DF6"/>
    <w:rsid w:val="00A722BC"/>
    <w:rsid w:val="00AB63EA"/>
    <w:rsid w:val="00B86C0F"/>
    <w:rsid w:val="00B92933"/>
    <w:rsid w:val="00BB1C23"/>
    <w:rsid w:val="00C14323"/>
    <w:rsid w:val="00C513D9"/>
    <w:rsid w:val="00C55CD5"/>
    <w:rsid w:val="00C65289"/>
    <w:rsid w:val="00C65FE3"/>
    <w:rsid w:val="00C76B07"/>
    <w:rsid w:val="00C9698D"/>
    <w:rsid w:val="00C979FB"/>
    <w:rsid w:val="00CB4CFF"/>
    <w:rsid w:val="00CC0E09"/>
    <w:rsid w:val="00D02EBF"/>
    <w:rsid w:val="00D71CE0"/>
    <w:rsid w:val="00D827CA"/>
    <w:rsid w:val="00DB22DB"/>
    <w:rsid w:val="00DC1BDD"/>
    <w:rsid w:val="00DE4B63"/>
    <w:rsid w:val="00DE5095"/>
    <w:rsid w:val="00E02CAC"/>
    <w:rsid w:val="00E17D35"/>
    <w:rsid w:val="00E2367C"/>
    <w:rsid w:val="00E37D16"/>
    <w:rsid w:val="00EB0811"/>
    <w:rsid w:val="00ED6F08"/>
    <w:rsid w:val="00F028CC"/>
    <w:rsid w:val="00F14B67"/>
    <w:rsid w:val="00F165AA"/>
    <w:rsid w:val="00F66DDA"/>
    <w:rsid w:val="00F726BB"/>
    <w:rsid w:val="00FC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50</cp:revision>
  <cp:lastPrinted>2025-06-30T13:52:00Z</cp:lastPrinted>
  <dcterms:created xsi:type="dcterms:W3CDTF">2024-08-23T08:17:00Z</dcterms:created>
  <dcterms:modified xsi:type="dcterms:W3CDTF">2025-07-02T14:31:00Z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