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ind w:firstLine="357"/>
        <w:jc w:val="center"/>
        <w:rPr>
          <w:b/>
          <w:bCs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 w:rsidP="00A76636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76636" w:rsidRPr="00A76636">
        <w:rPr>
          <w:sz w:val="28"/>
          <w:szCs w:val="28"/>
        </w:rPr>
        <w:t xml:space="preserve">Послуги з вогнезахисного обробляння дерев’яних конструкцій горищ будівель об’єктів Харківської митниці </w:t>
      </w:r>
      <w:r w:rsidR="000A182B" w:rsidRPr="007638CC">
        <w:rPr>
          <w:sz w:val="28"/>
          <w:szCs w:val="28"/>
        </w:rPr>
        <w:t>(код за ДК 021:2015:</w:t>
      </w:r>
      <w:r w:rsidR="000A182B" w:rsidRPr="000A182B">
        <w:rPr>
          <w:sz w:val="28"/>
          <w:szCs w:val="28"/>
        </w:rPr>
        <w:t xml:space="preserve"> </w:t>
      </w:r>
      <w:r w:rsidR="00A76636" w:rsidRPr="00A76636">
        <w:rPr>
          <w:sz w:val="28"/>
          <w:szCs w:val="28"/>
        </w:rPr>
        <w:t>77220000-8 Послуги з просочування деревини</w:t>
      </w:r>
      <w:r w:rsidRPr="007638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A76636" w:rsidRPr="00A76636">
        <w:rPr>
          <w:sz w:val="28"/>
          <w:szCs w:val="28"/>
        </w:rPr>
        <w:t>UA-2025-07-15-006410-a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0A182B">
        <w:rPr>
          <w:sz w:val="28"/>
          <w:szCs w:val="28"/>
        </w:rPr>
        <w:t>п</w:t>
      </w:r>
      <w:r w:rsidR="000A182B" w:rsidRPr="000A182B">
        <w:rPr>
          <w:sz w:val="28"/>
          <w:szCs w:val="28"/>
        </w:rPr>
        <w:t xml:space="preserve">ослуг з </w:t>
      </w:r>
      <w:r w:rsidR="00A76636" w:rsidRPr="00A76636">
        <w:rPr>
          <w:sz w:val="28"/>
          <w:szCs w:val="28"/>
        </w:rPr>
        <w:t>вогнезахисного обробляння дерев’яних конструкцій горищ будівель об’єктів Харківської митниці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A76636" w:rsidRPr="00A76636" w:rsidRDefault="00F56DE4" w:rsidP="00A76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0A182B" w:rsidRPr="000A182B">
        <w:rPr>
          <w:sz w:val="28"/>
          <w:szCs w:val="28"/>
        </w:rPr>
        <w:tab/>
      </w:r>
      <w:r w:rsidR="00A76636" w:rsidRPr="00A76636">
        <w:rPr>
          <w:sz w:val="28"/>
          <w:szCs w:val="28"/>
        </w:rPr>
        <w:t>З метою забезпечення точного та об’єктивного визначення вартості надання послуг, а також для унеможливлення технічних або комерційних непорозумінь у подальшій реалізації договору, на етапі подання пропозицій учасники мають здійснити огляд об’єктів*, що має бути підтверджено актом огляду, підписаним  уповноваженою особою Учасника.</w:t>
      </w: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  <w:r w:rsidRPr="00A76636">
        <w:rPr>
          <w:sz w:val="28"/>
          <w:szCs w:val="28"/>
        </w:rPr>
        <w:t xml:space="preserve">Огляд об'єктів можливий у робочий час, а саме з 8.00 до 15.45 з понеділка по п’ятницю. </w:t>
      </w: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  <w:r w:rsidRPr="00A76636">
        <w:rPr>
          <w:sz w:val="28"/>
          <w:szCs w:val="28"/>
        </w:rPr>
        <w:t xml:space="preserve">*Огляд об’єктів є необхідним для ознайомлення з реальним технічним станом об’єктів; виявлення можливих додаткових умов або обмежень, що можуть впливати на спосіб та вартість послуг; підготовки повноцінної та </w:t>
      </w:r>
      <w:proofErr w:type="spellStart"/>
      <w:r w:rsidRPr="00A76636">
        <w:rPr>
          <w:sz w:val="28"/>
          <w:szCs w:val="28"/>
        </w:rPr>
        <w:t>обгрунтованої</w:t>
      </w:r>
      <w:proofErr w:type="spellEnd"/>
      <w:r w:rsidRPr="00A76636">
        <w:rPr>
          <w:sz w:val="28"/>
          <w:szCs w:val="28"/>
        </w:rPr>
        <w:t xml:space="preserve"> тендерної пропозиції.</w:t>
      </w: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A76636">
        <w:rPr>
          <w:sz w:val="28"/>
          <w:szCs w:val="28"/>
        </w:rPr>
        <w:t>2. Всі витрати, пов'язані з наданням Послуг, а також пересиланням, отриманням документів, що пов'язані з Послугами та/або з виконанням цього Договору, проводиться силами та за рахунок Виконавця.</w:t>
      </w: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76636">
        <w:rPr>
          <w:sz w:val="28"/>
          <w:szCs w:val="28"/>
        </w:rPr>
        <w:t>3.  Послуги повинні проводитись з дотриманням правил техніки безпеки та охорони праці відповідно до Закону України «Про охорону праці». Надані послуги повинні відповідати вимогам пожежної безпеки та екології. Послуги повинні виконуватися згідно до «Правил з вогнезахисту», затверджених наказом Міністерства Внутрішніх Справ України від 26.12.2018 року № 1064, зареєстрованого в  Міністерстві Юстиції України № 259/33230 від 14.03.2019 року (далі - Правила).</w:t>
      </w: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  <w:r w:rsidRPr="00A76636">
        <w:rPr>
          <w:sz w:val="28"/>
          <w:szCs w:val="28"/>
        </w:rPr>
        <w:t>4.</w:t>
      </w:r>
      <w:r>
        <w:rPr>
          <w:sz w:val="28"/>
          <w:szCs w:val="28"/>
        </w:rPr>
        <w:t>4.</w:t>
      </w:r>
      <w:r w:rsidRPr="00A76636">
        <w:rPr>
          <w:sz w:val="28"/>
          <w:szCs w:val="28"/>
        </w:rPr>
        <w:t xml:space="preserve"> Деревина, що підлягає вогнезахисному оброблянню повинна бути очищена Виконавцем від пилу та бруду. При наявності на деревині старої вогнезахисної обробки її необхідно видалити будь-яким доступним способом.</w:t>
      </w: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76636">
        <w:rPr>
          <w:sz w:val="28"/>
          <w:szCs w:val="28"/>
        </w:rPr>
        <w:t>5. Обробка дерев’яних конструкцій проводиться спеціалістами, фахівцями, із застосуванням сучасних технічних засобів, спеціального устаткування та інструменту, сертифікованих в Україні, розчинами шляхом їх нанесення на поверхню конструкцій за умови повного покриття згідно затвердженого регламенту робіт з вогнезахисту. Згідно пункту 2 Правил, регламент робіт з вогнезахисту - документ виробника вогнезахисного засобу, у якому визначено технологічні вимоги щодо застосування вогнезахисного засобу та утримання вогнезахисного покрову ( просочування, облицювання ).</w:t>
      </w: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76636">
        <w:rPr>
          <w:sz w:val="28"/>
          <w:szCs w:val="28"/>
        </w:rPr>
        <w:t xml:space="preserve">6. Вогнезахисна обробка дерев’яних конструкцій передбачає використання технологічно та економічно ефективної, сертифікованої в Україні, вогнезахисної речовини, яка має першу групу вогнезахисної ефективності та прогнозований термін вогнезахисту не менше 3 років з дня його застосування в процесі просочування. </w:t>
      </w: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76636">
        <w:rPr>
          <w:sz w:val="28"/>
          <w:szCs w:val="28"/>
        </w:rPr>
        <w:t xml:space="preserve">7.  Для підтвердження якості вогнезахисного засобу Учасник повинен надати у складі своєї пропозиції Сертифікат відповідності (виданий органом з оцінки відповідності, сертифікації, акредитованим Національним </w:t>
      </w:r>
      <w:proofErr w:type="spellStart"/>
      <w:r w:rsidRPr="00A76636">
        <w:rPr>
          <w:sz w:val="28"/>
          <w:szCs w:val="28"/>
        </w:rPr>
        <w:t>агенством</w:t>
      </w:r>
      <w:proofErr w:type="spellEnd"/>
      <w:r w:rsidRPr="00A76636">
        <w:rPr>
          <w:sz w:val="28"/>
          <w:szCs w:val="28"/>
        </w:rPr>
        <w:t xml:space="preserve"> з акредитації України); Висновок Державної санітарно-епідеміологічної експертизи; Регламент робіт з вогнезахисту.</w:t>
      </w: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76636">
        <w:rPr>
          <w:sz w:val="28"/>
          <w:szCs w:val="28"/>
        </w:rPr>
        <w:t>8. У складі документів пропозиції Учасник надає ліцензію / наказ ДСНС про видачу ліцензії з надання послуг і виконання робіт протипожежного призначення, а саме: вогнезахист (вогнезахисне просочування поверхневе, вогнезахисне обробляння (фарбування, штукатурення, обмотування, облицювання), вогнезахисне заповнення).</w:t>
      </w: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</w:p>
    <w:p w:rsidR="000A182B" w:rsidRDefault="00A76636" w:rsidP="00A76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76636">
        <w:rPr>
          <w:sz w:val="28"/>
          <w:szCs w:val="28"/>
        </w:rPr>
        <w:t xml:space="preserve">9. Після виконання робіт з вогнезахисної обробки Виконавець повинен забезпечити перевірку відповідності вогнезахисту із залученням членів комісії за власний рахунок. У разі виявлення недоліків члени комісії викладають зауваження, пропозиції із зазначенням виявлених дефектів. Виконавець робіт у </w:t>
      </w:r>
      <w:r w:rsidRPr="00A76636">
        <w:rPr>
          <w:sz w:val="28"/>
          <w:szCs w:val="28"/>
        </w:rPr>
        <w:lastRenderedPageBreak/>
        <w:t xml:space="preserve">строки, визначені комісією, усуває виявлені дефекти та сповіщає про це членів комісії. Після усунення недоліків комісія завершує роботу. Після завершення роботи комісії Акт перевірки відповідності вогнезахисту (Додаток 3 до Правил (пункт 4 розділу IX) підписується членами комісії. До </w:t>
      </w:r>
      <w:proofErr w:type="spellStart"/>
      <w:r w:rsidRPr="00A76636">
        <w:rPr>
          <w:sz w:val="28"/>
          <w:szCs w:val="28"/>
        </w:rPr>
        <w:t>Акта</w:t>
      </w:r>
      <w:proofErr w:type="spellEnd"/>
      <w:r w:rsidRPr="00A76636">
        <w:rPr>
          <w:sz w:val="28"/>
          <w:szCs w:val="28"/>
        </w:rPr>
        <w:t xml:space="preserve"> додаються копія проектної документації та копія Регламенту. Кількість примірників </w:t>
      </w:r>
      <w:proofErr w:type="spellStart"/>
      <w:r w:rsidRPr="00A76636">
        <w:rPr>
          <w:sz w:val="28"/>
          <w:szCs w:val="28"/>
        </w:rPr>
        <w:t>Акта</w:t>
      </w:r>
      <w:proofErr w:type="spellEnd"/>
      <w:r w:rsidRPr="00A76636">
        <w:rPr>
          <w:sz w:val="28"/>
          <w:szCs w:val="28"/>
        </w:rPr>
        <w:t xml:space="preserve"> перевірки відповідності вогнезахисту має відповідати кількості членів комісії.</w:t>
      </w:r>
    </w:p>
    <w:p w:rsidR="000A182B" w:rsidRPr="0064353C" w:rsidRDefault="000A182B" w:rsidP="000A182B">
      <w:pPr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A76636">
        <w:rPr>
          <w:sz w:val="28"/>
          <w:szCs w:val="28"/>
        </w:rPr>
        <w:t>48323,52</w:t>
      </w:r>
      <w:r w:rsidRPr="0064353C">
        <w:rPr>
          <w:sz w:val="28"/>
          <w:szCs w:val="28"/>
        </w:rPr>
        <w:t xml:space="preserve"> грн. (</w:t>
      </w:r>
      <w:r w:rsidR="00A76636">
        <w:rPr>
          <w:sz w:val="28"/>
          <w:szCs w:val="28"/>
        </w:rPr>
        <w:t>Сорок вісім тисяч триста двадцять три гривні 52 копійки</w:t>
      </w:r>
      <w:bookmarkStart w:id="0" w:name="_GoBack"/>
      <w:bookmarkEnd w:id="0"/>
      <w:r w:rsidRPr="0064353C">
        <w:rPr>
          <w:sz w:val="28"/>
          <w:szCs w:val="28"/>
        </w:rPr>
        <w:t>) з ПДВ.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A182B"/>
    <w:rsid w:val="000F5409"/>
    <w:rsid w:val="001F193F"/>
    <w:rsid w:val="00233594"/>
    <w:rsid w:val="002C557A"/>
    <w:rsid w:val="003723E1"/>
    <w:rsid w:val="003D312B"/>
    <w:rsid w:val="004E20B4"/>
    <w:rsid w:val="00580B3D"/>
    <w:rsid w:val="005C1972"/>
    <w:rsid w:val="0064353C"/>
    <w:rsid w:val="007638CC"/>
    <w:rsid w:val="007F4622"/>
    <w:rsid w:val="008000AF"/>
    <w:rsid w:val="008054B6"/>
    <w:rsid w:val="009A22BD"/>
    <w:rsid w:val="00A22D61"/>
    <w:rsid w:val="00A76636"/>
    <w:rsid w:val="00D044C6"/>
    <w:rsid w:val="00F5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5F065"/>
  <w15:docId w15:val="{9FF4C838-51F0-4B0D-A933-BE392208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4126</Words>
  <Characters>2353</Characters>
  <Application>Microsoft Office Word</Application>
  <DocSecurity>0</DocSecurity>
  <Lines>19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21</cp:revision>
  <cp:lastPrinted>2023-03-08T12:33:00Z</cp:lastPrinted>
  <dcterms:created xsi:type="dcterms:W3CDTF">2023-12-01T11:47:00Z</dcterms:created>
  <dcterms:modified xsi:type="dcterms:W3CDTF">2025-07-15T11:20:00Z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