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B67" w:rsidRPr="005F7B67" w:rsidRDefault="005F7B67" w:rsidP="005F7B67">
      <w:pPr>
        <w:jc w:val="center"/>
        <w:rPr>
          <w:b/>
          <w:bCs/>
          <w:lang w:eastAsia="uk-UA"/>
        </w:rPr>
      </w:pPr>
      <w:r w:rsidRPr="005F7B67">
        <w:rPr>
          <w:b/>
          <w:bCs/>
          <w:lang w:eastAsia="uk-UA"/>
        </w:rPr>
        <w:t>ВОЛИНСЬКА МИТНИЦЯ</w:t>
      </w:r>
    </w:p>
    <w:p w:rsidR="005F7B67" w:rsidRPr="005F7B67" w:rsidRDefault="005F7B67" w:rsidP="005F7B67">
      <w:pPr>
        <w:spacing w:before="100" w:beforeAutospacing="1"/>
        <w:jc w:val="center"/>
        <w:rPr>
          <w:rFonts w:eastAsia="Calibri"/>
          <w:b/>
          <w:bCs/>
          <w:lang w:eastAsia="en-US"/>
        </w:rPr>
      </w:pPr>
      <w:r w:rsidRPr="005F7B67">
        <w:rPr>
          <w:rFonts w:eastAsia="Calibri"/>
          <w:b/>
          <w:bCs/>
          <w:lang w:eastAsia="en-US"/>
        </w:rPr>
        <w:t xml:space="preserve">ОБҐРУНТУВАННЯ </w:t>
      </w:r>
    </w:p>
    <w:p w:rsidR="005F7B67" w:rsidRPr="005F7B67" w:rsidRDefault="005F7B67" w:rsidP="005F7B67">
      <w:pPr>
        <w:spacing w:after="100" w:afterAutospacing="1"/>
        <w:jc w:val="center"/>
        <w:rPr>
          <w:rFonts w:eastAsia="Calibri"/>
          <w:bCs/>
          <w:lang w:eastAsia="en-US"/>
        </w:rPr>
      </w:pPr>
      <w:r w:rsidRPr="005F7B67">
        <w:rPr>
          <w:rFonts w:eastAsia="Calibri"/>
          <w:bCs/>
          <w:lang w:eastAsia="en-US"/>
        </w:rPr>
        <w:t xml:space="preserve">технічних та якісних характеристик </w:t>
      </w:r>
      <w:r w:rsidRPr="005F7B67">
        <w:rPr>
          <w:rFonts w:eastAsia="Calibri"/>
          <w:b/>
          <w:bCs/>
          <w:lang w:eastAsia="en-US"/>
        </w:rPr>
        <w:t>закупівлі</w:t>
      </w:r>
      <w:r w:rsidRPr="005F7B67">
        <w:rPr>
          <w:rFonts w:eastAsia="Calibri"/>
          <w:b/>
          <w:lang w:eastAsia="en-US"/>
        </w:rPr>
        <w:t xml:space="preserve">, </w:t>
      </w:r>
      <w:r w:rsidRPr="005F7B67">
        <w:rPr>
          <w:rFonts w:eastAsia="Calibri"/>
          <w:bCs/>
          <w:lang w:eastAsia="en-US"/>
        </w:rPr>
        <w:t>розміру бюджетного призначення, очікуваної вартості предмета закупівлі</w:t>
      </w:r>
    </w:p>
    <w:p w:rsidR="005F7B67" w:rsidRPr="005F7B67" w:rsidRDefault="000241DA" w:rsidP="005F7B67">
      <w:pPr>
        <w:jc w:val="center"/>
        <w:rPr>
          <w:rFonts w:eastAsia="Calibri"/>
          <w:b/>
          <w:lang w:eastAsia="en-US"/>
        </w:rPr>
      </w:pPr>
      <w:r w:rsidRPr="000241DA">
        <w:rPr>
          <w:rFonts w:eastAsia="Calibri"/>
          <w:b/>
          <w:bCs/>
          <w:u w:val="single"/>
          <w:lang w:eastAsia="en-US"/>
        </w:rPr>
        <w:t>ДК 021:2015 77220000-8 Послуги з просочування деревини (Послуги з нанесення вогнезахисного покриття дерев’яних конструкцій покрівлі адміністративно-виробничого будинку митниці)</w:t>
      </w:r>
    </w:p>
    <w:p w:rsidR="005F7B67" w:rsidRPr="005F7B67" w:rsidRDefault="005F7B67" w:rsidP="005F7B67">
      <w:pPr>
        <w:jc w:val="center"/>
        <w:rPr>
          <w:rFonts w:eastAsia="Calibri"/>
          <w:lang w:eastAsia="en-US"/>
        </w:rPr>
      </w:pPr>
      <w:r w:rsidRPr="005F7B67">
        <w:rPr>
          <w:rFonts w:eastAsia="Calibri"/>
          <w:lang w:eastAsia="en-US"/>
        </w:rPr>
        <w:t xml:space="preserve">ідентифікатор закупівлі: </w:t>
      </w:r>
      <w:bookmarkStart w:id="0" w:name="_GoBack"/>
      <w:r w:rsidRPr="005F7B67">
        <w:rPr>
          <w:rFonts w:eastAsia="Calibri"/>
          <w:lang w:val="en-US" w:eastAsia="en-US"/>
        </w:rPr>
        <w:t>UA</w:t>
      </w:r>
      <w:r w:rsidRPr="005F7B67">
        <w:rPr>
          <w:rFonts w:eastAsia="Calibri"/>
          <w:lang w:val="ru-RU" w:eastAsia="en-US"/>
        </w:rPr>
        <w:t>-202</w:t>
      </w:r>
      <w:r w:rsidR="00B72E71">
        <w:rPr>
          <w:rFonts w:eastAsia="Calibri"/>
          <w:lang w:val="ru-RU" w:eastAsia="en-US"/>
        </w:rPr>
        <w:t>5</w:t>
      </w:r>
      <w:r w:rsidRPr="005F7B67">
        <w:rPr>
          <w:rFonts w:eastAsia="Calibri"/>
          <w:lang w:val="ru-RU" w:eastAsia="en-US"/>
        </w:rPr>
        <w:t>-0</w:t>
      </w:r>
      <w:r w:rsidR="000241DA">
        <w:rPr>
          <w:rFonts w:eastAsia="Calibri"/>
          <w:lang w:val="ru-RU" w:eastAsia="en-US"/>
        </w:rPr>
        <w:t>8</w:t>
      </w:r>
      <w:r w:rsidRPr="005F7B67">
        <w:rPr>
          <w:rFonts w:eastAsia="Calibri"/>
          <w:lang w:val="ru-RU" w:eastAsia="en-US"/>
        </w:rPr>
        <w:t>-</w:t>
      </w:r>
      <w:r w:rsidR="000241DA">
        <w:rPr>
          <w:rFonts w:eastAsia="Calibri"/>
          <w:lang w:val="ru-RU" w:eastAsia="en-US"/>
        </w:rPr>
        <w:t>01</w:t>
      </w:r>
      <w:r w:rsidRPr="005F7B67">
        <w:rPr>
          <w:rFonts w:eastAsia="Calibri"/>
          <w:lang w:val="ru-RU" w:eastAsia="en-US"/>
        </w:rPr>
        <w:t>-0</w:t>
      </w:r>
      <w:r w:rsidR="00B72E71">
        <w:rPr>
          <w:rFonts w:eastAsia="Calibri"/>
          <w:lang w:val="ru-RU" w:eastAsia="en-US"/>
        </w:rPr>
        <w:t>0</w:t>
      </w:r>
      <w:r w:rsidR="000241DA">
        <w:rPr>
          <w:rFonts w:eastAsia="Calibri"/>
          <w:lang w:val="ru-RU" w:eastAsia="en-US"/>
        </w:rPr>
        <w:t>6263</w:t>
      </w:r>
      <w:r w:rsidRPr="005F7B67">
        <w:rPr>
          <w:rFonts w:eastAsia="Calibri"/>
          <w:lang w:val="ru-RU" w:eastAsia="en-US"/>
        </w:rPr>
        <w:t>-</w:t>
      </w:r>
      <w:r w:rsidRPr="005F7B67">
        <w:rPr>
          <w:rFonts w:eastAsia="Calibri"/>
          <w:lang w:val="en-US" w:eastAsia="en-US"/>
        </w:rPr>
        <w:t>a</w:t>
      </w:r>
      <w:bookmarkEnd w:id="0"/>
    </w:p>
    <w:p w:rsidR="005F7B67" w:rsidRPr="003D76CC" w:rsidRDefault="005F7B67" w:rsidP="005F7B67">
      <w:pPr>
        <w:spacing w:before="100" w:beforeAutospacing="1" w:after="100" w:afterAutospacing="1"/>
        <w:jc w:val="both"/>
        <w:rPr>
          <w:rFonts w:eastAsia="Calibri"/>
          <w:bCs/>
          <w:i/>
          <w:iCs/>
          <w:lang w:eastAsia="en-US"/>
        </w:rPr>
      </w:pPr>
      <w:r w:rsidRPr="003D76CC">
        <w:rPr>
          <w:rFonts w:eastAsia="Calibri"/>
          <w:bCs/>
          <w:i/>
          <w:iCs/>
          <w:lang w:eastAsia="en-US"/>
        </w:rPr>
        <w:t>(оприлюднюється на виконання постанови КМУ № 710 від 11.10.2016 «Про ефективне використання державних коштів» (зі змінами))</w:t>
      </w:r>
    </w:p>
    <w:p w:rsidR="009610A5" w:rsidRPr="003D76CC" w:rsidRDefault="009610A5" w:rsidP="005F7B67">
      <w:pPr>
        <w:pStyle w:val="a"/>
        <w:keepNext w:val="0"/>
        <w:numPr>
          <w:ilvl w:val="0"/>
          <w:numId w:val="0"/>
        </w:numPr>
        <w:spacing w:before="120"/>
        <w:ind w:firstLine="709"/>
        <w:jc w:val="both"/>
        <w:rPr>
          <w:b w:val="0"/>
          <w:sz w:val="24"/>
          <w:lang w:val="uk-UA"/>
        </w:rPr>
      </w:pPr>
      <w:r w:rsidRPr="003D76CC">
        <w:rPr>
          <w:sz w:val="24"/>
          <w:lang w:val="uk-UA"/>
        </w:rPr>
        <w:t>Обґрунтування доцільності закупівлі</w:t>
      </w:r>
      <w:r w:rsidRPr="003D76CC">
        <w:rPr>
          <w:b w:val="0"/>
          <w:sz w:val="24"/>
          <w:lang w:val="uk-UA"/>
        </w:rPr>
        <w:t xml:space="preserve"> (чим зумовлена необхідність закупівлі, мета закупівлі, посилання на вимоги чинного законодавства)</w:t>
      </w:r>
      <w:r w:rsidR="0016188E" w:rsidRPr="003D76CC">
        <w:rPr>
          <w:b w:val="0"/>
          <w:sz w:val="24"/>
          <w:lang w:val="uk-UA"/>
        </w:rPr>
        <w:t xml:space="preserve">: </w:t>
      </w:r>
      <w:r w:rsidR="000241DA" w:rsidRPr="000241DA">
        <w:rPr>
          <w:b w:val="0"/>
          <w:sz w:val="24"/>
          <w:u w:val="single"/>
          <w:lang w:val="uk-UA"/>
        </w:rPr>
        <w:t>з</w:t>
      </w:r>
      <w:r w:rsidR="000241DA" w:rsidRPr="000241DA">
        <w:rPr>
          <w:b w:val="0"/>
          <w:bCs/>
          <w:iCs/>
          <w:sz w:val="24"/>
          <w:u w:val="single"/>
          <w:lang w:val="uk-UA"/>
        </w:rPr>
        <w:t xml:space="preserve"> метою забезпечення належного утримання об’єктів інфраструктури митниці,  відповідно до пункту 2.5. Положення про управління адміністративно-господарської діяльності Волинської митниці, Кодексу цивільного захисту України від 2 жовтня 2012 року №5403-</w:t>
      </w:r>
      <w:r w:rsidR="000241DA" w:rsidRPr="000241DA">
        <w:rPr>
          <w:b w:val="0"/>
          <w:bCs/>
          <w:iCs/>
          <w:sz w:val="24"/>
          <w:u w:val="single"/>
          <w:lang w:val="en-US"/>
        </w:rPr>
        <w:t>VS</w:t>
      </w:r>
      <w:r w:rsidR="000241DA" w:rsidRPr="000241DA">
        <w:rPr>
          <w:b w:val="0"/>
          <w:bCs/>
          <w:iCs/>
          <w:sz w:val="24"/>
          <w:u w:val="single"/>
          <w:lang w:val="uk-UA"/>
        </w:rPr>
        <w:t>, Правил пожежної безпеки в Україні затверджені наказом Міністерства внутрішніх справ України від 30.11.2014 № 1417</w:t>
      </w:r>
      <w:r w:rsidR="000450E1" w:rsidRPr="003D76CC">
        <w:rPr>
          <w:b w:val="0"/>
          <w:bCs/>
          <w:iCs/>
          <w:sz w:val="24"/>
          <w:u w:val="single"/>
          <w:lang w:val="uk-UA"/>
        </w:rPr>
        <w:t>.</w:t>
      </w:r>
    </w:p>
    <w:p w:rsidR="00440377" w:rsidRPr="003D76CC" w:rsidRDefault="009610A5" w:rsidP="005F7B67">
      <w:pPr>
        <w:pStyle w:val="a"/>
        <w:keepNext w:val="0"/>
        <w:numPr>
          <w:ilvl w:val="0"/>
          <w:numId w:val="0"/>
        </w:numPr>
        <w:spacing w:before="0"/>
        <w:ind w:firstLine="709"/>
        <w:jc w:val="both"/>
        <w:rPr>
          <w:b w:val="0"/>
          <w:sz w:val="24"/>
          <w:u w:val="single"/>
          <w:lang w:eastAsia="zh-CN" w:bidi="hi-IN"/>
        </w:rPr>
      </w:pPr>
      <w:r w:rsidRPr="003D76CC">
        <w:rPr>
          <w:sz w:val="24"/>
          <w:lang w:val="uk-UA"/>
        </w:rPr>
        <w:t>Обґрунтування обсягів закупівлі</w:t>
      </w:r>
      <w:r w:rsidR="00440377" w:rsidRPr="003D76CC">
        <w:rPr>
          <w:sz w:val="24"/>
          <w:lang w:val="uk-UA"/>
        </w:rPr>
        <w:t>:</w:t>
      </w:r>
      <w:r w:rsidR="00440377" w:rsidRPr="003D76CC">
        <w:rPr>
          <w:b w:val="0"/>
          <w:sz w:val="24"/>
          <w:lang w:val="uk-UA"/>
        </w:rPr>
        <w:t xml:space="preserve"> </w:t>
      </w:r>
      <w:r w:rsidR="000241DA" w:rsidRPr="000241DA">
        <w:rPr>
          <w:b w:val="0"/>
          <w:sz w:val="24"/>
          <w:u w:val="single"/>
          <w:lang w:val="uk-UA"/>
        </w:rPr>
        <w:t xml:space="preserve">обсяги закупівлі визначено на підставі наявної потреби Замовника та площі покриття – 2792 </w:t>
      </w:r>
      <w:proofErr w:type="spellStart"/>
      <w:r w:rsidR="000241DA" w:rsidRPr="000241DA">
        <w:rPr>
          <w:b w:val="0"/>
          <w:sz w:val="24"/>
          <w:u w:val="single"/>
          <w:lang w:val="uk-UA"/>
        </w:rPr>
        <w:t>кв.м</w:t>
      </w:r>
      <w:proofErr w:type="spellEnd"/>
      <w:r w:rsidR="00046F83" w:rsidRPr="003D76CC">
        <w:rPr>
          <w:b w:val="0"/>
          <w:sz w:val="24"/>
          <w:u w:val="single"/>
          <w:lang w:val="uk-UA"/>
        </w:rPr>
        <w:t>.</w:t>
      </w:r>
    </w:p>
    <w:p w:rsidR="009610A5" w:rsidRPr="003D76CC" w:rsidRDefault="009610A5" w:rsidP="005F7B67">
      <w:pPr>
        <w:tabs>
          <w:tab w:val="left" w:pos="-5220"/>
        </w:tabs>
        <w:suppressAutoHyphens/>
        <w:ind w:firstLine="709"/>
        <w:jc w:val="both"/>
      </w:pPr>
      <w:r w:rsidRPr="003D76CC">
        <w:rPr>
          <w:b/>
        </w:rPr>
        <w:t xml:space="preserve">Обґрунтування технічних та </w:t>
      </w:r>
      <w:r w:rsidR="00D82B1A" w:rsidRPr="003D76CC">
        <w:rPr>
          <w:b/>
        </w:rPr>
        <w:t>якісних характеристик закупівлі</w:t>
      </w:r>
      <w:r w:rsidR="003D76CC" w:rsidRPr="003D76CC">
        <w:rPr>
          <w:b/>
        </w:rPr>
        <w:t>:</w:t>
      </w:r>
      <w:r w:rsidRPr="003D76CC">
        <w:t xml:space="preserve"> </w:t>
      </w:r>
      <w:r w:rsidR="000241DA" w:rsidRPr="000241DA">
        <w:rPr>
          <w:u w:val="single"/>
        </w:rPr>
        <w:t xml:space="preserve">Технічні та якісні характеристики предмета закупівлі визначено відповідно до вимог </w:t>
      </w:r>
      <w:proofErr w:type="spellStart"/>
      <w:r w:rsidR="000241DA" w:rsidRPr="000241DA">
        <w:rPr>
          <w:u w:val="single"/>
        </w:rPr>
        <w:t>ДСТУ</w:t>
      </w:r>
      <w:proofErr w:type="spellEnd"/>
      <w:r w:rsidR="000241DA" w:rsidRPr="000241DA">
        <w:rPr>
          <w:u w:val="single"/>
        </w:rPr>
        <w:t xml:space="preserve"> </w:t>
      </w:r>
      <w:proofErr w:type="spellStart"/>
      <w:r w:rsidR="000241DA" w:rsidRPr="000241DA">
        <w:rPr>
          <w:u w:val="single"/>
          <w:lang w:val="en-US"/>
        </w:rPr>
        <w:t>EN</w:t>
      </w:r>
      <w:proofErr w:type="spellEnd"/>
      <w:r w:rsidR="000241DA" w:rsidRPr="000241DA">
        <w:rPr>
          <w:u w:val="single"/>
        </w:rPr>
        <w:t xml:space="preserve"> 13381-7-2022 «Методи випробування для визначення впливу на вогнестійкість елементів конструкцій. Частина 7. Вогнезахисні матеріали для дерев</w:t>
      </w:r>
      <w:r w:rsidR="000241DA" w:rsidRPr="000241DA">
        <w:rPr>
          <w:u w:val="single"/>
          <w:lang w:val="ru-RU"/>
        </w:rPr>
        <w:t>’</w:t>
      </w:r>
      <w:proofErr w:type="spellStart"/>
      <w:r w:rsidR="000241DA" w:rsidRPr="000241DA">
        <w:rPr>
          <w:u w:val="single"/>
        </w:rPr>
        <w:t>яних</w:t>
      </w:r>
      <w:proofErr w:type="spellEnd"/>
      <w:r w:rsidR="000241DA" w:rsidRPr="000241DA">
        <w:rPr>
          <w:u w:val="single"/>
        </w:rPr>
        <w:t xml:space="preserve"> конструкцій», </w:t>
      </w:r>
      <w:proofErr w:type="spellStart"/>
      <w:r w:rsidR="000241DA" w:rsidRPr="000241DA">
        <w:rPr>
          <w:u w:val="single"/>
        </w:rPr>
        <w:t>НАПБ</w:t>
      </w:r>
      <w:proofErr w:type="spellEnd"/>
      <w:r w:rsidR="000241DA" w:rsidRPr="000241DA">
        <w:rPr>
          <w:u w:val="single"/>
        </w:rPr>
        <w:t xml:space="preserve"> </w:t>
      </w:r>
      <w:proofErr w:type="spellStart"/>
      <w:r w:rsidR="000241DA" w:rsidRPr="000241DA">
        <w:rPr>
          <w:u w:val="single"/>
        </w:rPr>
        <w:t>Б.01.012</w:t>
      </w:r>
      <w:proofErr w:type="spellEnd"/>
      <w:r w:rsidR="000241DA" w:rsidRPr="000241DA">
        <w:rPr>
          <w:u w:val="single"/>
        </w:rPr>
        <w:t>-2007 «Правила вогнезахисту», наказ від 26.12.2018 №1064 «Про затвердження Правил з вогнезахисту» та з урахуванням загальноприйнятих норм і стандартів для зазначеного предмета закупівлі</w:t>
      </w:r>
      <w:r w:rsidR="00E625FE" w:rsidRPr="003D76CC">
        <w:rPr>
          <w:u w:val="single"/>
        </w:rPr>
        <w:t>.</w:t>
      </w:r>
    </w:p>
    <w:p w:rsidR="001826DE" w:rsidRPr="003D76CC" w:rsidRDefault="009610A5" w:rsidP="003D76CC">
      <w:pPr>
        <w:pStyle w:val="a"/>
        <w:keepNext w:val="0"/>
        <w:numPr>
          <w:ilvl w:val="0"/>
          <w:numId w:val="0"/>
        </w:numPr>
        <w:spacing w:before="120" w:after="0"/>
        <w:ind w:firstLine="709"/>
        <w:jc w:val="both"/>
        <w:rPr>
          <w:b w:val="0"/>
          <w:i/>
          <w:sz w:val="24"/>
          <w:lang w:val="uk-UA"/>
        </w:rPr>
      </w:pPr>
      <w:r w:rsidRPr="003D76CC">
        <w:rPr>
          <w:sz w:val="24"/>
          <w:lang w:val="uk-UA"/>
        </w:rPr>
        <w:t>Обґрунтування бюджетного призначення та очікуваної вартості предмета закупівлі</w:t>
      </w:r>
      <w:r w:rsidR="003D76CC" w:rsidRPr="003D76CC">
        <w:rPr>
          <w:sz w:val="24"/>
          <w:lang w:val="uk-UA"/>
        </w:rPr>
        <w:t>:</w:t>
      </w:r>
      <w:r w:rsidRPr="003D76CC">
        <w:rPr>
          <w:b w:val="0"/>
          <w:sz w:val="24"/>
          <w:lang w:val="uk-UA"/>
        </w:rPr>
        <w:t xml:space="preserve"> </w:t>
      </w:r>
      <w:r w:rsidR="000241DA" w:rsidRPr="000241DA">
        <w:rPr>
          <w:rFonts w:eastAsia="Calibri"/>
          <w:b w:val="0"/>
          <w:bCs/>
          <w:iCs/>
          <w:sz w:val="24"/>
          <w:u w:val="single"/>
          <w:lang w:val="uk-UA" w:eastAsia="en-US"/>
        </w:rPr>
        <w:t>Розрахунок очікуваної вартості здійснено на підставі моніторингу та аналізу загальнодоступної інформації, що міститься у відкритому доступі та інформації від виконавців зазначеного виду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вона становить 139 600,00 грн. та відповідає розміру бюджетного призначення відповідно до розрахунку видатків до кошторису на 2025 рік Волинської митниці за КЕКВ 2240</w:t>
      </w:r>
      <w:r w:rsidR="009D3D3B" w:rsidRPr="009D3D3B">
        <w:rPr>
          <w:rFonts w:eastAsia="Calibri"/>
          <w:b w:val="0"/>
          <w:bCs/>
          <w:iCs/>
          <w:sz w:val="24"/>
          <w:u w:val="single"/>
          <w:lang w:val="uk-UA" w:eastAsia="en-US"/>
        </w:rPr>
        <w:t>.</w:t>
      </w:r>
      <w:r w:rsidR="004C246A" w:rsidRPr="003D76CC">
        <w:rPr>
          <w:rFonts w:eastAsia="Calibri"/>
          <w:b w:val="0"/>
          <w:bCs/>
          <w:iCs/>
          <w:sz w:val="24"/>
          <w:u w:val="single"/>
          <w:lang w:val="uk-UA" w:eastAsia="en-US"/>
        </w:rPr>
        <w:t xml:space="preserve"> </w:t>
      </w:r>
    </w:p>
    <w:p w:rsidR="009610A5" w:rsidRPr="00B25403" w:rsidRDefault="009610A5" w:rsidP="001826DE">
      <w:pPr>
        <w:pStyle w:val="a"/>
        <w:keepNext w:val="0"/>
        <w:numPr>
          <w:ilvl w:val="0"/>
          <w:numId w:val="0"/>
        </w:numPr>
        <w:spacing w:before="0" w:after="0"/>
        <w:ind w:left="709"/>
        <w:jc w:val="both"/>
        <w:rPr>
          <w:b w:val="0"/>
          <w:sz w:val="24"/>
          <w:lang w:val="uk-UA"/>
        </w:rPr>
      </w:pPr>
    </w:p>
    <w:sectPr w:rsidR="009610A5" w:rsidRPr="00B25403" w:rsidSect="00841B9C">
      <w:pgSz w:w="11906" w:h="16838" w:code="9"/>
      <w:pgMar w:top="567" w:right="851" w:bottom="709" w:left="1418" w:header="567" w:footer="56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EE4" w:rsidRDefault="008D7EE4">
      <w:r>
        <w:separator/>
      </w:r>
    </w:p>
  </w:endnote>
  <w:endnote w:type="continuationSeparator" w:id="0">
    <w:p w:rsidR="008D7EE4" w:rsidRDefault="008D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EE4" w:rsidRDefault="008D7EE4">
      <w:r>
        <w:separator/>
      </w:r>
    </w:p>
  </w:footnote>
  <w:footnote w:type="continuationSeparator" w:id="0">
    <w:p w:rsidR="008D7EE4" w:rsidRDefault="008D7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7F2B"/>
    <w:multiLevelType w:val="multilevel"/>
    <w:tmpl w:val="F6940F62"/>
    <w:lvl w:ilvl="0">
      <w:start w:val="1"/>
      <w:numFmt w:val="decimal"/>
      <w:pStyle w:val="a"/>
      <w:lvlText w:val="%1."/>
      <w:lvlJc w:val="left"/>
      <w:pPr>
        <w:tabs>
          <w:tab w:val="num" w:pos="1134"/>
        </w:tabs>
        <w:ind w:left="0" w:firstLine="709"/>
      </w:pPr>
      <w:rPr>
        <w:rFonts w:ascii="Times New Roman" w:eastAsia="Times New Roman" w:hAnsi="Times New Roman" w:cs="Times New Roman"/>
        <w:sz w:val="28"/>
      </w:rPr>
    </w:lvl>
    <w:lvl w:ilvl="1">
      <w:start w:val="1"/>
      <w:numFmt w:val="decimal"/>
      <w:pStyle w:val="2"/>
      <w:isLgl/>
      <w:lvlText w:val="%1.%2."/>
      <w:lvlJc w:val="left"/>
      <w:pPr>
        <w:tabs>
          <w:tab w:val="num" w:pos="5104"/>
        </w:tabs>
        <w:ind w:left="3686" w:firstLine="709"/>
      </w:pPr>
      <w:rPr>
        <w:rFonts w:hint="default"/>
      </w:rPr>
    </w:lvl>
    <w:lvl w:ilvl="2">
      <w:start w:val="1"/>
      <w:numFmt w:val="decimal"/>
      <w:pStyle w:val="3"/>
      <w:lvlText w:val="%1.%2.%3."/>
      <w:lvlJc w:val="left"/>
      <w:pPr>
        <w:tabs>
          <w:tab w:val="num" w:pos="1701"/>
        </w:tabs>
        <w:ind w:left="0" w:firstLine="709"/>
      </w:pPr>
      <w:rPr>
        <w:rFonts w:hint="default"/>
      </w:rPr>
    </w:lvl>
    <w:lvl w:ilvl="3">
      <w:start w:val="1"/>
      <w:numFmt w:val="decimal"/>
      <w:pStyle w:val="4"/>
      <w:lvlText w:val="%1.%2.%3.%4."/>
      <w:lvlJc w:val="left"/>
      <w:pPr>
        <w:tabs>
          <w:tab w:val="num" w:pos="1985"/>
        </w:tabs>
        <w:ind w:left="0" w:firstLine="709"/>
      </w:pPr>
      <w:rPr>
        <w:rFonts w:hint="default"/>
      </w:rPr>
    </w:lvl>
    <w:lvl w:ilvl="4">
      <w:start w:val="1"/>
      <w:numFmt w:val="decimal"/>
      <w:pStyle w:val="5"/>
      <w:lvlText w:val="%1.%2.%3.%4.%5."/>
      <w:lvlJc w:val="left"/>
      <w:pPr>
        <w:tabs>
          <w:tab w:val="num" w:pos="2268"/>
        </w:tabs>
        <w:ind w:left="0" w:firstLine="709"/>
      </w:pPr>
      <w:rPr>
        <w:rFonts w:hint="default"/>
      </w:rPr>
    </w:lvl>
    <w:lvl w:ilvl="5">
      <w:start w:val="1"/>
      <w:numFmt w:val="decimal"/>
      <w:pStyle w:val="6"/>
      <w:lvlText w:val="%1.%2.%3.%4.%5.%6."/>
      <w:lvlJc w:val="left"/>
      <w:pPr>
        <w:tabs>
          <w:tab w:val="num" w:pos="2552"/>
        </w:tabs>
        <w:ind w:left="0" w:firstLine="709"/>
      </w:pPr>
      <w:rPr>
        <w:rFonts w:hint="default"/>
      </w:rPr>
    </w:lvl>
    <w:lvl w:ilvl="6">
      <w:start w:val="1"/>
      <w:numFmt w:val="decimal"/>
      <w:pStyle w:val="7"/>
      <w:lvlText w:val="%1.%2.%3.%4.%5.%6.%7."/>
      <w:lvlJc w:val="left"/>
      <w:pPr>
        <w:tabs>
          <w:tab w:val="num" w:pos="2835"/>
        </w:tabs>
        <w:ind w:left="0" w:firstLine="709"/>
      </w:pPr>
      <w:rPr>
        <w:rFonts w:hint="default"/>
      </w:rPr>
    </w:lvl>
    <w:lvl w:ilvl="7">
      <w:start w:val="1"/>
      <w:numFmt w:val="decimal"/>
      <w:pStyle w:val="8"/>
      <w:lvlText w:val="%1.%2.%3.%4.%5.%6.%7.%8."/>
      <w:lvlJc w:val="left"/>
      <w:pPr>
        <w:tabs>
          <w:tab w:val="num" w:pos="3119"/>
        </w:tabs>
        <w:ind w:left="0" w:firstLine="709"/>
      </w:pPr>
      <w:rPr>
        <w:rFonts w:hint="default"/>
      </w:rPr>
    </w:lvl>
    <w:lvl w:ilvl="8">
      <w:start w:val="1"/>
      <w:numFmt w:val="decimal"/>
      <w:pStyle w:val="9"/>
      <w:lvlText w:val="%1.%2.%3.%4.%5.%6.%7.%8.%9."/>
      <w:lvlJc w:val="left"/>
      <w:pPr>
        <w:tabs>
          <w:tab w:val="num" w:pos="3402"/>
        </w:tabs>
        <w:ind w:left="0" w:firstLine="709"/>
      </w:pPr>
      <w:rPr>
        <w:rFonts w:hint="default"/>
      </w:rPr>
    </w:lvl>
  </w:abstractNum>
  <w:abstractNum w:abstractNumId="1">
    <w:nsid w:val="70412F52"/>
    <w:multiLevelType w:val="hybridMultilevel"/>
    <w:tmpl w:val="F8C2C874"/>
    <w:lvl w:ilvl="0" w:tplc="7A98AC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A5"/>
    <w:rsid w:val="000241DA"/>
    <w:rsid w:val="000450E1"/>
    <w:rsid w:val="00046F83"/>
    <w:rsid w:val="000668E5"/>
    <w:rsid w:val="000B4707"/>
    <w:rsid w:val="000C2707"/>
    <w:rsid w:val="00125FCD"/>
    <w:rsid w:val="0016188E"/>
    <w:rsid w:val="00163D9F"/>
    <w:rsid w:val="001826DE"/>
    <w:rsid w:val="00185511"/>
    <w:rsid w:val="001E34C3"/>
    <w:rsid w:val="00293DB8"/>
    <w:rsid w:val="002A707E"/>
    <w:rsid w:val="002E2BC4"/>
    <w:rsid w:val="002F1698"/>
    <w:rsid w:val="002F1AD1"/>
    <w:rsid w:val="002F3EB6"/>
    <w:rsid w:val="0030575B"/>
    <w:rsid w:val="00340822"/>
    <w:rsid w:val="003D76CC"/>
    <w:rsid w:val="00401870"/>
    <w:rsid w:val="00412090"/>
    <w:rsid w:val="00436859"/>
    <w:rsid w:val="00440377"/>
    <w:rsid w:val="00463627"/>
    <w:rsid w:val="00496F3A"/>
    <w:rsid w:val="004C246A"/>
    <w:rsid w:val="00550E96"/>
    <w:rsid w:val="00566E21"/>
    <w:rsid w:val="005F3A29"/>
    <w:rsid w:val="005F7B67"/>
    <w:rsid w:val="00605369"/>
    <w:rsid w:val="00623566"/>
    <w:rsid w:val="00650922"/>
    <w:rsid w:val="00695754"/>
    <w:rsid w:val="006B17CF"/>
    <w:rsid w:val="006D7C29"/>
    <w:rsid w:val="007358B4"/>
    <w:rsid w:val="008101A5"/>
    <w:rsid w:val="008217F8"/>
    <w:rsid w:val="008416B6"/>
    <w:rsid w:val="00841B9C"/>
    <w:rsid w:val="00847E0C"/>
    <w:rsid w:val="008D7EE4"/>
    <w:rsid w:val="008F0502"/>
    <w:rsid w:val="008F527D"/>
    <w:rsid w:val="009258BA"/>
    <w:rsid w:val="00952199"/>
    <w:rsid w:val="00953829"/>
    <w:rsid w:val="009610A5"/>
    <w:rsid w:val="00964218"/>
    <w:rsid w:val="009B74E5"/>
    <w:rsid w:val="009C3DE9"/>
    <w:rsid w:val="009D3D3B"/>
    <w:rsid w:val="00A3492E"/>
    <w:rsid w:val="00A8155B"/>
    <w:rsid w:val="00A9035F"/>
    <w:rsid w:val="00AB750E"/>
    <w:rsid w:val="00AC2412"/>
    <w:rsid w:val="00B11CEC"/>
    <w:rsid w:val="00B25403"/>
    <w:rsid w:val="00B37906"/>
    <w:rsid w:val="00B57EA1"/>
    <w:rsid w:val="00B65A8A"/>
    <w:rsid w:val="00B72E71"/>
    <w:rsid w:val="00C27F83"/>
    <w:rsid w:val="00C5358C"/>
    <w:rsid w:val="00CD76F5"/>
    <w:rsid w:val="00CE6CFD"/>
    <w:rsid w:val="00D024A2"/>
    <w:rsid w:val="00D82B1A"/>
    <w:rsid w:val="00DB5D46"/>
    <w:rsid w:val="00DD46BB"/>
    <w:rsid w:val="00E22CEB"/>
    <w:rsid w:val="00E625FE"/>
    <w:rsid w:val="00E84CEC"/>
    <w:rsid w:val="00EB60AF"/>
    <w:rsid w:val="00EF4785"/>
    <w:rsid w:val="00F12799"/>
    <w:rsid w:val="00F23C3D"/>
    <w:rsid w:val="00F556DB"/>
    <w:rsid w:val="00F55DE2"/>
    <w:rsid w:val="00F70EBD"/>
    <w:rsid w:val="00F96AF8"/>
    <w:rsid w:val="00FA7DD0"/>
    <w:rsid w:val="00FC58E5"/>
    <w:rsid w:val="00FD6A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10A5"/>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Номер"/>
    <w:basedOn w:val="a0"/>
    <w:qFormat/>
    <w:rsid w:val="009610A5"/>
    <w:pPr>
      <w:keepNext/>
      <w:numPr>
        <w:numId w:val="1"/>
      </w:numPr>
      <w:spacing w:before="480" w:after="120"/>
    </w:pPr>
    <w:rPr>
      <w:b/>
      <w:sz w:val="28"/>
      <w:lang w:val="x-none"/>
    </w:rPr>
  </w:style>
  <w:style w:type="paragraph" w:customStyle="1" w:styleId="2">
    <w:name w:val="Номер2"/>
    <w:basedOn w:val="a"/>
    <w:qFormat/>
    <w:rsid w:val="009610A5"/>
    <w:pPr>
      <w:keepNext w:val="0"/>
      <w:numPr>
        <w:ilvl w:val="1"/>
      </w:numPr>
      <w:spacing w:before="0"/>
      <w:jc w:val="both"/>
    </w:pPr>
    <w:rPr>
      <w:b w:val="0"/>
    </w:rPr>
  </w:style>
  <w:style w:type="paragraph" w:customStyle="1" w:styleId="3">
    <w:name w:val="Номер3"/>
    <w:basedOn w:val="2"/>
    <w:rsid w:val="009610A5"/>
    <w:pPr>
      <w:numPr>
        <w:ilvl w:val="2"/>
      </w:numPr>
    </w:pPr>
  </w:style>
  <w:style w:type="paragraph" w:customStyle="1" w:styleId="4">
    <w:name w:val="Номер4"/>
    <w:basedOn w:val="3"/>
    <w:rsid w:val="009610A5"/>
    <w:pPr>
      <w:numPr>
        <w:ilvl w:val="3"/>
      </w:numPr>
    </w:pPr>
  </w:style>
  <w:style w:type="paragraph" w:customStyle="1" w:styleId="5">
    <w:name w:val="Номер5"/>
    <w:basedOn w:val="4"/>
    <w:rsid w:val="009610A5"/>
    <w:pPr>
      <w:numPr>
        <w:ilvl w:val="4"/>
      </w:numPr>
    </w:pPr>
  </w:style>
  <w:style w:type="paragraph" w:customStyle="1" w:styleId="6">
    <w:name w:val="Номер6"/>
    <w:basedOn w:val="5"/>
    <w:rsid w:val="009610A5"/>
    <w:pPr>
      <w:numPr>
        <w:ilvl w:val="5"/>
      </w:numPr>
    </w:pPr>
  </w:style>
  <w:style w:type="paragraph" w:customStyle="1" w:styleId="7">
    <w:name w:val="Номер7"/>
    <w:basedOn w:val="6"/>
    <w:rsid w:val="009610A5"/>
    <w:pPr>
      <w:numPr>
        <w:ilvl w:val="6"/>
      </w:numPr>
    </w:pPr>
  </w:style>
  <w:style w:type="paragraph" w:customStyle="1" w:styleId="8">
    <w:name w:val="Номер8"/>
    <w:basedOn w:val="7"/>
    <w:rsid w:val="009610A5"/>
    <w:pPr>
      <w:numPr>
        <w:ilvl w:val="7"/>
      </w:numPr>
    </w:pPr>
  </w:style>
  <w:style w:type="paragraph" w:customStyle="1" w:styleId="9">
    <w:name w:val="Номер9"/>
    <w:basedOn w:val="8"/>
    <w:rsid w:val="009610A5"/>
    <w:pPr>
      <w:numPr>
        <w:ilvl w:val="8"/>
      </w:numPr>
    </w:pPr>
  </w:style>
  <w:style w:type="paragraph" w:styleId="a4">
    <w:name w:val="header"/>
    <w:basedOn w:val="a0"/>
    <w:link w:val="a5"/>
    <w:uiPriority w:val="99"/>
    <w:rsid w:val="009610A5"/>
    <w:pPr>
      <w:tabs>
        <w:tab w:val="center" w:pos="4677"/>
        <w:tab w:val="right" w:pos="9355"/>
      </w:tabs>
    </w:pPr>
    <w:rPr>
      <w:lang w:val="x-none"/>
    </w:rPr>
  </w:style>
  <w:style w:type="character" w:customStyle="1" w:styleId="a5">
    <w:name w:val="Верхний колонтитул Знак"/>
    <w:basedOn w:val="a1"/>
    <w:link w:val="a4"/>
    <w:uiPriority w:val="99"/>
    <w:rsid w:val="009610A5"/>
    <w:rPr>
      <w:rFonts w:ascii="Times New Roman" w:eastAsia="Times New Roman" w:hAnsi="Times New Roman" w:cs="Times New Roman"/>
      <w:sz w:val="24"/>
      <w:szCs w:val="24"/>
      <w:lang w:val="x-none" w:eastAsia="ru-RU"/>
    </w:rPr>
  </w:style>
  <w:style w:type="character" w:customStyle="1" w:styleId="Italic">
    <w:name w:val="Italic"/>
    <w:rsid w:val="009610A5"/>
    <w:rPr>
      <w:rFonts w:ascii="Times New Roman" w:hAnsi="Times New Roman"/>
      <w:i/>
      <w:iCs/>
    </w:rPr>
  </w:style>
  <w:style w:type="paragraph" w:customStyle="1" w:styleId="Ctrl">
    <w:name w:val="Статья_основной_текст (Статья ___Ctrl)"/>
    <w:uiPriority w:val="1"/>
    <w:rsid w:val="009610A5"/>
    <w:pPr>
      <w:autoSpaceDE w:val="0"/>
      <w:autoSpaceDN w:val="0"/>
      <w:adjustRightInd w:val="0"/>
      <w:spacing w:after="0" w:line="250" w:lineRule="atLeast"/>
      <w:ind w:firstLine="454"/>
      <w:jc w:val="both"/>
      <w:textAlignment w:val="center"/>
    </w:pPr>
    <w:rPr>
      <w:rFonts w:ascii="Times New Roman" w:eastAsia="Calibri" w:hAnsi="Times New Roman" w:cs="Arno Pro"/>
      <w:color w:val="000000"/>
      <w:sz w:val="24"/>
      <w:szCs w:val="25"/>
    </w:rPr>
  </w:style>
  <w:style w:type="paragraph" w:customStyle="1" w:styleId="1ShiftAlt">
    <w:name w:val="Додаток_заголовок 1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i/>
      <w:iCs/>
      <w:color w:val="000000"/>
      <w:sz w:val="24"/>
      <w:szCs w:val="18"/>
    </w:rPr>
  </w:style>
  <w:style w:type="paragraph" w:customStyle="1" w:styleId="2ShiftAlt">
    <w:name w:val="Додаток_заголовок 2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b/>
      <w:bCs/>
      <w:i/>
      <w:iCs/>
      <w:color w:val="000000"/>
      <w:sz w:val="24"/>
      <w:szCs w:val="18"/>
    </w:rPr>
  </w:style>
  <w:style w:type="paragraph" w:customStyle="1" w:styleId="ShiftCtrlAlt">
    <w:name w:val="Таблица_заголовок (Таблица__Shift+Ctrl_Alt)"/>
    <w:uiPriority w:val="99"/>
    <w:rsid w:val="009610A5"/>
    <w:pPr>
      <w:suppressAutoHyphens/>
      <w:autoSpaceDE w:val="0"/>
      <w:autoSpaceDN w:val="0"/>
      <w:adjustRightInd w:val="0"/>
      <w:spacing w:after="85" w:line="234" w:lineRule="atLeast"/>
      <w:jc w:val="center"/>
      <w:textAlignment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9610A5"/>
    <w:pPr>
      <w:suppressAutoHyphens/>
      <w:autoSpaceDE w:val="0"/>
      <w:autoSpaceDN w:val="0"/>
      <w:adjustRightInd w:val="0"/>
      <w:spacing w:after="0" w:line="200" w:lineRule="atLeast"/>
      <w:textAlignment w:val="center"/>
    </w:pPr>
    <w:rPr>
      <w:rFonts w:ascii="Times New Roman" w:eastAsia="Calibri" w:hAnsi="Times New Roman" w:cs="Myriad Pro"/>
      <w:color w:val="000000"/>
      <w:szCs w:val="18"/>
      <w:lang w:val="ru-RU"/>
    </w:rPr>
  </w:style>
  <w:style w:type="paragraph" w:customStyle="1" w:styleId="Default">
    <w:name w:val="Default"/>
    <w:rsid w:val="009610A5"/>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6">
    <w:name w:val="Balloon Text"/>
    <w:basedOn w:val="a0"/>
    <w:link w:val="a7"/>
    <w:uiPriority w:val="99"/>
    <w:semiHidden/>
    <w:unhideWhenUsed/>
    <w:rsid w:val="009610A5"/>
    <w:rPr>
      <w:rFonts w:ascii="Tahoma" w:hAnsi="Tahoma" w:cs="Tahoma"/>
      <w:sz w:val="16"/>
      <w:szCs w:val="16"/>
    </w:rPr>
  </w:style>
  <w:style w:type="character" w:customStyle="1" w:styleId="a7">
    <w:name w:val="Текст выноски Знак"/>
    <w:basedOn w:val="a1"/>
    <w:link w:val="a6"/>
    <w:uiPriority w:val="99"/>
    <w:semiHidden/>
    <w:rsid w:val="009610A5"/>
    <w:rPr>
      <w:rFonts w:ascii="Tahoma" w:eastAsia="Times New Roman" w:hAnsi="Tahoma" w:cs="Tahoma"/>
      <w:sz w:val="16"/>
      <w:szCs w:val="16"/>
      <w:lang w:eastAsia="ru-RU"/>
    </w:rPr>
  </w:style>
  <w:style w:type="paragraph" w:styleId="a8">
    <w:name w:val="footer"/>
    <w:basedOn w:val="a0"/>
    <w:link w:val="a9"/>
    <w:uiPriority w:val="99"/>
    <w:unhideWhenUsed/>
    <w:rsid w:val="00623566"/>
    <w:pPr>
      <w:tabs>
        <w:tab w:val="center" w:pos="4819"/>
        <w:tab w:val="right" w:pos="9639"/>
      </w:tabs>
    </w:pPr>
  </w:style>
  <w:style w:type="character" w:customStyle="1" w:styleId="a9">
    <w:name w:val="Нижний колонтитул Знак"/>
    <w:basedOn w:val="a1"/>
    <w:link w:val="a8"/>
    <w:uiPriority w:val="99"/>
    <w:rsid w:val="00623566"/>
    <w:rPr>
      <w:rFonts w:ascii="Times New Roman" w:eastAsia="Times New Roman" w:hAnsi="Times New Roman" w:cs="Times New Roman"/>
      <w:sz w:val="24"/>
      <w:szCs w:val="24"/>
      <w:lang w:eastAsia="ru-RU"/>
    </w:rPr>
  </w:style>
  <w:style w:type="paragraph" w:styleId="aa">
    <w:name w:val="List Paragraph"/>
    <w:basedOn w:val="a0"/>
    <w:uiPriority w:val="34"/>
    <w:qFormat/>
    <w:rsid w:val="001826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10A5"/>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Номер"/>
    <w:basedOn w:val="a0"/>
    <w:qFormat/>
    <w:rsid w:val="009610A5"/>
    <w:pPr>
      <w:keepNext/>
      <w:numPr>
        <w:numId w:val="1"/>
      </w:numPr>
      <w:spacing w:before="480" w:after="120"/>
    </w:pPr>
    <w:rPr>
      <w:b/>
      <w:sz w:val="28"/>
      <w:lang w:val="x-none"/>
    </w:rPr>
  </w:style>
  <w:style w:type="paragraph" w:customStyle="1" w:styleId="2">
    <w:name w:val="Номер2"/>
    <w:basedOn w:val="a"/>
    <w:qFormat/>
    <w:rsid w:val="009610A5"/>
    <w:pPr>
      <w:keepNext w:val="0"/>
      <w:numPr>
        <w:ilvl w:val="1"/>
      </w:numPr>
      <w:spacing w:before="0"/>
      <w:jc w:val="both"/>
    </w:pPr>
    <w:rPr>
      <w:b w:val="0"/>
    </w:rPr>
  </w:style>
  <w:style w:type="paragraph" w:customStyle="1" w:styleId="3">
    <w:name w:val="Номер3"/>
    <w:basedOn w:val="2"/>
    <w:rsid w:val="009610A5"/>
    <w:pPr>
      <w:numPr>
        <w:ilvl w:val="2"/>
      </w:numPr>
    </w:pPr>
  </w:style>
  <w:style w:type="paragraph" w:customStyle="1" w:styleId="4">
    <w:name w:val="Номер4"/>
    <w:basedOn w:val="3"/>
    <w:rsid w:val="009610A5"/>
    <w:pPr>
      <w:numPr>
        <w:ilvl w:val="3"/>
      </w:numPr>
    </w:pPr>
  </w:style>
  <w:style w:type="paragraph" w:customStyle="1" w:styleId="5">
    <w:name w:val="Номер5"/>
    <w:basedOn w:val="4"/>
    <w:rsid w:val="009610A5"/>
    <w:pPr>
      <w:numPr>
        <w:ilvl w:val="4"/>
      </w:numPr>
    </w:pPr>
  </w:style>
  <w:style w:type="paragraph" w:customStyle="1" w:styleId="6">
    <w:name w:val="Номер6"/>
    <w:basedOn w:val="5"/>
    <w:rsid w:val="009610A5"/>
    <w:pPr>
      <w:numPr>
        <w:ilvl w:val="5"/>
      </w:numPr>
    </w:pPr>
  </w:style>
  <w:style w:type="paragraph" w:customStyle="1" w:styleId="7">
    <w:name w:val="Номер7"/>
    <w:basedOn w:val="6"/>
    <w:rsid w:val="009610A5"/>
    <w:pPr>
      <w:numPr>
        <w:ilvl w:val="6"/>
      </w:numPr>
    </w:pPr>
  </w:style>
  <w:style w:type="paragraph" w:customStyle="1" w:styleId="8">
    <w:name w:val="Номер8"/>
    <w:basedOn w:val="7"/>
    <w:rsid w:val="009610A5"/>
    <w:pPr>
      <w:numPr>
        <w:ilvl w:val="7"/>
      </w:numPr>
    </w:pPr>
  </w:style>
  <w:style w:type="paragraph" w:customStyle="1" w:styleId="9">
    <w:name w:val="Номер9"/>
    <w:basedOn w:val="8"/>
    <w:rsid w:val="009610A5"/>
    <w:pPr>
      <w:numPr>
        <w:ilvl w:val="8"/>
      </w:numPr>
    </w:pPr>
  </w:style>
  <w:style w:type="paragraph" w:styleId="a4">
    <w:name w:val="header"/>
    <w:basedOn w:val="a0"/>
    <w:link w:val="a5"/>
    <w:uiPriority w:val="99"/>
    <w:rsid w:val="009610A5"/>
    <w:pPr>
      <w:tabs>
        <w:tab w:val="center" w:pos="4677"/>
        <w:tab w:val="right" w:pos="9355"/>
      </w:tabs>
    </w:pPr>
    <w:rPr>
      <w:lang w:val="x-none"/>
    </w:rPr>
  </w:style>
  <w:style w:type="character" w:customStyle="1" w:styleId="a5">
    <w:name w:val="Верхний колонтитул Знак"/>
    <w:basedOn w:val="a1"/>
    <w:link w:val="a4"/>
    <w:uiPriority w:val="99"/>
    <w:rsid w:val="009610A5"/>
    <w:rPr>
      <w:rFonts w:ascii="Times New Roman" w:eastAsia="Times New Roman" w:hAnsi="Times New Roman" w:cs="Times New Roman"/>
      <w:sz w:val="24"/>
      <w:szCs w:val="24"/>
      <w:lang w:val="x-none" w:eastAsia="ru-RU"/>
    </w:rPr>
  </w:style>
  <w:style w:type="character" w:customStyle="1" w:styleId="Italic">
    <w:name w:val="Italic"/>
    <w:rsid w:val="009610A5"/>
    <w:rPr>
      <w:rFonts w:ascii="Times New Roman" w:hAnsi="Times New Roman"/>
      <w:i/>
      <w:iCs/>
    </w:rPr>
  </w:style>
  <w:style w:type="paragraph" w:customStyle="1" w:styleId="Ctrl">
    <w:name w:val="Статья_основной_текст (Статья ___Ctrl)"/>
    <w:uiPriority w:val="1"/>
    <w:rsid w:val="009610A5"/>
    <w:pPr>
      <w:autoSpaceDE w:val="0"/>
      <w:autoSpaceDN w:val="0"/>
      <w:adjustRightInd w:val="0"/>
      <w:spacing w:after="0" w:line="250" w:lineRule="atLeast"/>
      <w:ind w:firstLine="454"/>
      <w:jc w:val="both"/>
      <w:textAlignment w:val="center"/>
    </w:pPr>
    <w:rPr>
      <w:rFonts w:ascii="Times New Roman" w:eastAsia="Calibri" w:hAnsi="Times New Roman" w:cs="Arno Pro"/>
      <w:color w:val="000000"/>
      <w:sz w:val="24"/>
      <w:szCs w:val="25"/>
    </w:rPr>
  </w:style>
  <w:style w:type="paragraph" w:customStyle="1" w:styleId="1ShiftAlt">
    <w:name w:val="Додаток_заголовок 1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i/>
      <w:iCs/>
      <w:color w:val="000000"/>
      <w:sz w:val="24"/>
      <w:szCs w:val="18"/>
    </w:rPr>
  </w:style>
  <w:style w:type="paragraph" w:customStyle="1" w:styleId="2ShiftAlt">
    <w:name w:val="Додаток_заголовок 2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b/>
      <w:bCs/>
      <w:i/>
      <w:iCs/>
      <w:color w:val="000000"/>
      <w:sz w:val="24"/>
      <w:szCs w:val="18"/>
    </w:rPr>
  </w:style>
  <w:style w:type="paragraph" w:customStyle="1" w:styleId="ShiftCtrlAlt">
    <w:name w:val="Таблица_заголовок (Таблица__Shift+Ctrl_Alt)"/>
    <w:uiPriority w:val="99"/>
    <w:rsid w:val="009610A5"/>
    <w:pPr>
      <w:suppressAutoHyphens/>
      <w:autoSpaceDE w:val="0"/>
      <w:autoSpaceDN w:val="0"/>
      <w:adjustRightInd w:val="0"/>
      <w:spacing w:after="85" w:line="234" w:lineRule="atLeast"/>
      <w:jc w:val="center"/>
      <w:textAlignment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9610A5"/>
    <w:pPr>
      <w:suppressAutoHyphens/>
      <w:autoSpaceDE w:val="0"/>
      <w:autoSpaceDN w:val="0"/>
      <w:adjustRightInd w:val="0"/>
      <w:spacing w:after="0" w:line="200" w:lineRule="atLeast"/>
      <w:textAlignment w:val="center"/>
    </w:pPr>
    <w:rPr>
      <w:rFonts w:ascii="Times New Roman" w:eastAsia="Calibri" w:hAnsi="Times New Roman" w:cs="Myriad Pro"/>
      <w:color w:val="000000"/>
      <w:szCs w:val="18"/>
      <w:lang w:val="ru-RU"/>
    </w:rPr>
  </w:style>
  <w:style w:type="paragraph" w:customStyle="1" w:styleId="Default">
    <w:name w:val="Default"/>
    <w:rsid w:val="009610A5"/>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6">
    <w:name w:val="Balloon Text"/>
    <w:basedOn w:val="a0"/>
    <w:link w:val="a7"/>
    <w:uiPriority w:val="99"/>
    <w:semiHidden/>
    <w:unhideWhenUsed/>
    <w:rsid w:val="009610A5"/>
    <w:rPr>
      <w:rFonts w:ascii="Tahoma" w:hAnsi="Tahoma" w:cs="Tahoma"/>
      <w:sz w:val="16"/>
      <w:szCs w:val="16"/>
    </w:rPr>
  </w:style>
  <w:style w:type="character" w:customStyle="1" w:styleId="a7">
    <w:name w:val="Текст выноски Знак"/>
    <w:basedOn w:val="a1"/>
    <w:link w:val="a6"/>
    <w:uiPriority w:val="99"/>
    <w:semiHidden/>
    <w:rsid w:val="009610A5"/>
    <w:rPr>
      <w:rFonts w:ascii="Tahoma" w:eastAsia="Times New Roman" w:hAnsi="Tahoma" w:cs="Tahoma"/>
      <w:sz w:val="16"/>
      <w:szCs w:val="16"/>
      <w:lang w:eastAsia="ru-RU"/>
    </w:rPr>
  </w:style>
  <w:style w:type="paragraph" w:styleId="a8">
    <w:name w:val="footer"/>
    <w:basedOn w:val="a0"/>
    <w:link w:val="a9"/>
    <w:uiPriority w:val="99"/>
    <w:unhideWhenUsed/>
    <w:rsid w:val="00623566"/>
    <w:pPr>
      <w:tabs>
        <w:tab w:val="center" w:pos="4819"/>
        <w:tab w:val="right" w:pos="9639"/>
      </w:tabs>
    </w:pPr>
  </w:style>
  <w:style w:type="character" w:customStyle="1" w:styleId="a9">
    <w:name w:val="Нижний колонтитул Знак"/>
    <w:basedOn w:val="a1"/>
    <w:link w:val="a8"/>
    <w:uiPriority w:val="99"/>
    <w:rsid w:val="00623566"/>
    <w:rPr>
      <w:rFonts w:ascii="Times New Roman" w:eastAsia="Times New Roman" w:hAnsi="Times New Roman" w:cs="Times New Roman"/>
      <w:sz w:val="24"/>
      <w:szCs w:val="24"/>
      <w:lang w:eastAsia="ru-RU"/>
    </w:rPr>
  </w:style>
  <w:style w:type="paragraph" w:styleId="aa">
    <w:name w:val="List Paragraph"/>
    <w:basedOn w:val="a0"/>
    <w:uiPriority w:val="34"/>
    <w:qFormat/>
    <w:rsid w:val="00182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3D573-3752-4302-B52D-76BAF17DE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1479</Words>
  <Characters>844</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Жаркова О</dc:creator>
  <cp:lastModifiedBy>Хомяк Ольга Дмитрівна</cp:lastModifiedBy>
  <cp:revision>2</cp:revision>
  <cp:lastPrinted>2023-08-23T12:16:00Z</cp:lastPrinted>
  <dcterms:created xsi:type="dcterms:W3CDTF">2025-08-01T11:00:00Z</dcterms:created>
  <dcterms:modified xsi:type="dcterms:W3CDTF">2025-08-01T11:00:00Z</dcterms:modified>
</cp:coreProperties>
</file>