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E4EC3" w:rsidRDefault="007C2BD8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2669A7" w:rsidRPr="003E4EC3" w:rsidRDefault="003347A4" w:rsidP="003E4EC3">
      <w:pPr>
        <w:jc w:val="center"/>
        <w:rPr>
          <w:lang w:eastAsia="en-US"/>
        </w:rPr>
      </w:pPr>
      <w:r w:rsidRPr="003E4EC3">
        <w:t xml:space="preserve">ДК 021:2015 </w:t>
      </w:r>
      <w:r w:rsidR="003E4EC3">
        <w:rPr>
          <w:rStyle w:val="valignt"/>
          <w:rFonts w:eastAsia="Batang"/>
        </w:rPr>
        <w:t>90610000-6 Послуги з прибирання та підмітання вулиць</w:t>
      </w: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4B50B0" w:rsidRPr="00585AB6">
        <w:rPr>
          <w:b/>
        </w:rPr>
        <w:t xml:space="preserve"> </w:t>
      </w:r>
      <w:r w:rsidR="00D42347" w:rsidRPr="00D42347">
        <w:rPr>
          <w:b/>
        </w:rPr>
        <w:t>UA-2025-09-10-002226-a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E4EC3" w:rsidRPr="003E4EC3" w:rsidRDefault="0045486F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3E4EC3">
        <w:rPr>
          <w:b w:val="0"/>
          <w:sz w:val="24"/>
          <w:szCs w:val="24"/>
          <w:lang w:eastAsia="en-US"/>
        </w:rPr>
        <w:t>Назва предмету закупівлі</w:t>
      </w:r>
      <w:r w:rsidRPr="00F43958">
        <w:rPr>
          <w:lang w:eastAsia="en-US"/>
        </w:rPr>
        <w:t xml:space="preserve">: </w:t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3347A4" w:rsidRDefault="003347A4" w:rsidP="003347A4">
      <w:pPr>
        <w:jc w:val="center"/>
        <w:rPr>
          <w:rStyle w:val="valignt"/>
          <w:rFonts w:eastAsia="Batang"/>
        </w:rPr>
      </w:pPr>
      <w:r w:rsidRPr="003347A4">
        <w:rPr>
          <w:lang w:val="ru-RU"/>
        </w:rPr>
        <w:t xml:space="preserve">ДК 021:2015 </w:t>
      </w:r>
      <w:r w:rsidR="003E4EC3">
        <w:rPr>
          <w:rStyle w:val="valignt"/>
          <w:rFonts w:eastAsia="Batang"/>
        </w:rPr>
        <w:t xml:space="preserve">90610000-6 Послуги з прибирання та </w:t>
      </w:r>
      <w:proofErr w:type="gramStart"/>
      <w:r w:rsidR="003E4EC3">
        <w:rPr>
          <w:rStyle w:val="valignt"/>
          <w:rFonts w:eastAsia="Batang"/>
        </w:rPr>
        <w:t>п</w:t>
      </w:r>
      <w:proofErr w:type="gramEnd"/>
      <w:r w:rsidR="003E4EC3">
        <w:rPr>
          <w:rStyle w:val="valignt"/>
          <w:rFonts w:eastAsia="Batang"/>
        </w:rPr>
        <w:t>ідмітання вулиць</w:t>
      </w:r>
    </w:p>
    <w:p w:rsidR="001A4DAF" w:rsidRPr="003347A4" w:rsidRDefault="001A4DAF" w:rsidP="003347A4">
      <w:pPr>
        <w:jc w:val="center"/>
        <w:rPr>
          <w:lang w:val="ru-RU" w:eastAsia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448"/>
        <w:gridCol w:w="1559"/>
        <w:gridCol w:w="1418"/>
      </w:tblGrid>
      <w:tr w:rsidR="001A4DAF" w:rsidRPr="0000675C" w:rsidTr="00395050">
        <w:tc>
          <w:tcPr>
            <w:tcW w:w="498" w:type="dxa"/>
            <w:shd w:val="clear" w:color="auto" w:fill="auto"/>
          </w:tcPr>
          <w:p w:rsidR="001A4DAF" w:rsidRPr="0000675C" w:rsidRDefault="001A4DAF" w:rsidP="00395050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№</w:t>
            </w:r>
          </w:p>
        </w:tc>
        <w:tc>
          <w:tcPr>
            <w:tcW w:w="6448" w:type="dxa"/>
            <w:shd w:val="clear" w:color="auto" w:fill="auto"/>
          </w:tcPr>
          <w:p w:rsidR="001A4DAF" w:rsidRPr="0000675C" w:rsidRDefault="001A4DAF" w:rsidP="00395050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Назва та адреса об’єкту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4DAF" w:rsidRPr="0000675C" w:rsidRDefault="001A4DAF" w:rsidP="00395050">
            <w:pPr>
              <w:shd w:val="clear" w:color="auto" w:fill="FFFFFF"/>
              <w:jc w:val="center"/>
              <w:rPr>
                <w:lang w:eastAsia="ar-SA"/>
              </w:rPr>
            </w:pPr>
            <w:r w:rsidRPr="0000675C">
              <w:rPr>
                <w:lang w:eastAsia="ar-SA"/>
              </w:rPr>
              <w:t>Кількість працівників задіяних до надання послуг на день</w:t>
            </w:r>
          </w:p>
        </w:tc>
        <w:tc>
          <w:tcPr>
            <w:tcW w:w="1418" w:type="dxa"/>
            <w:vAlign w:val="center"/>
          </w:tcPr>
          <w:p w:rsidR="001A4DAF" w:rsidRPr="0000675C" w:rsidRDefault="001A4DAF" w:rsidP="00395050">
            <w:pPr>
              <w:shd w:val="clear" w:color="auto" w:fill="FFFFFF"/>
              <w:jc w:val="center"/>
              <w:rPr>
                <w:lang w:eastAsia="ar-SA"/>
              </w:rPr>
            </w:pPr>
            <w:r w:rsidRPr="0000675C">
              <w:rPr>
                <w:lang w:eastAsia="ar-SA"/>
              </w:rPr>
              <w:t>Термін надання послуг за день</w:t>
            </w:r>
          </w:p>
        </w:tc>
      </w:tr>
      <w:tr w:rsidR="001A4DAF" w:rsidRPr="0000675C" w:rsidTr="00395050">
        <w:tc>
          <w:tcPr>
            <w:tcW w:w="498" w:type="dxa"/>
            <w:shd w:val="clear" w:color="auto" w:fill="auto"/>
          </w:tcPr>
          <w:p w:rsidR="001A4DAF" w:rsidRPr="0000675C" w:rsidRDefault="001A4DAF" w:rsidP="00395050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1</w:t>
            </w:r>
          </w:p>
        </w:tc>
        <w:tc>
          <w:tcPr>
            <w:tcW w:w="6448" w:type="dxa"/>
            <w:shd w:val="clear" w:color="auto" w:fill="auto"/>
            <w:vAlign w:val="center"/>
          </w:tcPr>
          <w:p w:rsidR="001A4DAF" w:rsidRPr="0000675C" w:rsidRDefault="001A4DAF" w:rsidP="00395050">
            <w:pPr>
              <w:tabs>
                <w:tab w:val="left" w:pos="9900"/>
              </w:tabs>
              <w:jc w:val="both"/>
            </w:pPr>
            <w:r w:rsidRPr="0000675C">
              <w:t>40024, Україна, Сумська область, місто Суми, вулиця Юрія Вєтрова, 24 (громадська будівля).</w:t>
            </w:r>
          </w:p>
          <w:p w:rsidR="001A4DAF" w:rsidRPr="0000675C" w:rsidRDefault="001A4DAF" w:rsidP="0039505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4DAF" w:rsidRPr="0000675C" w:rsidRDefault="001A4DAF" w:rsidP="00395050">
            <w:pPr>
              <w:jc w:val="center"/>
              <w:rPr>
                <w:color w:val="000000"/>
              </w:rPr>
            </w:pPr>
            <w:r w:rsidRPr="0000675C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1A4DAF" w:rsidRPr="0000675C" w:rsidRDefault="001A4DAF" w:rsidP="00395050">
            <w:pPr>
              <w:shd w:val="clear" w:color="auto" w:fill="FFFFFF"/>
              <w:jc w:val="center"/>
            </w:pPr>
            <w:r w:rsidRPr="0000675C">
              <w:t>Повний робочий день</w:t>
            </w:r>
          </w:p>
        </w:tc>
      </w:tr>
    </w:tbl>
    <w:p w:rsidR="001A4DAF" w:rsidRPr="00585AB6" w:rsidRDefault="00FE4FF1" w:rsidP="001A4DAF">
      <w:pPr>
        <w:rPr>
          <w:lang w:val="ru-RU"/>
        </w:rPr>
      </w:pPr>
      <w:r>
        <w:t>Надання послуг</w:t>
      </w:r>
      <w:r w:rsidR="005F74F0">
        <w:t xml:space="preserve">: </w:t>
      </w:r>
      <w:r w:rsidR="00585AB6">
        <w:rPr>
          <w:lang w:val="ru-RU"/>
        </w:rPr>
        <w:t>01.10.2025-31.12.2025</w:t>
      </w:r>
    </w:p>
    <w:p w:rsidR="001A4DAF" w:rsidRPr="0000675C" w:rsidRDefault="001A4DAF" w:rsidP="001A4DAF">
      <w:pPr>
        <w:shd w:val="clear" w:color="auto" w:fill="FFFFFF"/>
        <w:suppressAutoHyphens/>
        <w:jc w:val="both"/>
        <w:rPr>
          <w:b/>
          <w:lang w:eastAsia="ar-SA"/>
        </w:rPr>
      </w:pPr>
      <w:r w:rsidRPr="0000675C">
        <w:rPr>
          <w:b/>
          <w:lang w:eastAsia="ar-SA"/>
        </w:rPr>
        <w:t xml:space="preserve"> Склад послуг прибирання включає: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Прибирання виконується інвентарем, обладнанням  Замовника.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Прибирання прилеглої території щоденне: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підмітання сміття та вивезення  його до сміттєвих баків за допомогою господарського візочка.</w:t>
      </w:r>
    </w:p>
    <w:p w:rsidR="001A4DAF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Також вищезазначені послуги передбачають: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tbl>
      <w:tblPr>
        <w:tblW w:w="9923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6"/>
        <w:gridCol w:w="3187"/>
      </w:tblGrid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both"/>
            </w:pPr>
            <w:r w:rsidRPr="0000675C">
              <w:lastRenderedPageBreak/>
              <w:t>Підмітання опалого листя та сміття на території двору та прилеглій території, в тому числі на газонах та сходах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при необхідності</w:t>
            </w:r>
          </w:p>
          <w:p w:rsidR="001A4DAF" w:rsidRPr="0000675C" w:rsidRDefault="001A4DAF" w:rsidP="00395050">
            <w:pPr>
              <w:jc w:val="center"/>
            </w:pPr>
            <w:r w:rsidRPr="0000675C">
              <w:t>(за заявкою)</w:t>
            </w:r>
          </w:p>
        </w:tc>
      </w:tr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A0323B" w:rsidRDefault="001A4DAF" w:rsidP="00395050">
            <w:pPr>
              <w:jc w:val="both"/>
            </w:pPr>
            <w:r w:rsidRPr="0000675C">
              <w:t xml:space="preserve">Прибирання снігу та </w:t>
            </w:r>
            <w:proofErr w:type="spellStart"/>
            <w:r w:rsidRPr="0000675C">
              <w:t>нальоді</w:t>
            </w:r>
            <w:proofErr w:type="spellEnd"/>
            <w:r w:rsidRPr="0000675C">
              <w:t xml:space="preserve"> з усіх площ твердих покриттів території двору,</w:t>
            </w:r>
            <w:r>
              <w:t xml:space="preserve"> прилеглій території та сходів.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при необхідності</w:t>
            </w:r>
          </w:p>
          <w:p w:rsidR="001A4DAF" w:rsidRPr="0000675C" w:rsidRDefault="001A4DAF" w:rsidP="00395050">
            <w:pPr>
              <w:jc w:val="center"/>
            </w:pPr>
            <w:r w:rsidRPr="0000675C">
              <w:t>(за заявкою)</w:t>
            </w:r>
          </w:p>
        </w:tc>
      </w:tr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both"/>
            </w:pPr>
            <w:r w:rsidRPr="0000675C">
              <w:t>Підстригання газону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1 раз на місяць</w:t>
            </w:r>
          </w:p>
        </w:tc>
      </w:tr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both"/>
            </w:pPr>
            <w:r w:rsidRPr="0000675C">
              <w:t>Підстригання кущів та дерев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1 раз на рік</w:t>
            </w:r>
          </w:p>
        </w:tc>
      </w:tr>
    </w:tbl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1A4DAF" w:rsidRPr="0000675C" w:rsidRDefault="001A4DAF" w:rsidP="001A4DAF">
      <w:pPr>
        <w:tabs>
          <w:tab w:val="left" w:pos="9900"/>
        </w:tabs>
        <w:rPr>
          <w:bCs/>
        </w:rPr>
      </w:pPr>
      <w:r w:rsidRPr="0000675C">
        <w:t xml:space="preserve">40024, Україна, Сумська область, місто Суми, вулиця Юрія Вєтрова, 24 (громадська будівля) - </w:t>
      </w:r>
      <w:r w:rsidRPr="0000675C">
        <w:rPr>
          <w:bCs/>
        </w:rPr>
        <w:t>площа прибирання становить -1,</w:t>
      </w:r>
      <w:r w:rsidR="00DF147D">
        <w:rPr>
          <w:bCs/>
        </w:rPr>
        <w:t>100</w:t>
      </w:r>
      <w:r w:rsidRPr="0000675C">
        <w:rPr>
          <w:bCs/>
        </w:rPr>
        <w:t xml:space="preserve"> га.</w:t>
      </w:r>
    </w:p>
    <w:p w:rsidR="001A4DAF" w:rsidRPr="0000675C" w:rsidRDefault="001A4DAF" w:rsidP="001A4DAF">
      <w:pPr>
        <w:tabs>
          <w:tab w:val="left" w:pos="9900"/>
        </w:tabs>
        <w:rPr>
          <w:bCs/>
        </w:rPr>
      </w:pPr>
    </w:p>
    <w:p w:rsidR="000E13C6" w:rsidRPr="000E13C6" w:rsidRDefault="000E13C6" w:rsidP="000E13C6">
      <w:pPr>
        <w:tabs>
          <w:tab w:val="left" w:pos="7860"/>
        </w:tabs>
        <w:ind w:firstLine="360"/>
        <w:jc w:val="both"/>
        <w:rPr>
          <w:bCs/>
          <w:highlight w:val="yellow"/>
        </w:rPr>
      </w:pPr>
      <w:r w:rsidRPr="000E13C6">
        <w:rPr>
          <w:rFonts w:eastAsia="MS Mincho"/>
        </w:rPr>
        <w:t xml:space="preserve">Учасник закупівлі забезпечує виконання послуг з прибирання ( </w:t>
      </w:r>
      <w:proofErr w:type="spellStart"/>
      <w:r w:rsidRPr="000E13C6">
        <w:rPr>
          <w:rFonts w:eastAsia="MS Mincho"/>
        </w:rPr>
        <w:t>дал</w:t>
      </w:r>
      <w:r w:rsidRPr="000E13C6">
        <w:t>і</w:t>
      </w:r>
      <w:r w:rsidRPr="000E13C6">
        <w:rPr>
          <w:rFonts w:eastAsia="MS Mincho"/>
        </w:rPr>
        <w:t>-</w:t>
      </w:r>
      <w:proofErr w:type="spellEnd"/>
      <w:r w:rsidRPr="000E13C6">
        <w:rPr>
          <w:rFonts w:eastAsia="MS Mincho"/>
        </w:rPr>
        <w:t xml:space="preserve"> двірники) ( з наданням коп</w:t>
      </w:r>
      <w:r w:rsidRPr="000E13C6">
        <w:rPr>
          <w:bCs/>
          <w:lang w:eastAsia="ar-SA"/>
        </w:rPr>
        <w:t>і</w:t>
      </w:r>
      <w:r w:rsidRPr="000E13C6">
        <w:t>й паспорт</w:t>
      </w:r>
      <w:r w:rsidRPr="000E13C6">
        <w:rPr>
          <w:bCs/>
          <w:lang w:eastAsia="ar-SA"/>
        </w:rPr>
        <w:t xml:space="preserve">ів виконавців послуг ( двірників) за місцем знаходження   </w:t>
      </w:r>
      <w:r w:rsidRPr="000E13C6">
        <w:t>об’єкта</w:t>
      </w:r>
      <w:r w:rsidRPr="000E13C6">
        <w:rPr>
          <w:b/>
          <w:i/>
        </w:rPr>
        <w:t xml:space="preserve"> </w:t>
      </w:r>
      <w:r w:rsidRPr="000E13C6">
        <w:rPr>
          <w:bCs/>
          <w:lang w:eastAsia="ar-SA"/>
        </w:rPr>
        <w:t>митниці)</w:t>
      </w:r>
    </w:p>
    <w:p w:rsidR="000E13C6" w:rsidRPr="000E13C6" w:rsidRDefault="000E13C6" w:rsidP="000E13C6">
      <w:pPr>
        <w:shd w:val="clear" w:color="auto" w:fill="FFFFFF"/>
        <w:jc w:val="both"/>
        <w:rPr>
          <w:b/>
          <w:lang w:eastAsia="uk-UA"/>
        </w:rPr>
      </w:pPr>
      <w:r w:rsidRPr="000E13C6">
        <w:rPr>
          <w:rFonts w:eastAsia="Calibri"/>
          <w:lang w:eastAsia="en-US"/>
        </w:rPr>
        <w:t>Учасник повинен забезпечити надання послуг згідно вимог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№2694-XII (зі змінами), Закону України «Про охорону навколишнього природного середовища» від 25.06.1991 р. №1264-XII (зі змінами), Закону України «Про забезпечення санітарного та епідемічного благополуччя населення» від 24.02.1994 р. №4004-XII (зі змінами), Закону України «Про оплату праці» від 24.03.1995 № 108/95-ВР (зі змінами).</w:t>
      </w:r>
    </w:p>
    <w:p w:rsidR="000E13C6" w:rsidRPr="000E13C6" w:rsidRDefault="000E13C6" w:rsidP="000E13C6">
      <w:pPr>
        <w:shd w:val="clear" w:color="auto" w:fill="FFFFFF"/>
        <w:jc w:val="both"/>
        <w:rPr>
          <w:color w:val="000000"/>
          <w:lang w:eastAsia="uk-UA"/>
        </w:rPr>
      </w:pPr>
      <w:r w:rsidRPr="000E13C6">
        <w:rPr>
          <w:color w:val="000000"/>
          <w:lang w:eastAsia="uk-UA"/>
        </w:rPr>
        <w:t xml:space="preserve">        На підтвердження даного пункту Учасник повинен надати:</w:t>
      </w:r>
    </w:p>
    <w:p w:rsidR="000E13C6" w:rsidRPr="000E13C6" w:rsidRDefault="000E13C6" w:rsidP="000E13C6">
      <w:pPr>
        <w:shd w:val="clear" w:color="auto" w:fill="FFFFFF"/>
        <w:jc w:val="both"/>
        <w:rPr>
          <w:color w:val="000000"/>
          <w:lang w:eastAsia="uk-UA"/>
        </w:rPr>
      </w:pPr>
      <w:r w:rsidRPr="000E13C6">
        <w:rPr>
          <w:color w:val="000000"/>
          <w:lang w:eastAsia="uk-UA"/>
        </w:rPr>
        <w:t xml:space="preserve">- Інформацію про дотримання законодавства про захист довкілля у вигляді </w:t>
      </w:r>
      <w:r w:rsidRPr="000E13C6">
        <w:rPr>
          <w:color w:val="000000"/>
          <w:u w:val="single"/>
          <w:lang w:eastAsia="uk-UA"/>
        </w:rPr>
        <w:t>гарантійного листа</w:t>
      </w:r>
      <w:r w:rsidRPr="000E13C6">
        <w:rPr>
          <w:color w:val="000000"/>
          <w:lang w:eastAsia="uk-UA"/>
        </w:rPr>
        <w:t>: здійснює діяльність з додержанням вимог екологічної безпеки, правил, нормативів, стандартів що регулюють діяльність постачальника в сфері охорони довкілля від забруднення та інших шкідливих впливів; в разі необхідності, компенсує шкоду заподіяну забрудненням або іншим негативним впливом на навколишнє середовище;</w:t>
      </w:r>
    </w:p>
    <w:p w:rsidR="000E13C6" w:rsidRPr="000E13C6" w:rsidRDefault="000E13C6" w:rsidP="000E13C6"/>
    <w:p w:rsidR="000E13C6" w:rsidRPr="000E13C6" w:rsidRDefault="000E13C6" w:rsidP="000E13C6">
      <w:pPr>
        <w:autoSpaceDE w:val="0"/>
        <w:autoSpaceDN w:val="0"/>
        <w:jc w:val="both"/>
        <w:rPr>
          <w:lang w:eastAsia="uk-UA"/>
        </w:rPr>
      </w:pPr>
      <w:r w:rsidRPr="000E13C6">
        <w:t xml:space="preserve">Заробітна плата двірнику має нараховуватись та сплачуватись відповідно до законодавства України не нижче мінімальної заробітної плати, яка встановлена в 2025 році,  включаючи всі податки та збори встановлені чинним законодавством України в розрахунку на одного двірника. </w:t>
      </w:r>
      <w:r w:rsidRPr="000E13C6">
        <w:rPr>
          <w:lang w:eastAsia="uk-UA"/>
        </w:rPr>
        <w:t xml:space="preserve">Представник Виконавця зобов’язується надати особі, що буде працевлаштована, документ, що підтверджує її працевлаштування (копію наказу про прийняття на роботу, трудовий контракт тощо) протягом 3 днів з моменту підписання Договору із Замовником. </w:t>
      </w:r>
    </w:p>
    <w:p w:rsidR="001A4DAF" w:rsidRPr="0000675C" w:rsidRDefault="001A4DAF" w:rsidP="001A4DAF"/>
    <w:p w:rsidR="003347A4" w:rsidRPr="003E4EC3" w:rsidRDefault="003347A4" w:rsidP="003347A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3E4EC3" w:rsidRDefault="00B07F18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F43958">
        <w:rPr>
          <w:rFonts w:eastAsia="Calibri"/>
          <w:color w:val="000000"/>
        </w:rPr>
        <w:t>«</w:t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  <w:r w:rsidR="000E13C6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»</w:t>
      </w:r>
      <w:r w:rsid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</w:t>
      </w:r>
      <w:r w:rsidRPr="003E4EC3">
        <w:rPr>
          <w:b w:val="0"/>
          <w:sz w:val="24"/>
          <w:szCs w:val="24"/>
        </w:rPr>
        <w:t xml:space="preserve">відповідає </w:t>
      </w:r>
      <w:r w:rsidR="000E13C6">
        <w:rPr>
          <w:rFonts w:ascii="Times New Roman" w:hAnsi="Times New Roman" w:cs="Times New Roman"/>
          <w:b w:val="0"/>
          <w:sz w:val="24"/>
          <w:szCs w:val="24"/>
        </w:rPr>
        <w:t xml:space="preserve">очікуваному </w:t>
      </w:r>
      <w:r w:rsidRPr="003E4EC3">
        <w:rPr>
          <w:b w:val="0"/>
          <w:sz w:val="24"/>
          <w:szCs w:val="24"/>
        </w:rPr>
        <w:t>розрахунку видатків до кошторису Сумської митниці на 202</w:t>
      </w:r>
      <w:r w:rsidR="000E13C6">
        <w:rPr>
          <w:rFonts w:ascii="Times New Roman" w:hAnsi="Times New Roman" w:cs="Times New Roman"/>
          <w:b w:val="0"/>
          <w:sz w:val="24"/>
          <w:szCs w:val="24"/>
        </w:rPr>
        <w:t>5</w:t>
      </w:r>
      <w:r w:rsidRPr="003E4EC3">
        <w:rPr>
          <w:b w:val="0"/>
          <w:sz w:val="24"/>
          <w:szCs w:val="24"/>
        </w:rPr>
        <w:t xml:space="preserve"> рік (загальний фонд) за КПКВК 3506010 «Керівництво та управління у сфері митної політики».</w:t>
      </w:r>
    </w:p>
    <w:p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:rsidR="007F146A" w:rsidRPr="000E13C6" w:rsidRDefault="00A0247F" w:rsidP="000E13C6">
      <w:pPr>
        <w:ind w:firstLine="567"/>
        <w:contextualSpacing/>
        <w:jc w:val="both"/>
        <w:rPr>
          <w:lang w:val="ru-RU"/>
        </w:rPr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021932">
        <w:rPr>
          <w:lang w:val="ru-RU"/>
        </w:rPr>
        <w:t>40497,50</w:t>
      </w:r>
      <w:bookmarkStart w:id="0" w:name="_GoBack"/>
      <w:bookmarkEnd w:id="0"/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0E13C6" w:rsidRDefault="002669A7" w:rsidP="00A0247F">
      <w:pPr>
        <w:ind w:firstLine="709"/>
        <w:contextualSpacing/>
        <w:jc w:val="both"/>
        <w:rPr>
          <w:b/>
        </w:rPr>
      </w:pPr>
      <w:r w:rsidRPr="0074350E">
        <w:rPr>
          <w:rStyle w:val="aff6"/>
          <w:rFonts w:eastAsia="Batang"/>
          <w:b w:val="0"/>
        </w:rPr>
        <w:t xml:space="preserve">Розрахунок очікуваної вартості визначено відповідно до </w:t>
      </w:r>
      <w:r w:rsidR="0074350E">
        <w:rPr>
          <w:rStyle w:val="aff6"/>
          <w:rFonts w:eastAsia="Batang"/>
          <w:b w:val="0"/>
        </w:rPr>
        <w:t>наданої найменшої цінової пропозиції</w:t>
      </w:r>
      <w:r w:rsidRPr="0074350E">
        <w:rPr>
          <w:rStyle w:val="aff6"/>
          <w:rFonts w:eastAsia="Batang"/>
          <w:b w:val="0"/>
        </w:rPr>
        <w:t xml:space="preserve"> послуг </w:t>
      </w:r>
      <w:r w:rsidRPr="0074350E">
        <w:rPr>
          <w:b/>
          <w:bCs/>
        </w:rPr>
        <w:t xml:space="preserve">з </w:t>
      </w:r>
      <w:r w:rsidR="005F0B17" w:rsidRPr="0074350E">
        <w:rPr>
          <w:b/>
          <w:bCs/>
        </w:rPr>
        <w:t>утримання прибудинкових територій нежитлових приміщень.</w:t>
      </w:r>
    </w:p>
    <w:sectPr w:rsidR="00F8351C" w:rsidRPr="000E13C6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363" w:rsidRDefault="00DB2363">
      <w:r>
        <w:separator/>
      </w:r>
    </w:p>
  </w:endnote>
  <w:endnote w:type="continuationSeparator" w:id="0">
    <w:p w:rsidR="00DB2363" w:rsidRDefault="00DB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363" w:rsidRDefault="00DB2363">
      <w:r>
        <w:separator/>
      </w:r>
    </w:p>
  </w:footnote>
  <w:footnote w:type="continuationSeparator" w:id="0">
    <w:p w:rsidR="00DB2363" w:rsidRDefault="00DB2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932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13C6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73AB3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50B0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85AB6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5F74F0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50E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22C4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6B9A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01E8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347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2363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47D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4F3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E4FF1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2025-09-10T10:36:00Z</dcterms:modified>
</cp:coreProperties>
</file>