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7596" w14:textId="77777777" w:rsidR="006E0648" w:rsidRPr="004037C5" w:rsidRDefault="006E0648" w:rsidP="006E0648">
      <w:pPr>
        <w:contextualSpacing/>
        <w:jc w:val="center"/>
        <w:rPr>
          <w:b/>
        </w:rPr>
      </w:pPr>
      <w:r w:rsidRPr="004037C5">
        <w:rPr>
          <w:b/>
        </w:rPr>
        <w:t>ОБҐРУНТУВАННЯ ТЕХНІЧНИХ ТА ЯКІСНИХ ХАРАКТЕРИСТИК ПРЕДМЕТА</w:t>
      </w:r>
      <w:r w:rsidRPr="004037C5">
        <w:rPr>
          <w:b/>
          <w:lang w:val="ru-RU"/>
        </w:rPr>
        <w:t xml:space="preserve"> </w:t>
      </w:r>
      <w:r w:rsidRPr="004037C5">
        <w:rPr>
          <w:b/>
        </w:rPr>
        <w:t>ЗАКУПІВЛІ, РОЗМІРУ БЮДЖЕТНОГО ПРИЗНАЧЕННЯ, ОЧІКУВАНОЇ</w:t>
      </w:r>
      <w:r w:rsidRPr="004037C5">
        <w:rPr>
          <w:b/>
          <w:lang w:val="ru-RU"/>
        </w:rPr>
        <w:t xml:space="preserve"> </w:t>
      </w:r>
      <w:r w:rsidRPr="004037C5">
        <w:rPr>
          <w:b/>
        </w:rPr>
        <w:t>ВАРТОСТІ ПРЕДМЕТА ЗАКУПІВЛІ</w:t>
      </w:r>
    </w:p>
    <w:p w14:paraId="483AE19F" w14:textId="77777777" w:rsidR="007919B9" w:rsidRPr="004037C5" w:rsidRDefault="006E0648" w:rsidP="006E0648">
      <w:pPr>
        <w:contextualSpacing/>
        <w:jc w:val="center"/>
        <w:rPr>
          <w:b/>
        </w:rPr>
      </w:pPr>
      <w:r w:rsidRPr="004037C5">
        <w:rPr>
          <w:b/>
        </w:rPr>
        <w:t xml:space="preserve">(відповідно до пункту </w:t>
      </w:r>
      <w:r w:rsidR="00673C61" w:rsidRPr="004037C5">
        <w:rPr>
          <w:b/>
        </w:rPr>
        <w:t>4</w:t>
      </w:r>
      <w:r w:rsidR="00673C61" w:rsidRPr="004037C5">
        <w:rPr>
          <w:b/>
          <w:vertAlign w:val="superscript"/>
        </w:rPr>
        <w:t>1</w:t>
      </w:r>
      <w:r w:rsidRPr="004037C5">
        <w:rPr>
          <w:b/>
        </w:rPr>
        <w:t xml:space="preserve"> постанови КМУ від 11.10.2016 № 710 </w:t>
      </w:r>
    </w:p>
    <w:p w14:paraId="15EE5A58" w14:textId="77777777" w:rsidR="006E0648" w:rsidRPr="004037C5" w:rsidRDefault="006E0648" w:rsidP="006E0648">
      <w:pPr>
        <w:contextualSpacing/>
        <w:jc w:val="center"/>
        <w:rPr>
          <w:b/>
        </w:rPr>
      </w:pPr>
      <w:r w:rsidRPr="004037C5">
        <w:rPr>
          <w:b/>
        </w:rPr>
        <w:t>«Про ефективне</w:t>
      </w:r>
      <w:r w:rsidR="007919B9" w:rsidRPr="004037C5">
        <w:rPr>
          <w:b/>
        </w:rPr>
        <w:t xml:space="preserve"> </w:t>
      </w:r>
      <w:r w:rsidRPr="004037C5">
        <w:rPr>
          <w:b/>
        </w:rPr>
        <w:t>використання державних коштів» (зі змінами))</w:t>
      </w:r>
    </w:p>
    <w:p w14:paraId="3942DFD4" w14:textId="77777777" w:rsidR="00C9359B" w:rsidRPr="004037C5" w:rsidRDefault="00C9359B" w:rsidP="007919B9">
      <w:pPr>
        <w:ind w:firstLine="567"/>
        <w:contextualSpacing/>
        <w:jc w:val="both"/>
        <w:rPr>
          <w:b/>
        </w:rPr>
      </w:pPr>
    </w:p>
    <w:p w14:paraId="2415FEEE" w14:textId="77777777" w:rsidR="009A062F" w:rsidRPr="004037C5" w:rsidRDefault="006E0648" w:rsidP="007919B9">
      <w:pPr>
        <w:ind w:firstLine="567"/>
        <w:contextualSpacing/>
        <w:jc w:val="both"/>
        <w:rPr>
          <w:b/>
        </w:rPr>
      </w:pPr>
      <w:r w:rsidRPr="004037C5">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23F02F84" w14:textId="7D8A6B1D" w:rsidR="006E0648" w:rsidRPr="004037C5" w:rsidRDefault="00452DA4" w:rsidP="007919B9">
      <w:pPr>
        <w:ind w:firstLine="567"/>
        <w:contextualSpacing/>
        <w:jc w:val="both"/>
      </w:pPr>
      <w:r w:rsidRPr="004037C5">
        <w:t xml:space="preserve">Полтавська митниця; вул. </w:t>
      </w:r>
      <w:r w:rsidR="006035ED" w:rsidRPr="004037C5">
        <w:t>Героїв «Азову»</w:t>
      </w:r>
      <w:r w:rsidRPr="004037C5">
        <w:t>, буд.</w:t>
      </w:r>
      <w:r w:rsidR="00BE601F" w:rsidRPr="004037C5">
        <w:t xml:space="preserve"> </w:t>
      </w:r>
      <w:r w:rsidRPr="004037C5">
        <w:t>28, м. Полтава</w:t>
      </w:r>
      <w:r w:rsidR="00BE601F" w:rsidRPr="004037C5">
        <w:t>,</w:t>
      </w:r>
      <w:r w:rsidRPr="004037C5">
        <w:t xml:space="preserve"> Полтавська область, 36022</w:t>
      </w:r>
      <w:r w:rsidR="006E0648" w:rsidRPr="004037C5">
        <w:t xml:space="preserve">; код ЄДРПОУ </w:t>
      </w:r>
      <w:r w:rsidR="006438F8" w:rsidRPr="004037C5">
        <w:t>ВП:</w:t>
      </w:r>
      <w:r w:rsidR="006E0648" w:rsidRPr="004037C5">
        <w:t xml:space="preserve"> 43</w:t>
      </w:r>
      <w:r w:rsidR="00BE601F" w:rsidRPr="004037C5">
        <w:t>9</w:t>
      </w:r>
      <w:r w:rsidR="006E0648" w:rsidRPr="004037C5">
        <w:t>9</w:t>
      </w:r>
      <w:r w:rsidR="00BE601F" w:rsidRPr="004037C5">
        <w:t>7576</w:t>
      </w:r>
      <w:r w:rsidR="006E0648" w:rsidRPr="004037C5">
        <w:t>; категорія замовника – орган державної влади.</w:t>
      </w:r>
    </w:p>
    <w:p w14:paraId="505BA49B" w14:textId="77777777" w:rsidR="006E0648" w:rsidRPr="004037C5" w:rsidRDefault="006E0648" w:rsidP="007919B9">
      <w:pPr>
        <w:ind w:firstLine="567"/>
        <w:contextualSpacing/>
        <w:jc w:val="both"/>
      </w:pPr>
    </w:p>
    <w:p w14:paraId="402338AC" w14:textId="77777777" w:rsidR="00975318" w:rsidRPr="004037C5" w:rsidRDefault="006E0648" w:rsidP="00006754">
      <w:pPr>
        <w:ind w:firstLine="567"/>
        <w:contextualSpacing/>
        <w:jc w:val="both"/>
        <w:rPr>
          <w:b/>
        </w:rPr>
      </w:pPr>
      <w:r w:rsidRPr="004037C5">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30EFFB10" w14:textId="0EB0B5F1" w:rsidR="009A062F" w:rsidRPr="004037C5" w:rsidRDefault="005A343B" w:rsidP="005A343B">
      <w:pPr>
        <w:ind w:firstLine="567"/>
        <w:contextualSpacing/>
        <w:jc w:val="both"/>
        <w:rPr>
          <w:rFonts w:eastAsia="Calibri"/>
        </w:rPr>
      </w:pPr>
      <w:r w:rsidRPr="004037C5">
        <w:t>Повір</w:t>
      </w:r>
      <w:r w:rsidR="00DC641F" w:rsidRPr="004037C5">
        <w:t>ка</w:t>
      </w:r>
      <w:r w:rsidRPr="004037C5">
        <w:t xml:space="preserve"> лабораторних та електронних ваг за кодом ДК 021:2015 – 50410000-2 «Послуги з ремонту і технічного обслуговування вимірювальних, випробувальних і контрольних приладів»</w:t>
      </w:r>
      <w:r w:rsidR="00006754" w:rsidRPr="004037C5">
        <w:rPr>
          <w:rFonts w:eastAsia="Calibri"/>
        </w:rPr>
        <w:tab/>
      </w:r>
    </w:p>
    <w:p w14:paraId="2BB7ECA9" w14:textId="77777777" w:rsidR="005A343B" w:rsidRPr="004037C5" w:rsidRDefault="009A062F" w:rsidP="006B0637">
      <w:pPr>
        <w:tabs>
          <w:tab w:val="left" w:pos="360"/>
          <w:tab w:val="left" w:pos="567"/>
        </w:tabs>
        <w:contextualSpacing/>
        <w:jc w:val="both"/>
        <w:rPr>
          <w:rFonts w:eastAsia="Calibri"/>
        </w:rPr>
      </w:pPr>
      <w:r w:rsidRPr="004037C5">
        <w:rPr>
          <w:rFonts w:eastAsia="Calibri"/>
        </w:rPr>
        <w:t xml:space="preserve">        </w:t>
      </w:r>
    </w:p>
    <w:p w14:paraId="31C5DCA3" w14:textId="3C127263" w:rsidR="00262722" w:rsidRPr="004037C5" w:rsidRDefault="006E0648" w:rsidP="005A343B">
      <w:pPr>
        <w:tabs>
          <w:tab w:val="left" w:pos="360"/>
          <w:tab w:val="left" w:pos="567"/>
        </w:tabs>
        <w:ind w:firstLine="567"/>
        <w:contextualSpacing/>
        <w:jc w:val="both"/>
        <w:rPr>
          <w:b/>
          <w:lang w:val="en-US"/>
        </w:rPr>
      </w:pPr>
      <w:r w:rsidRPr="004037C5">
        <w:rPr>
          <w:b/>
        </w:rPr>
        <w:t>3. Ідентифікатор закупів</w:t>
      </w:r>
      <w:r w:rsidR="007C2BD8" w:rsidRPr="004037C5">
        <w:rPr>
          <w:b/>
        </w:rPr>
        <w:t>л</w:t>
      </w:r>
      <w:r w:rsidR="00AF41A4" w:rsidRPr="004037C5">
        <w:rPr>
          <w:b/>
        </w:rPr>
        <w:t>і</w:t>
      </w:r>
      <w:r w:rsidRPr="004037C5">
        <w:rPr>
          <w:b/>
        </w:rPr>
        <w:t xml:space="preserve">: — </w:t>
      </w:r>
      <w:r w:rsidR="009D53F9" w:rsidRPr="004037C5">
        <w:rPr>
          <w:b/>
        </w:rPr>
        <w:t>UA-2025-0</w:t>
      </w:r>
      <w:r w:rsidR="005A343B" w:rsidRPr="004037C5">
        <w:rPr>
          <w:b/>
        </w:rPr>
        <w:t>9</w:t>
      </w:r>
      <w:r w:rsidR="009D53F9" w:rsidRPr="004037C5">
        <w:rPr>
          <w:b/>
        </w:rPr>
        <w:t>-</w:t>
      </w:r>
      <w:r w:rsidR="00A12268" w:rsidRPr="004037C5">
        <w:rPr>
          <w:b/>
        </w:rPr>
        <w:t>1</w:t>
      </w:r>
      <w:r w:rsidR="005A343B" w:rsidRPr="004037C5">
        <w:rPr>
          <w:b/>
        </w:rPr>
        <w:t>6</w:t>
      </w:r>
      <w:r w:rsidR="009D53F9" w:rsidRPr="004037C5">
        <w:rPr>
          <w:b/>
        </w:rPr>
        <w:t>-0</w:t>
      </w:r>
      <w:r w:rsidR="00A12268" w:rsidRPr="004037C5">
        <w:rPr>
          <w:b/>
        </w:rPr>
        <w:t>0</w:t>
      </w:r>
      <w:r w:rsidR="005A343B" w:rsidRPr="004037C5">
        <w:rPr>
          <w:b/>
        </w:rPr>
        <w:t>0581</w:t>
      </w:r>
      <w:r w:rsidR="009D53F9" w:rsidRPr="004037C5">
        <w:rPr>
          <w:b/>
        </w:rPr>
        <w:t>-a</w:t>
      </w:r>
    </w:p>
    <w:p w14:paraId="4AB5DF98" w14:textId="77777777" w:rsidR="00262722" w:rsidRPr="004037C5" w:rsidRDefault="00262722" w:rsidP="00262722">
      <w:pPr>
        <w:tabs>
          <w:tab w:val="left" w:pos="360"/>
          <w:tab w:val="left" w:pos="567"/>
        </w:tabs>
        <w:contextualSpacing/>
        <w:jc w:val="both"/>
        <w:rPr>
          <w:b/>
          <w:lang w:val="en-US"/>
        </w:rPr>
      </w:pPr>
    </w:p>
    <w:p w14:paraId="3426CC09" w14:textId="235DDBBB" w:rsidR="00975318" w:rsidRPr="004037C5" w:rsidRDefault="00A0247F" w:rsidP="00262722">
      <w:pPr>
        <w:tabs>
          <w:tab w:val="left" w:pos="360"/>
          <w:tab w:val="left" w:pos="567"/>
        </w:tabs>
        <w:ind w:firstLine="567"/>
        <w:contextualSpacing/>
        <w:jc w:val="both"/>
      </w:pPr>
      <w:r w:rsidRPr="004037C5">
        <w:rPr>
          <w:b/>
        </w:rPr>
        <w:t>4. Обґрунтування технічних та якісних характеристик предмет</w:t>
      </w:r>
      <w:r w:rsidR="00201D1C" w:rsidRPr="004037C5">
        <w:rPr>
          <w:b/>
        </w:rPr>
        <w:t>у</w:t>
      </w:r>
      <w:r w:rsidRPr="004037C5">
        <w:rPr>
          <w:b/>
        </w:rPr>
        <w:t xml:space="preserve"> закупівлі:</w:t>
      </w:r>
      <w:r w:rsidRPr="004037C5">
        <w:t xml:space="preserve"> технічні та якісні характеристики предмет</w:t>
      </w:r>
      <w:r w:rsidR="00201D1C" w:rsidRPr="004037C5">
        <w:t>у</w:t>
      </w:r>
      <w:r w:rsidRPr="004037C5">
        <w:t xml:space="preserve"> закупівлі визначені відповідно до потреб замовника</w:t>
      </w:r>
      <w:r w:rsidR="00006754" w:rsidRPr="004037C5">
        <w:t>.</w:t>
      </w:r>
    </w:p>
    <w:p w14:paraId="7BD122FE" w14:textId="77777777" w:rsidR="008B07B5" w:rsidRPr="004037C5" w:rsidRDefault="008B07B5" w:rsidP="00D3195F">
      <w:pPr>
        <w:jc w:val="center"/>
        <w:rPr>
          <w:b/>
        </w:rPr>
      </w:pPr>
    </w:p>
    <w:p w14:paraId="2F3F97AA" w14:textId="560E4099" w:rsidR="00D3195F" w:rsidRPr="004037C5" w:rsidRDefault="00D3195F" w:rsidP="00D3195F">
      <w:pPr>
        <w:jc w:val="center"/>
        <w:rPr>
          <w:b/>
        </w:rPr>
      </w:pPr>
      <w:r w:rsidRPr="004037C5">
        <w:rPr>
          <w:b/>
        </w:rPr>
        <w:t xml:space="preserve">Інформація про необхідні технічні, якісні та кількісні характеристики предмету закупівлі, технічні вимоги до предмету закупівлі </w:t>
      </w:r>
    </w:p>
    <w:p w14:paraId="35AA1E7D" w14:textId="77777777" w:rsidR="00D3195F" w:rsidRPr="004037C5" w:rsidRDefault="00D3195F" w:rsidP="00D3195F">
      <w:pPr>
        <w:jc w:val="center"/>
        <w:rPr>
          <w:bCs/>
        </w:rPr>
      </w:pPr>
    </w:p>
    <w:p w14:paraId="558563ED" w14:textId="77777777" w:rsidR="008B07B5" w:rsidRPr="004037C5" w:rsidRDefault="008B07B5" w:rsidP="008B07B5">
      <w:pPr>
        <w:jc w:val="center"/>
        <w:rPr>
          <w:b/>
        </w:rPr>
      </w:pPr>
      <w:r w:rsidRPr="004037C5">
        <w:rPr>
          <w:b/>
          <w:highlight w:val="white"/>
        </w:rPr>
        <w:t>ТЕХНІЧНА СПЕЦИФІКАЦІЯ</w:t>
      </w:r>
    </w:p>
    <w:p w14:paraId="79575A8E" w14:textId="77777777" w:rsidR="008B07B5" w:rsidRPr="004037C5" w:rsidRDefault="008B07B5" w:rsidP="008B07B5">
      <w:pPr>
        <w:jc w:val="center"/>
        <w:rPr>
          <w:b/>
          <w:bCs/>
          <w:spacing w:val="-3"/>
        </w:rPr>
      </w:pPr>
      <w:r w:rsidRPr="004037C5">
        <w:rPr>
          <w:b/>
          <w:bCs/>
          <w:spacing w:val="-3"/>
        </w:rPr>
        <w:t>Повірка лабораторних та електронних ваг</w:t>
      </w:r>
    </w:p>
    <w:p w14:paraId="2739E329" w14:textId="77777777" w:rsidR="008B07B5" w:rsidRPr="004037C5" w:rsidRDefault="008B07B5" w:rsidP="008B07B5">
      <w:pPr>
        <w:jc w:val="center"/>
        <w:rPr>
          <w:spacing w:val="-3"/>
        </w:rPr>
      </w:pPr>
      <w:r w:rsidRPr="004037C5">
        <w:rPr>
          <w:spacing w:val="-3"/>
        </w:rPr>
        <w:t>за кодом ДК 021:2015 – 50410000-2 - Послуги з ремонту і технічного обслуговування вимірювальних, випробувальних і контрольних приладів.</w:t>
      </w:r>
    </w:p>
    <w:p w14:paraId="72CC732F" w14:textId="77777777" w:rsidR="008B07B5" w:rsidRPr="004037C5" w:rsidRDefault="008B07B5" w:rsidP="008B07B5">
      <w:pPr>
        <w:rPr>
          <w:highlight w:val="white"/>
        </w:rPr>
      </w:pPr>
    </w:p>
    <w:tbl>
      <w:tblPr>
        <w:tblW w:w="9600" w:type="dxa"/>
        <w:tblLayout w:type="fixed"/>
        <w:tblCellMar>
          <w:top w:w="100" w:type="dxa"/>
          <w:left w:w="100" w:type="dxa"/>
          <w:bottom w:w="100" w:type="dxa"/>
          <w:right w:w="100" w:type="dxa"/>
        </w:tblCellMar>
        <w:tblLook w:val="0600" w:firstRow="0" w:lastRow="0" w:firstColumn="0" w:lastColumn="0" w:noHBand="1" w:noVBand="1"/>
      </w:tblPr>
      <w:tblGrid>
        <w:gridCol w:w="4739"/>
        <w:gridCol w:w="4861"/>
      </w:tblGrid>
      <w:tr w:rsidR="004037C5" w:rsidRPr="004037C5" w14:paraId="70C276A2" w14:textId="77777777" w:rsidTr="009277B0">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286BC35E" w14:textId="77777777" w:rsidR="008B07B5" w:rsidRPr="004037C5" w:rsidRDefault="008B07B5" w:rsidP="009277B0">
            <w:pPr>
              <w:widowControl w:val="0"/>
              <w:jc w:val="center"/>
              <w:rPr>
                <w:highlight w:val="white"/>
              </w:rPr>
            </w:pPr>
            <w:r w:rsidRPr="004037C5">
              <w:rPr>
                <w:highlight w:val="white"/>
              </w:rPr>
              <w:t>Назва предмета закупівлі</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4932B933" w14:textId="77777777" w:rsidR="008B07B5" w:rsidRPr="004037C5" w:rsidRDefault="008B07B5" w:rsidP="009277B0">
            <w:pPr>
              <w:ind w:firstLine="57"/>
              <w:jc w:val="center"/>
            </w:pPr>
            <w:r w:rsidRPr="004037C5">
              <w:rPr>
                <w:spacing w:val="-3"/>
              </w:rPr>
              <w:t>Повірка засобів вимірювальної техніки, що перебувають в експлуатації</w:t>
            </w:r>
          </w:p>
          <w:p w14:paraId="39F7C161" w14:textId="77777777" w:rsidR="008B07B5" w:rsidRPr="004037C5" w:rsidRDefault="008B07B5" w:rsidP="009277B0">
            <w:pPr>
              <w:widowControl w:val="0"/>
              <w:ind w:firstLine="57"/>
              <w:jc w:val="center"/>
              <w:rPr>
                <w:i/>
                <w:highlight w:val="white"/>
              </w:rPr>
            </w:pPr>
          </w:p>
        </w:tc>
      </w:tr>
      <w:tr w:rsidR="004037C5" w:rsidRPr="004037C5" w14:paraId="5EF5E284" w14:textId="77777777" w:rsidTr="009277B0">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6F4E213B" w14:textId="77777777" w:rsidR="008B07B5" w:rsidRPr="004037C5" w:rsidRDefault="008B07B5" w:rsidP="009277B0">
            <w:pPr>
              <w:widowControl w:val="0"/>
              <w:rPr>
                <w:highlight w:val="white"/>
              </w:rPr>
            </w:pPr>
            <w:r w:rsidRPr="004037C5">
              <w:rPr>
                <w:highlight w:val="white"/>
              </w:rPr>
              <w:t>Код ДК 021:2015</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235DC25B" w14:textId="77777777" w:rsidR="008B07B5" w:rsidRPr="004037C5" w:rsidRDefault="008B07B5" w:rsidP="009277B0">
            <w:pPr>
              <w:widowControl w:val="0"/>
              <w:rPr>
                <w:highlight w:val="white"/>
              </w:rPr>
            </w:pPr>
            <w:r w:rsidRPr="004037C5">
              <w:t>50410000-2</w:t>
            </w:r>
          </w:p>
        </w:tc>
      </w:tr>
      <w:tr w:rsidR="004037C5" w:rsidRPr="004037C5" w14:paraId="205B86F1" w14:textId="77777777" w:rsidTr="009277B0">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19FFCA68" w14:textId="77777777" w:rsidR="008B07B5" w:rsidRPr="004037C5" w:rsidRDefault="008B07B5" w:rsidP="009277B0">
            <w:pPr>
              <w:widowControl w:val="0"/>
            </w:pPr>
            <w:r w:rsidRPr="004037C5">
              <w:t xml:space="preserve">Назва послуги номенклатурної позиції предмета закупівлі та код  послуги, визначеного згідно з Єдиним закупівельним словником, що найбільше відповідає назві номенклатурної позиції предмета закупівлі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0504B334" w14:textId="77777777" w:rsidR="008B07B5" w:rsidRPr="004037C5" w:rsidRDefault="008B07B5" w:rsidP="009277B0">
            <w:pPr>
              <w:widowControl w:val="0"/>
              <w:rPr>
                <w:highlight w:val="white"/>
              </w:rPr>
            </w:pPr>
            <w:r w:rsidRPr="004037C5">
              <w:t>50410000-2 - Послуги з ремонту і технічного обслуговування вимірювальних, випробувальних і контрольних приладів</w:t>
            </w:r>
          </w:p>
        </w:tc>
      </w:tr>
      <w:tr w:rsidR="004037C5" w:rsidRPr="004037C5" w14:paraId="11E4DAD9" w14:textId="77777777" w:rsidTr="009277B0">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7254961A" w14:textId="77777777" w:rsidR="008B07B5" w:rsidRPr="004037C5" w:rsidRDefault="008B07B5" w:rsidP="009277B0">
            <w:pPr>
              <w:widowControl w:val="0"/>
            </w:pPr>
            <w:r w:rsidRPr="004037C5">
              <w:t xml:space="preserve">Обсяг надання послуг </w:t>
            </w: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320F5962" w14:textId="77777777" w:rsidR="008B07B5" w:rsidRPr="004037C5" w:rsidRDefault="008B07B5" w:rsidP="009277B0">
            <w:pPr>
              <w:widowControl w:val="0"/>
              <w:rPr>
                <w:highlight w:val="white"/>
              </w:rPr>
            </w:pPr>
            <w:r w:rsidRPr="004037C5">
              <w:t>1 послуга</w:t>
            </w:r>
          </w:p>
        </w:tc>
      </w:tr>
      <w:tr w:rsidR="004037C5" w:rsidRPr="004037C5" w14:paraId="3224FE3E" w14:textId="77777777" w:rsidTr="009277B0">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13AC6CEF" w14:textId="77777777" w:rsidR="008B07B5" w:rsidRPr="004037C5" w:rsidRDefault="008B07B5" w:rsidP="009277B0">
            <w:pPr>
              <w:widowControl w:val="0"/>
            </w:pPr>
            <w:r w:rsidRPr="004037C5">
              <w:t>Місце надання послуг</w:t>
            </w:r>
          </w:p>
          <w:p w14:paraId="58DBC5D8" w14:textId="77777777" w:rsidR="008B07B5" w:rsidRPr="004037C5" w:rsidRDefault="008B07B5" w:rsidP="009277B0">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0241D214" w14:textId="77777777" w:rsidR="008B07B5" w:rsidRPr="004037C5" w:rsidRDefault="008B07B5" w:rsidP="009277B0">
            <w:pPr>
              <w:widowControl w:val="0"/>
              <w:ind w:right="120"/>
              <w:jc w:val="both"/>
            </w:pPr>
            <w:r w:rsidRPr="004037C5">
              <w:t xml:space="preserve">Адміністративна будівля Полтавської митниці, що розташована за </w:t>
            </w:r>
            <w:proofErr w:type="spellStart"/>
            <w:r w:rsidRPr="004037C5">
              <w:t>адресою</w:t>
            </w:r>
            <w:proofErr w:type="spellEnd"/>
            <w:r w:rsidRPr="004037C5">
              <w:t xml:space="preserve">: 36022, Полтавська область, м. Полтава, </w:t>
            </w:r>
            <w:proofErr w:type="spellStart"/>
            <w:r w:rsidRPr="004037C5">
              <w:t>вул</w:t>
            </w:r>
            <w:proofErr w:type="spellEnd"/>
            <w:r w:rsidRPr="004037C5">
              <w:rPr>
                <w:lang w:val="ru-RU"/>
              </w:rPr>
              <w:t>.</w:t>
            </w:r>
            <w:r w:rsidRPr="004037C5">
              <w:t xml:space="preserve"> Героїв «Азову»</w:t>
            </w:r>
            <w:r w:rsidRPr="004037C5">
              <w:rPr>
                <w:lang w:val="ru-RU"/>
              </w:rPr>
              <w:t>, буд.28.</w:t>
            </w:r>
          </w:p>
        </w:tc>
      </w:tr>
      <w:tr w:rsidR="008B07B5" w:rsidRPr="004037C5" w14:paraId="7BF8E7A0" w14:textId="77777777" w:rsidTr="009277B0">
        <w:tc>
          <w:tcPr>
            <w:tcW w:w="4739" w:type="dxa"/>
            <w:tcBorders>
              <w:top w:val="single" w:sz="8" w:space="0" w:color="000000"/>
              <w:left w:val="single" w:sz="8" w:space="0" w:color="000000"/>
              <w:bottom w:val="single" w:sz="8" w:space="0" w:color="000000"/>
              <w:right w:val="single" w:sz="8" w:space="0" w:color="000000"/>
            </w:tcBorders>
            <w:shd w:val="clear" w:color="auto" w:fill="auto"/>
          </w:tcPr>
          <w:p w14:paraId="503A541C" w14:textId="77777777" w:rsidR="008B07B5" w:rsidRPr="004037C5" w:rsidRDefault="008B07B5" w:rsidP="009277B0">
            <w:pPr>
              <w:widowControl w:val="0"/>
            </w:pPr>
            <w:r w:rsidRPr="004037C5">
              <w:lastRenderedPageBreak/>
              <w:t xml:space="preserve">Строк  надання послуг </w:t>
            </w:r>
          </w:p>
          <w:p w14:paraId="68B9A0DE" w14:textId="77777777" w:rsidR="008B07B5" w:rsidRPr="004037C5" w:rsidRDefault="008B07B5" w:rsidP="009277B0">
            <w:pPr>
              <w:widowControl w:val="0"/>
            </w:pPr>
          </w:p>
        </w:tc>
        <w:tc>
          <w:tcPr>
            <w:tcW w:w="4860" w:type="dxa"/>
            <w:tcBorders>
              <w:top w:val="single" w:sz="8" w:space="0" w:color="000000"/>
              <w:left w:val="single" w:sz="8" w:space="0" w:color="000000"/>
              <w:bottom w:val="single" w:sz="8" w:space="0" w:color="000000"/>
              <w:right w:val="single" w:sz="8" w:space="0" w:color="000000"/>
            </w:tcBorders>
            <w:shd w:val="clear" w:color="auto" w:fill="auto"/>
          </w:tcPr>
          <w:p w14:paraId="345D57AA" w14:textId="77777777" w:rsidR="008B07B5" w:rsidRPr="004037C5" w:rsidRDefault="008B07B5" w:rsidP="009277B0">
            <w:pPr>
              <w:widowControl w:val="0"/>
              <w:rPr>
                <w:highlight w:val="white"/>
              </w:rPr>
            </w:pPr>
            <w:r w:rsidRPr="004037C5">
              <w:t>До 19.</w:t>
            </w:r>
            <w:r w:rsidRPr="004037C5">
              <w:rPr>
                <w:lang w:val="en-US"/>
              </w:rPr>
              <w:t>1</w:t>
            </w:r>
            <w:r w:rsidRPr="004037C5">
              <w:t>2.2025 року включно</w:t>
            </w:r>
          </w:p>
        </w:tc>
      </w:tr>
    </w:tbl>
    <w:p w14:paraId="16DAE149" w14:textId="77777777" w:rsidR="008B07B5" w:rsidRPr="004037C5" w:rsidRDefault="008B07B5" w:rsidP="008B07B5">
      <w:pPr>
        <w:rPr>
          <w:i/>
        </w:rPr>
      </w:pPr>
    </w:p>
    <w:p w14:paraId="7C06D52E" w14:textId="77777777" w:rsidR="008B07B5" w:rsidRPr="004037C5" w:rsidRDefault="008B07B5" w:rsidP="008B07B5">
      <w:pPr>
        <w:jc w:val="center"/>
        <w:rPr>
          <w:b/>
          <w:bCs/>
        </w:rPr>
      </w:pPr>
      <w:r w:rsidRPr="004037C5">
        <w:rPr>
          <w:b/>
          <w:bCs/>
        </w:rPr>
        <w:t xml:space="preserve">ПЕРЕЛІК ЗАСОБІВ ВИМІРЮВАЛЬНОЇ ТЕХНІКИ,  </w:t>
      </w:r>
    </w:p>
    <w:p w14:paraId="2D2D368E" w14:textId="77777777" w:rsidR="008B07B5" w:rsidRPr="004037C5" w:rsidRDefault="008B07B5" w:rsidP="008B07B5">
      <w:pPr>
        <w:jc w:val="center"/>
        <w:rPr>
          <w:b/>
          <w:bCs/>
        </w:rPr>
      </w:pPr>
      <w:r w:rsidRPr="004037C5">
        <w:rPr>
          <w:b/>
          <w:bCs/>
        </w:rPr>
        <w:t xml:space="preserve">ЯКІ ПІДЛЯГАЮТЬ МЕТРОЛОГІЧНІЙ ПОВІРЦІ </w:t>
      </w:r>
    </w:p>
    <w:tbl>
      <w:tblPr>
        <w:tblW w:w="9981" w:type="dxa"/>
        <w:jc w:val="center"/>
        <w:tblLayout w:type="fixed"/>
        <w:tblLook w:val="04A0" w:firstRow="1" w:lastRow="0" w:firstColumn="1" w:lastColumn="0" w:noHBand="0" w:noVBand="1"/>
      </w:tblPr>
      <w:tblGrid>
        <w:gridCol w:w="704"/>
        <w:gridCol w:w="6809"/>
        <w:gridCol w:w="1452"/>
        <w:gridCol w:w="1016"/>
      </w:tblGrid>
      <w:tr w:rsidR="004037C5" w:rsidRPr="004037C5" w14:paraId="429C419F" w14:textId="77777777" w:rsidTr="009277B0">
        <w:trPr>
          <w:trHeight w:val="665"/>
          <w:jc w:val="center"/>
        </w:trPr>
        <w:tc>
          <w:tcPr>
            <w:tcW w:w="704" w:type="dxa"/>
            <w:tcBorders>
              <w:top w:val="single" w:sz="4" w:space="0" w:color="000000"/>
              <w:left w:val="single" w:sz="4" w:space="0" w:color="000000"/>
              <w:bottom w:val="single" w:sz="4" w:space="0" w:color="000000"/>
              <w:right w:val="single" w:sz="4" w:space="0" w:color="000000"/>
            </w:tcBorders>
            <w:vAlign w:val="center"/>
            <w:hideMark/>
          </w:tcPr>
          <w:p w14:paraId="3A92AE58"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w:t>
            </w:r>
          </w:p>
          <w:p w14:paraId="283727C2"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з/п</w:t>
            </w:r>
          </w:p>
        </w:tc>
        <w:tc>
          <w:tcPr>
            <w:tcW w:w="6809" w:type="dxa"/>
            <w:tcBorders>
              <w:top w:val="single" w:sz="4" w:space="0" w:color="000000"/>
              <w:left w:val="nil"/>
              <w:bottom w:val="single" w:sz="4" w:space="0" w:color="000000"/>
              <w:right w:val="single" w:sz="4" w:space="0" w:color="auto"/>
            </w:tcBorders>
            <w:vAlign w:val="center"/>
            <w:hideMark/>
          </w:tcPr>
          <w:p w14:paraId="66FD0362" w14:textId="77777777" w:rsidR="008B07B5" w:rsidRPr="004037C5" w:rsidRDefault="008B07B5" w:rsidP="009277B0">
            <w:pPr>
              <w:spacing w:line="276" w:lineRule="auto"/>
              <w:jc w:val="center"/>
              <w:rPr>
                <w:rFonts w:eastAsia="SimSun"/>
              </w:rPr>
            </w:pPr>
            <w:r w:rsidRPr="004037C5">
              <w:rPr>
                <w:rFonts w:eastAsia="SimSun"/>
              </w:rPr>
              <w:t>Найменування послуг</w:t>
            </w:r>
          </w:p>
        </w:tc>
        <w:tc>
          <w:tcPr>
            <w:tcW w:w="1452" w:type="dxa"/>
            <w:tcBorders>
              <w:top w:val="single" w:sz="4" w:space="0" w:color="000000"/>
              <w:left w:val="nil"/>
              <w:bottom w:val="single" w:sz="4" w:space="0" w:color="000000"/>
              <w:right w:val="single" w:sz="4" w:space="0" w:color="auto"/>
            </w:tcBorders>
            <w:vAlign w:val="center"/>
          </w:tcPr>
          <w:p w14:paraId="1377B280"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Одиниця</w:t>
            </w:r>
          </w:p>
          <w:p w14:paraId="7207A18D"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виміру</w:t>
            </w:r>
          </w:p>
        </w:tc>
        <w:tc>
          <w:tcPr>
            <w:tcW w:w="1016" w:type="dxa"/>
            <w:tcBorders>
              <w:top w:val="single" w:sz="4" w:space="0" w:color="000000"/>
              <w:left w:val="nil"/>
              <w:bottom w:val="single" w:sz="4" w:space="0" w:color="000000"/>
              <w:right w:val="single" w:sz="4" w:space="0" w:color="auto"/>
            </w:tcBorders>
            <w:vAlign w:val="center"/>
            <w:hideMark/>
          </w:tcPr>
          <w:p w14:paraId="29CDA23F"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Кіль-</w:t>
            </w:r>
          </w:p>
          <w:p w14:paraId="50D626D3"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кість</w:t>
            </w:r>
          </w:p>
        </w:tc>
      </w:tr>
      <w:tr w:rsidR="004037C5" w:rsidRPr="004037C5" w14:paraId="517AC2BC" w14:textId="77777777" w:rsidTr="009277B0">
        <w:trPr>
          <w:trHeight w:val="4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7F8E49D9"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1.</w:t>
            </w:r>
          </w:p>
        </w:tc>
        <w:tc>
          <w:tcPr>
            <w:tcW w:w="6809" w:type="dxa"/>
            <w:tcBorders>
              <w:top w:val="single" w:sz="4" w:space="0" w:color="000000"/>
              <w:left w:val="nil"/>
              <w:bottom w:val="single" w:sz="4" w:space="0" w:color="000000"/>
              <w:right w:val="single" w:sz="4" w:space="0" w:color="auto"/>
            </w:tcBorders>
          </w:tcPr>
          <w:p w14:paraId="10B408EA" w14:textId="77777777" w:rsidR="008B07B5" w:rsidRPr="004037C5" w:rsidRDefault="008B07B5" w:rsidP="009277B0">
            <w:pPr>
              <w:spacing w:line="276" w:lineRule="auto"/>
              <w:rPr>
                <w:rFonts w:eastAsia="SimSun"/>
              </w:rPr>
            </w:pPr>
            <w:r w:rsidRPr="004037C5">
              <w:t>Повірка ваг лабораторних електронних класів точності ІІІ (середній) та ІV (звичайний) понад 0,2 г до 300 г</w:t>
            </w:r>
          </w:p>
        </w:tc>
        <w:tc>
          <w:tcPr>
            <w:tcW w:w="1452" w:type="dxa"/>
            <w:tcBorders>
              <w:top w:val="single" w:sz="4" w:space="0" w:color="000000"/>
              <w:left w:val="nil"/>
              <w:bottom w:val="single" w:sz="4" w:space="0" w:color="000000"/>
              <w:right w:val="single" w:sz="4" w:space="0" w:color="auto"/>
            </w:tcBorders>
            <w:vAlign w:val="center"/>
          </w:tcPr>
          <w:p w14:paraId="65C6AEE1" w14:textId="77777777" w:rsidR="008B07B5" w:rsidRPr="004037C5" w:rsidRDefault="008B07B5" w:rsidP="009277B0">
            <w:pPr>
              <w:spacing w:line="276" w:lineRule="auto"/>
              <w:jc w:val="center"/>
              <w:rPr>
                <w:rFonts w:eastAsia="SimSun"/>
              </w:rPr>
            </w:pPr>
            <w:r w:rsidRPr="004037C5">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122FDE95" w14:textId="77777777" w:rsidR="008B07B5" w:rsidRPr="004037C5" w:rsidRDefault="008B07B5" w:rsidP="009277B0">
            <w:pPr>
              <w:spacing w:line="276" w:lineRule="auto"/>
              <w:jc w:val="center"/>
              <w:rPr>
                <w:rFonts w:eastAsia="SimSun"/>
              </w:rPr>
            </w:pPr>
            <w:r w:rsidRPr="004037C5">
              <w:rPr>
                <w:rFonts w:eastAsia="SimSun"/>
              </w:rPr>
              <w:t>2</w:t>
            </w:r>
          </w:p>
        </w:tc>
      </w:tr>
      <w:tr w:rsidR="004037C5" w:rsidRPr="004037C5" w14:paraId="6CB29F01" w14:textId="77777777" w:rsidTr="009277B0">
        <w:trPr>
          <w:trHeight w:val="4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6D8D8082"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2.</w:t>
            </w:r>
          </w:p>
        </w:tc>
        <w:tc>
          <w:tcPr>
            <w:tcW w:w="6809" w:type="dxa"/>
            <w:tcBorders>
              <w:top w:val="single" w:sz="4" w:space="0" w:color="000000"/>
              <w:left w:val="nil"/>
              <w:bottom w:val="single" w:sz="4" w:space="0" w:color="000000"/>
              <w:right w:val="single" w:sz="4" w:space="0" w:color="auto"/>
            </w:tcBorders>
          </w:tcPr>
          <w:p w14:paraId="6887EFBD" w14:textId="77777777" w:rsidR="008B07B5" w:rsidRPr="004037C5" w:rsidRDefault="008B07B5" w:rsidP="009277B0">
            <w:pPr>
              <w:spacing w:line="276" w:lineRule="auto"/>
              <w:rPr>
                <w:rFonts w:eastAsia="SimSun"/>
              </w:rPr>
            </w:pPr>
            <w:r w:rsidRPr="004037C5">
              <w:t>Повірка ваг електронних класів точності ІІІ (середній) та ІV (звичайний) понад 0,01 кг до 15 кг</w:t>
            </w:r>
          </w:p>
        </w:tc>
        <w:tc>
          <w:tcPr>
            <w:tcW w:w="1452" w:type="dxa"/>
            <w:tcBorders>
              <w:top w:val="single" w:sz="4" w:space="0" w:color="000000"/>
              <w:left w:val="nil"/>
              <w:bottom w:val="single" w:sz="4" w:space="0" w:color="000000"/>
              <w:right w:val="single" w:sz="4" w:space="0" w:color="auto"/>
            </w:tcBorders>
            <w:vAlign w:val="center"/>
          </w:tcPr>
          <w:p w14:paraId="420510E2" w14:textId="77777777" w:rsidR="008B07B5" w:rsidRPr="004037C5" w:rsidRDefault="008B07B5" w:rsidP="009277B0">
            <w:pPr>
              <w:spacing w:line="276" w:lineRule="auto"/>
              <w:jc w:val="center"/>
              <w:rPr>
                <w:rFonts w:eastAsia="SimSun"/>
              </w:rPr>
            </w:pPr>
            <w:r w:rsidRPr="004037C5">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5765852B" w14:textId="77777777" w:rsidR="008B07B5" w:rsidRPr="004037C5" w:rsidRDefault="008B07B5" w:rsidP="009277B0">
            <w:pPr>
              <w:spacing w:line="276" w:lineRule="auto"/>
              <w:jc w:val="center"/>
              <w:rPr>
                <w:rFonts w:eastAsia="SimSun"/>
              </w:rPr>
            </w:pPr>
            <w:r w:rsidRPr="004037C5">
              <w:rPr>
                <w:rFonts w:eastAsia="SimSun"/>
              </w:rPr>
              <w:t>1</w:t>
            </w:r>
          </w:p>
        </w:tc>
      </w:tr>
      <w:tr w:rsidR="008B07B5" w:rsidRPr="004037C5" w14:paraId="15665925" w14:textId="77777777" w:rsidTr="009277B0">
        <w:trPr>
          <w:trHeight w:val="447"/>
          <w:jc w:val="center"/>
        </w:trPr>
        <w:tc>
          <w:tcPr>
            <w:tcW w:w="704" w:type="dxa"/>
            <w:tcBorders>
              <w:top w:val="single" w:sz="4" w:space="0" w:color="000000"/>
              <w:left w:val="single" w:sz="4" w:space="0" w:color="000000"/>
              <w:bottom w:val="single" w:sz="4" w:space="0" w:color="000000"/>
              <w:right w:val="single" w:sz="4" w:space="0" w:color="000000"/>
            </w:tcBorders>
            <w:vAlign w:val="center"/>
          </w:tcPr>
          <w:p w14:paraId="1B8AE825" w14:textId="77777777" w:rsidR="008B07B5" w:rsidRPr="004037C5" w:rsidRDefault="008B07B5" w:rsidP="009277B0">
            <w:pPr>
              <w:spacing w:line="276" w:lineRule="auto"/>
              <w:jc w:val="center"/>
              <w:rPr>
                <w:rFonts w:eastAsia="SimSun"/>
                <w:bCs/>
                <w:iCs/>
                <w:lang w:eastAsia="uk-UA"/>
              </w:rPr>
            </w:pPr>
            <w:r w:rsidRPr="004037C5">
              <w:rPr>
                <w:rFonts w:eastAsia="SimSun"/>
                <w:bCs/>
                <w:iCs/>
                <w:lang w:eastAsia="uk-UA"/>
              </w:rPr>
              <w:t>3.</w:t>
            </w:r>
          </w:p>
        </w:tc>
        <w:tc>
          <w:tcPr>
            <w:tcW w:w="6809" w:type="dxa"/>
            <w:tcBorders>
              <w:top w:val="single" w:sz="4" w:space="0" w:color="000000"/>
              <w:left w:val="nil"/>
              <w:bottom w:val="single" w:sz="4" w:space="0" w:color="000000"/>
              <w:right w:val="single" w:sz="4" w:space="0" w:color="auto"/>
            </w:tcBorders>
          </w:tcPr>
          <w:p w14:paraId="3AF893CE" w14:textId="77777777" w:rsidR="008B07B5" w:rsidRPr="004037C5" w:rsidRDefault="008B07B5" w:rsidP="009277B0">
            <w:pPr>
              <w:spacing w:line="276" w:lineRule="auto"/>
              <w:rPr>
                <w:rFonts w:eastAsia="SimSun"/>
              </w:rPr>
            </w:pPr>
            <w:r w:rsidRPr="004037C5">
              <w:t xml:space="preserve">Повірка ваг </w:t>
            </w:r>
            <w:proofErr w:type="spellStart"/>
            <w:r w:rsidRPr="004037C5">
              <w:t>платформених</w:t>
            </w:r>
            <w:proofErr w:type="spellEnd"/>
            <w:r w:rsidRPr="004037C5">
              <w:t xml:space="preserve"> електронних понад 2 кг до 300 кг</w:t>
            </w:r>
          </w:p>
        </w:tc>
        <w:tc>
          <w:tcPr>
            <w:tcW w:w="1452" w:type="dxa"/>
            <w:tcBorders>
              <w:top w:val="single" w:sz="4" w:space="0" w:color="000000"/>
              <w:left w:val="nil"/>
              <w:bottom w:val="single" w:sz="4" w:space="0" w:color="000000"/>
              <w:right w:val="single" w:sz="4" w:space="0" w:color="auto"/>
            </w:tcBorders>
            <w:vAlign w:val="center"/>
          </w:tcPr>
          <w:p w14:paraId="6D4B20CC" w14:textId="77777777" w:rsidR="008B07B5" w:rsidRPr="004037C5" w:rsidRDefault="008B07B5" w:rsidP="009277B0">
            <w:pPr>
              <w:spacing w:line="276" w:lineRule="auto"/>
              <w:jc w:val="center"/>
              <w:rPr>
                <w:rFonts w:eastAsia="SimSun"/>
              </w:rPr>
            </w:pPr>
            <w:r w:rsidRPr="004037C5">
              <w:rPr>
                <w:rFonts w:eastAsia="SimSun"/>
              </w:rPr>
              <w:t>штук</w:t>
            </w:r>
          </w:p>
        </w:tc>
        <w:tc>
          <w:tcPr>
            <w:tcW w:w="1016" w:type="dxa"/>
            <w:tcBorders>
              <w:top w:val="single" w:sz="4" w:space="0" w:color="000000"/>
              <w:left w:val="nil"/>
              <w:bottom w:val="single" w:sz="4" w:space="0" w:color="000000"/>
              <w:right w:val="single" w:sz="4" w:space="0" w:color="auto"/>
            </w:tcBorders>
            <w:vAlign w:val="center"/>
          </w:tcPr>
          <w:p w14:paraId="76361F94" w14:textId="77777777" w:rsidR="008B07B5" w:rsidRPr="004037C5" w:rsidRDefault="008B07B5" w:rsidP="009277B0">
            <w:pPr>
              <w:spacing w:line="276" w:lineRule="auto"/>
              <w:jc w:val="center"/>
              <w:rPr>
                <w:rFonts w:eastAsia="SimSun"/>
              </w:rPr>
            </w:pPr>
            <w:r w:rsidRPr="004037C5">
              <w:rPr>
                <w:rFonts w:eastAsia="SimSun"/>
              </w:rPr>
              <w:t>4</w:t>
            </w:r>
          </w:p>
        </w:tc>
      </w:tr>
    </w:tbl>
    <w:p w14:paraId="6A3DAE3B" w14:textId="77777777" w:rsidR="008B07B5" w:rsidRPr="004037C5" w:rsidRDefault="008B07B5" w:rsidP="008B07B5">
      <w:pPr>
        <w:jc w:val="center"/>
        <w:rPr>
          <w:b/>
          <w:bCs/>
        </w:rPr>
      </w:pPr>
    </w:p>
    <w:p w14:paraId="5B51F9DA" w14:textId="77777777" w:rsidR="008B07B5" w:rsidRPr="004037C5" w:rsidRDefault="008B07B5" w:rsidP="008B07B5">
      <w:pPr>
        <w:jc w:val="center"/>
      </w:pPr>
      <w:r w:rsidRPr="004037C5">
        <w:rPr>
          <w:b/>
          <w:bCs/>
        </w:rPr>
        <w:t>Вимоги до предмета закупівлі</w:t>
      </w:r>
    </w:p>
    <w:p w14:paraId="72EB1A07" w14:textId="77777777" w:rsidR="008B07B5" w:rsidRPr="004037C5" w:rsidRDefault="008B07B5" w:rsidP="008B07B5">
      <w:pPr>
        <w:jc w:val="both"/>
      </w:pPr>
      <w:r w:rsidRPr="004037C5">
        <w:tab/>
        <w:t>Учасник повинен надавати послуги з повірки засобів вимірювальної техніки відповідно до Закону України «Про метрологію та метрологічну діяльність» від 05.06.2014 № 1314-</w:t>
      </w:r>
      <w:r w:rsidRPr="004037C5">
        <w:rPr>
          <w:lang w:val="en-US"/>
        </w:rPr>
        <w:t>VII</w:t>
      </w:r>
      <w:r w:rsidRPr="004037C5">
        <w:t xml:space="preserve"> (зі змінами і доповненнями), постанови Кабінету Міністрів України від 04.06.2015 року № 374 «Про затвердження переліку категорій законодавчо регульованих засобів вимірювальної техніки, що підлягають періодичній повірці» (зі змінами і доповненнями), наказу Міністерства економічного розвитку і торгівлі України від 08.02.2016 № 193 «Про затвердження Порядку проведення повірки законодавчо регульованих засобів вимірювальної техніки, що перебувають в експлуатації, та оформлення її результатів» (зі змінами і доповненнями), інших чинних нормативних документів з метрології. </w:t>
      </w:r>
    </w:p>
    <w:p w14:paraId="405265B8" w14:textId="77777777" w:rsidR="008B07B5" w:rsidRPr="004037C5" w:rsidRDefault="008B07B5" w:rsidP="008B07B5">
      <w:pPr>
        <w:tabs>
          <w:tab w:val="left" w:pos="709"/>
        </w:tabs>
        <w:jc w:val="both"/>
      </w:pPr>
      <w:r w:rsidRPr="004037C5">
        <w:tab/>
        <w:t>Повірка законодавчо регульованих засобів вимірювальної техніки, що перебувають в експлуатації, проводиться:</w:t>
      </w:r>
    </w:p>
    <w:p w14:paraId="34152254" w14:textId="77777777" w:rsidR="008B07B5" w:rsidRPr="004037C5" w:rsidRDefault="008B07B5" w:rsidP="008B07B5">
      <w:pPr>
        <w:jc w:val="both"/>
      </w:pPr>
      <w:r w:rsidRPr="004037C5">
        <w:t>- науковими метрологічними центрами, які мають міжнародно визнані калібрувальні та вимірювальні можливості за відповідними видами та підвидами вимірювань, та/або із застосуванням національних еталонів;</w:t>
      </w:r>
    </w:p>
    <w:p w14:paraId="29D2CC3B" w14:textId="77777777" w:rsidR="008B07B5" w:rsidRPr="004037C5" w:rsidRDefault="008B07B5" w:rsidP="008B07B5">
      <w:pPr>
        <w:jc w:val="both"/>
      </w:pPr>
      <w:r w:rsidRPr="004037C5">
        <w:t xml:space="preserve">- науковими метрологічними центрами, метрологічними центрами та </w:t>
      </w:r>
      <w:proofErr w:type="spellStart"/>
      <w:r w:rsidRPr="004037C5">
        <w:t>повірочними</w:t>
      </w:r>
      <w:proofErr w:type="spellEnd"/>
      <w:r w:rsidRPr="004037C5">
        <w:t xml:space="preserve"> лабораторіями, уповноваженими на проведення повірки відповідних засобів.</w:t>
      </w:r>
    </w:p>
    <w:p w14:paraId="16F1B380" w14:textId="77777777" w:rsidR="008B07B5" w:rsidRPr="004037C5" w:rsidRDefault="008B07B5" w:rsidP="008B07B5">
      <w:pPr>
        <w:jc w:val="both"/>
      </w:pPr>
      <w:r w:rsidRPr="004037C5">
        <w:tab/>
        <w:t xml:space="preserve">Делегування науковими метрологічними центрами, метрологічними центрами та </w:t>
      </w:r>
      <w:proofErr w:type="spellStart"/>
      <w:r w:rsidRPr="004037C5">
        <w:t>повірочними</w:t>
      </w:r>
      <w:proofErr w:type="spellEnd"/>
      <w:r w:rsidRPr="004037C5">
        <w:t xml:space="preserve"> лабораторіями своїх повноважень щодо проведення повірки законодавчо регульованих засобів вимірювальної техніки, що перебувають в експлуатації, іншим особам або залучення ними в будь-який спосіб до цієї діяльності осіб, які не мають відповідних на те повноважень, забороняється. </w:t>
      </w:r>
    </w:p>
    <w:p w14:paraId="517FF497" w14:textId="77777777" w:rsidR="008B07B5" w:rsidRPr="004037C5" w:rsidRDefault="008B07B5" w:rsidP="008B07B5">
      <w:pPr>
        <w:jc w:val="both"/>
      </w:pPr>
      <w:r w:rsidRPr="004037C5">
        <w:tab/>
        <w:t xml:space="preserve">Учасник повинен підтвердити спроможність  надання послуг з метрологічної повірки засобів вимірювальної техніки шляхом надання відповідних дозвільних документів на право провадження відповідної діяльності з усіма додатками до цих документів. </w:t>
      </w:r>
    </w:p>
    <w:p w14:paraId="34D71C73" w14:textId="77777777" w:rsidR="008B07B5" w:rsidRPr="004037C5" w:rsidRDefault="008B07B5" w:rsidP="008B07B5">
      <w:pPr>
        <w:tabs>
          <w:tab w:val="left" w:pos="709"/>
          <w:tab w:val="left" w:pos="1701"/>
        </w:tabs>
        <w:jc w:val="both"/>
      </w:pPr>
      <w:r w:rsidRPr="004037C5">
        <w:tab/>
        <w:t xml:space="preserve">Результатом надання послуг є відповідний документ (свідоцтво, довідка та інше) (далі– Документ) про повірку, контроль метрологічних характеристик. </w:t>
      </w:r>
    </w:p>
    <w:p w14:paraId="3724A973" w14:textId="3B6B2837" w:rsidR="00FA7F72" w:rsidRPr="004037C5" w:rsidRDefault="008B07B5" w:rsidP="008B07B5">
      <w:pPr>
        <w:tabs>
          <w:tab w:val="left" w:pos="180"/>
        </w:tabs>
        <w:jc w:val="both"/>
        <w:rPr>
          <w:b/>
        </w:rPr>
      </w:pPr>
      <w:r w:rsidRPr="004037C5">
        <w:tab/>
        <w:t>Учасник при наданні послуг несе відповідальність за додержання його представниками вимог з охорони праці та пожежної безпеки.</w:t>
      </w:r>
    </w:p>
    <w:p w14:paraId="599F2B14" w14:textId="41CB697C" w:rsidR="0044255F" w:rsidRPr="004037C5" w:rsidRDefault="006438F8" w:rsidP="00FA7F72">
      <w:pPr>
        <w:tabs>
          <w:tab w:val="left" w:pos="180"/>
        </w:tabs>
        <w:jc w:val="both"/>
        <w:rPr>
          <w:b/>
        </w:rPr>
      </w:pPr>
      <w:r w:rsidRPr="004037C5">
        <w:rPr>
          <w:b/>
        </w:rPr>
        <w:t xml:space="preserve">      </w:t>
      </w:r>
      <w:r w:rsidR="00A0247F" w:rsidRPr="004037C5">
        <w:rPr>
          <w:b/>
        </w:rPr>
        <w:t>5. Обґрунтування розміру бюджетного призначення:</w:t>
      </w:r>
      <w:r w:rsidR="00A0247F" w:rsidRPr="004037C5">
        <w:t xml:space="preserve"> розмір бюджетного призначення </w:t>
      </w:r>
      <w:r w:rsidR="0044255F" w:rsidRPr="004037C5">
        <w:t>для предмет</w:t>
      </w:r>
      <w:r w:rsidR="00270EDE" w:rsidRPr="004037C5">
        <w:t>у</w:t>
      </w:r>
      <w:r w:rsidR="0044255F" w:rsidRPr="004037C5">
        <w:t xml:space="preserve"> закупів</w:t>
      </w:r>
      <w:r w:rsidR="007C2BD8" w:rsidRPr="004037C5">
        <w:t>л</w:t>
      </w:r>
      <w:r w:rsidR="00270EDE" w:rsidRPr="004037C5">
        <w:t>і</w:t>
      </w:r>
      <w:r w:rsidR="0044255F" w:rsidRPr="004037C5">
        <w:t xml:space="preserve"> відповідає розрахунку видатків до кошторису </w:t>
      </w:r>
      <w:r w:rsidR="00270EDE" w:rsidRPr="004037C5">
        <w:t xml:space="preserve">Полтавської митниці </w:t>
      </w:r>
      <w:r w:rsidR="0044255F" w:rsidRPr="004037C5">
        <w:t>на 202</w:t>
      </w:r>
      <w:r w:rsidR="00E63A21" w:rsidRPr="004037C5">
        <w:t>5</w:t>
      </w:r>
      <w:r w:rsidR="0044255F" w:rsidRPr="004037C5">
        <w:t xml:space="preserve"> рік </w:t>
      </w:r>
      <w:r w:rsidR="00EF4CD6" w:rsidRPr="004037C5">
        <w:t xml:space="preserve">(зі змінами) по </w:t>
      </w:r>
      <w:r w:rsidR="0044255F" w:rsidRPr="004037C5">
        <w:t>загальн</w:t>
      </w:r>
      <w:r w:rsidR="00EF4CD6" w:rsidRPr="004037C5">
        <w:t>ому</w:t>
      </w:r>
      <w:r w:rsidR="0044255F" w:rsidRPr="004037C5">
        <w:t xml:space="preserve"> фонд</w:t>
      </w:r>
      <w:r w:rsidR="00EF4CD6" w:rsidRPr="004037C5">
        <w:t>у</w:t>
      </w:r>
      <w:r w:rsidR="0044255F" w:rsidRPr="004037C5">
        <w:t xml:space="preserve"> </w:t>
      </w:r>
      <w:r w:rsidR="001A29A7" w:rsidRPr="004037C5">
        <w:t xml:space="preserve">бюджету </w:t>
      </w:r>
      <w:r w:rsidR="0044255F" w:rsidRPr="004037C5">
        <w:t>за КПКВК 3506010 «Керівництво та управління у сфері митної політики»</w:t>
      </w:r>
      <w:r w:rsidR="00853255" w:rsidRPr="004037C5">
        <w:t xml:space="preserve"> з урахуванням середньої ринкової вартості аналогічних </w:t>
      </w:r>
      <w:r w:rsidR="00726764" w:rsidRPr="004037C5">
        <w:t>п</w:t>
      </w:r>
      <w:r w:rsidR="00853255" w:rsidRPr="004037C5">
        <w:t>о</w:t>
      </w:r>
      <w:r w:rsidR="00726764" w:rsidRPr="004037C5">
        <w:t>слуг</w:t>
      </w:r>
      <w:r w:rsidR="0044255F" w:rsidRPr="004037C5">
        <w:t>.</w:t>
      </w:r>
    </w:p>
    <w:p w14:paraId="4A447243" w14:textId="77777777" w:rsidR="0044255F" w:rsidRPr="004037C5" w:rsidRDefault="0044255F" w:rsidP="007919B9">
      <w:pPr>
        <w:ind w:firstLine="567"/>
        <w:contextualSpacing/>
        <w:jc w:val="both"/>
      </w:pPr>
    </w:p>
    <w:p w14:paraId="3EE03F91" w14:textId="479DECC8" w:rsidR="007F146A" w:rsidRPr="004037C5" w:rsidRDefault="00A0247F" w:rsidP="00AB441C">
      <w:pPr>
        <w:ind w:firstLine="426"/>
        <w:contextualSpacing/>
        <w:jc w:val="both"/>
      </w:pPr>
      <w:r w:rsidRPr="004037C5">
        <w:rPr>
          <w:b/>
        </w:rPr>
        <w:t>6. Очікувана вартість предмет закупівлі</w:t>
      </w:r>
      <w:r w:rsidRPr="004037C5">
        <w:rPr>
          <w:bCs/>
        </w:rPr>
        <w:t>:</w:t>
      </w:r>
      <w:r w:rsidR="00500435" w:rsidRPr="004037C5">
        <w:rPr>
          <w:bCs/>
        </w:rPr>
        <w:t xml:space="preserve"> </w:t>
      </w:r>
      <w:bookmarkStart w:id="0" w:name="_Hlk168558675"/>
      <w:r w:rsidR="004F356C" w:rsidRPr="004037C5">
        <w:rPr>
          <w:b/>
        </w:rPr>
        <w:t>6</w:t>
      </w:r>
      <w:r w:rsidR="00D3195F" w:rsidRPr="004037C5">
        <w:rPr>
          <w:b/>
        </w:rPr>
        <w:t>0</w:t>
      </w:r>
      <w:r w:rsidR="00E63A21" w:rsidRPr="004037C5">
        <w:rPr>
          <w:b/>
        </w:rPr>
        <w:t>00</w:t>
      </w:r>
      <w:r w:rsidR="00B474FD" w:rsidRPr="004037C5">
        <w:rPr>
          <w:b/>
        </w:rPr>
        <w:t>,</w:t>
      </w:r>
      <w:r w:rsidR="00201D1C" w:rsidRPr="004037C5">
        <w:rPr>
          <w:b/>
        </w:rPr>
        <w:t>00</w:t>
      </w:r>
      <w:r w:rsidR="00B474FD" w:rsidRPr="004037C5">
        <w:rPr>
          <w:b/>
        </w:rPr>
        <w:t xml:space="preserve"> </w:t>
      </w:r>
      <w:bookmarkEnd w:id="0"/>
      <w:r w:rsidR="00EF4CD6" w:rsidRPr="004037C5">
        <w:rPr>
          <w:b/>
        </w:rPr>
        <w:t>грн. з ПДВ</w:t>
      </w:r>
      <w:r w:rsidR="007B3889" w:rsidRPr="004037C5">
        <w:t>.</w:t>
      </w:r>
    </w:p>
    <w:p w14:paraId="08593C51" w14:textId="21385C51" w:rsidR="00964E6F" w:rsidRPr="004037C5" w:rsidRDefault="00500435" w:rsidP="008B07B5">
      <w:pPr>
        <w:ind w:firstLine="567"/>
        <w:contextualSpacing/>
        <w:jc w:val="both"/>
      </w:pPr>
      <w:r w:rsidRPr="004037C5">
        <w:lastRenderedPageBreak/>
        <w:t xml:space="preserve"> </w:t>
      </w:r>
      <w:r w:rsidR="00A0247F" w:rsidRPr="004037C5">
        <w:rPr>
          <w:b/>
        </w:rPr>
        <w:t>7. Обґрунтування очікуваної вартості предмет</w:t>
      </w:r>
      <w:r w:rsidR="003E7DA8" w:rsidRPr="004037C5">
        <w:rPr>
          <w:b/>
        </w:rPr>
        <w:t>у</w:t>
      </w:r>
      <w:r w:rsidR="00A0247F" w:rsidRPr="004037C5">
        <w:rPr>
          <w:b/>
        </w:rPr>
        <w:t xml:space="preserve"> закупівлі:</w:t>
      </w:r>
      <w:r w:rsidR="00A0247F" w:rsidRPr="004037C5">
        <w:t xml:space="preserve"> </w:t>
      </w:r>
    </w:p>
    <w:p w14:paraId="626B9AF5" w14:textId="77777777" w:rsidR="00006754" w:rsidRPr="004037C5" w:rsidRDefault="00853255" w:rsidP="00C224AA">
      <w:pPr>
        <w:ind w:firstLine="567"/>
        <w:contextualSpacing/>
        <w:jc w:val="both"/>
      </w:pPr>
      <w:r w:rsidRPr="004037C5">
        <w:t>Н</w:t>
      </w:r>
      <w:r w:rsidR="00006754" w:rsidRPr="004037C5">
        <w:t>аказом Міністерства розвитку економіки, торгівлі та сільського господарства України від 18.02.2020 №</w:t>
      </w:r>
      <w:r w:rsidRPr="004037C5">
        <w:t xml:space="preserve"> </w:t>
      </w:r>
      <w:r w:rsidR="00006754" w:rsidRPr="004037C5">
        <w:t>275 затверджена примірна методика визначення очікуваної вартості предмет</w:t>
      </w:r>
      <w:r w:rsidR="00064CCA" w:rsidRPr="004037C5">
        <w:t>у</w:t>
      </w:r>
      <w:r w:rsidR="00006754" w:rsidRPr="004037C5">
        <w:t xml:space="preserve"> закупівлі, якою передбачені методи визначення очікуваної вартості предмет</w:t>
      </w:r>
      <w:r w:rsidR="00064CCA" w:rsidRPr="004037C5">
        <w:t>у</w:t>
      </w:r>
      <w:r w:rsidR="00006754" w:rsidRPr="004037C5">
        <w:t xml:space="preserve"> закупівлі.</w:t>
      </w:r>
    </w:p>
    <w:p w14:paraId="5524974C" w14:textId="3C22A3A7" w:rsidR="00006754" w:rsidRPr="004037C5" w:rsidRDefault="00006754" w:rsidP="00006754">
      <w:pPr>
        <w:ind w:firstLine="709"/>
        <w:contextualSpacing/>
        <w:jc w:val="both"/>
      </w:pPr>
      <w:r w:rsidRPr="004037C5">
        <w:t xml:space="preserve">Так, очікувана вартість предмету закупівлі визначена на підставі аналізу загальнодоступної інформації про ціну </w:t>
      </w:r>
      <w:r w:rsidR="00F41163" w:rsidRPr="004037C5">
        <w:t>т</w:t>
      </w:r>
      <w:r w:rsidRPr="004037C5">
        <w:t>о</w:t>
      </w:r>
      <w:r w:rsidR="00F41163" w:rsidRPr="004037C5">
        <w:t>вар</w:t>
      </w:r>
      <w:r w:rsidRPr="004037C5">
        <w:t>у (тобто інформація про ціни, що міст</w:t>
      </w:r>
      <w:r w:rsidR="00064CCA" w:rsidRPr="004037C5">
        <w:t>я</w:t>
      </w:r>
      <w:r w:rsidRPr="004037C5">
        <w:t xml:space="preserve">ться в мережі Інтернет у відкритому доступі, спеціалізованих торгівельних майданчиках, в електронних каталогах, в електронній системі </w:t>
      </w:r>
      <w:proofErr w:type="spellStart"/>
      <w:r w:rsidRPr="004037C5">
        <w:t>закупівель</w:t>
      </w:r>
      <w:proofErr w:type="spellEnd"/>
      <w:r w:rsidRPr="004037C5">
        <w:t xml:space="preserve"> «</w:t>
      </w:r>
      <w:proofErr w:type="spellStart"/>
      <w:r w:rsidR="00F70454" w:rsidRPr="004037C5">
        <w:rPr>
          <w:lang w:val="en-US"/>
        </w:rPr>
        <w:t>Pr</w:t>
      </w:r>
      <w:proofErr w:type="spellEnd"/>
      <w:r w:rsidRPr="004037C5">
        <w:t>о</w:t>
      </w:r>
      <w:r w:rsidR="00F70454" w:rsidRPr="004037C5">
        <w:rPr>
          <w:lang w:val="en-US"/>
        </w:rPr>
        <w:t>z</w:t>
      </w:r>
      <w:r w:rsidRPr="004037C5">
        <w:t>о</w:t>
      </w:r>
      <w:proofErr w:type="spellStart"/>
      <w:r w:rsidR="00F70454" w:rsidRPr="004037C5">
        <w:rPr>
          <w:lang w:val="en-US"/>
        </w:rPr>
        <w:t>rr</w:t>
      </w:r>
      <w:proofErr w:type="spellEnd"/>
      <w:r w:rsidRPr="004037C5">
        <w:t>о» тощо.</w:t>
      </w:r>
      <w:r w:rsidR="00057AFB" w:rsidRPr="004037C5">
        <w:t xml:space="preserve"> </w:t>
      </w:r>
      <w:r w:rsidRPr="004037C5">
        <w:t xml:space="preserve">Відповідно до вказаної методики, очікувана вартість предмету закупівлі становить </w:t>
      </w:r>
      <w:r w:rsidR="004F356C" w:rsidRPr="004037C5">
        <w:rPr>
          <w:b/>
          <w:bCs/>
        </w:rPr>
        <w:t>6</w:t>
      </w:r>
      <w:r w:rsidR="00D3195F" w:rsidRPr="004037C5">
        <w:rPr>
          <w:b/>
          <w:bCs/>
        </w:rPr>
        <w:t>0</w:t>
      </w:r>
      <w:r w:rsidR="00E63A21" w:rsidRPr="004037C5">
        <w:rPr>
          <w:b/>
          <w:bCs/>
        </w:rPr>
        <w:t>0</w:t>
      </w:r>
      <w:r w:rsidR="00201D1C" w:rsidRPr="004037C5">
        <w:rPr>
          <w:b/>
          <w:bCs/>
        </w:rPr>
        <w:t>0</w:t>
      </w:r>
      <w:r w:rsidR="00FA7F72" w:rsidRPr="004037C5">
        <w:rPr>
          <w:b/>
          <w:bCs/>
        </w:rPr>
        <w:t>,</w:t>
      </w:r>
      <w:r w:rsidR="00201D1C" w:rsidRPr="004037C5">
        <w:rPr>
          <w:b/>
          <w:bCs/>
        </w:rPr>
        <w:t>00</w:t>
      </w:r>
      <w:r w:rsidR="00FA7F72" w:rsidRPr="004037C5">
        <w:rPr>
          <w:b/>
          <w:bCs/>
        </w:rPr>
        <w:t xml:space="preserve"> </w:t>
      </w:r>
      <w:r w:rsidRPr="004037C5">
        <w:rPr>
          <w:b/>
          <w:bCs/>
        </w:rPr>
        <w:t>грн</w:t>
      </w:r>
      <w:r w:rsidR="00064CCA" w:rsidRPr="004037C5">
        <w:rPr>
          <w:b/>
          <w:bCs/>
        </w:rPr>
        <w:t>.</w:t>
      </w:r>
      <w:r w:rsidRPr="004037C5">
        <w:rPr>
          <w:b/>
          <w:bCs/>
        </w:rPr>
        <w:t xml:space="preserve"> з ПДВ</w:t>
      </w:r>
      <w:r w:rsidRPr="004037C5">
        <w:t>, що відповідає розміру бюджетного призначення.</w:t>
      </w:r>
    </w:p>
    <w:p w14:paraId="53BB6F8F" w14:textId="77777777" w:rsidR="00682902" w:rsidRPr="004037C5" w:rsidRDefault="00682902" w:rsidP="00006754">
      <w:pPr>
        <w:ind w:firstLine="709"/>
        <w:contextualSpacing/>
        <w:jc w:val="both"/>
      </w:pPr>
    </w:p>
    <w:p w14:paraId="04E9993C" w14:textId="26AC3B7C" w:rsidR="00A274EA" w:rsidRPr="004037C5" w:rsidRDefault="00BF492B">
      <w:pPr>
        <w:ind w:firstLine="426"/>
        <w:contextualSpacing/>
        <w:jc w:val="both"/>
      </w:pPr>
      <w:r w:rsidRPr="004037C5">
        <w:rPr>
          <w:b/>
        </w:rPr>
        <w:t>8. Застосування виключення:</w:t>
      </w:r>
      <w:r w:rsidRPr="004037C5">
        <w:t xml:space="preserve"> не застосовується. Закупівля проводиться із застосуванням відкритих торгів з особливостями.</w:t>
      </w:r>
    </w:p>
    <w:p w14:paraId="7DA1DD04" w14:textId="77777777" w:rsidR="0012754E" w:rsidRPr="004037C5" w:rsidRDefault="0012754E">
      <w:pPr>
        <w:ind w:firstLine="426"/>
        <w:contextualSpacing/>
        <w:jc w:val="both"/>
      </w:pPr>
    </w:p>
    <w:sectPr w:rsidR="0012754E" w:rsidRPr="004037C5" w:rsidSect="004F356C">
      <w:headerReference w:type="default" r:id="rId7"/>
      <w:headerReference w:type="first" r:id="rId8"/>
      <w:pgSz w:w="11906" w:h="16838" w:code="9"/>
      <w:pgMar w:top="0" w:right="851" w:bottom="993"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FC4BA" w14:textId="77777777" w:rsidR="000A3CDF" w:rsidRDefault="000A3CDF">
      <w:r>
        <w:separator/>
      </w:r>
    </w:p>
  </w:endnote>
  <w:endnote w:type="continuationSeparator" w:id="0">
    <w:p w14:paraId="31987D44" w14:textId="77777777" w:rsidR="000A3CDF" w:rsidRDefault="000A3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Bookman Old Style"/>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altName w:val="MT Extra"/>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altName w:val="Century Gothic"/>
    <w:panose1 w:val="020F0502020204030204"/>
    <w:charset w:val="CC"/>
    <w:family w:val="swiss"/>
    <w:pitch w:val="variable"/>
    <w:sig w:usb0="E4002EFF" w:usb1="C0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Arial">
    <w:altName w:val="Times New Roman"/>
    <w:panose1 w:val="020B0604020202020204"/>
    <w:charset w:val="CC"/>
    <w:family w:val="swiss"/>
    <w:pitch w:val="variable"/>
    <w:sig w:usb0="E0002EFF" w:usb1="C000785B" w:usb2="00000009" w:usb3="00000000" w:csb0="000001FF" w:csb1="00000000"/>
  </w:font>
  <w:font w:name="Tahoma">
    <w:altName w:val=" Arial"/>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BA7A2" w14:textId="77777777" w:rsidR="000A3CDF" w:rsidRDefault="000A3CDF">
      <w:r>
        <w:separator/>
      </w:r>
    </w:p>
  </w:footnote>
  <w:footnote w:type="continuationSeparator" w:id="0">
    <w:p w14:paraId="74E3703F" w14:textId="77777777" w:rsidR="000A3CDF" w:rsidRDefault="000A3C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15:restartNumberingAfterBreak="0">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15:restartNumberingAfterBreak="0">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15:restartNumberingAfterBreak="0">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8" w15:restartNumberingAfterBreak="0">
    <w:nsid w:val="0B8E7175"/>
    <w:multiLevelType w:val="hybridMultilevel"/>
    <w:tmpl w:val="7342324C"/>
    <w:lvl w:ilvl="0" w:tplc="45E4BB2E">
      <w:start w:val="10"/>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9" w15:restartNumberingAfterBreak="0">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15:restartNumberingAfterBreak="0">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1" w15:restartNumberingAfterBreak="0">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2" w15:restartNumberingAfterBreak="0">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3" w15:restartNumberingAfterBreak="0">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14" w15:restartNumberingAfterBreak="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15" w15:restartNumberingAfterBreak="0">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16" w15:restartNumberingAfterBreak="0">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15:restartNumberingAfterBreak="0">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15:restartNumberingAfterBreak="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23" w15:restartNumberingAfterBreak="0">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4" w15:restartNumberingAfterBreak="0">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6" w15:restartNumberingAfterBreak="0">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29" w15:restartNumberingAfterBreak="0">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30" w15:restartNumberingAfterBreak="0">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31" w15:restartNumberingAfterBreak="0">
    <w:nsid w:val="72D471F3"/>
    <w:multiLevelType w:val="multilevel"/>
    <w:tmpl w:val="94F86BF2"/>
    <w:lvl w:ilvl="0">
      <w:start w:val="1"/>
      <w:numFmt w:val="bullet"/>
      <w:lvlText w:val=""/>
      <w:lvlJc w:val="left"/>
      <w:rPr>
        <w:rFonts w:ascii="Symbol" w:hAnsi="Symbol" w:hint="default"/>
        <w:b/>
        <w:i w:val="0"/>
        <w:sz w:val="24"/>
      </w:rPr>
    </w:lvl>
    <w:lvl w:ilvl="1">
      <w:start w:val="1"/>
      <w:numFmt w:val="decimal"/>
      <w:suff w:val="space"/>
      <w:lvlText w:val="%2."/>
      <w:lvlJc w:val="left"/>
      <w:rPr>
        <w:rFonts w:cs="Times New Roman" w:hint="default"/>
        <w:b/>
        <w:i w:val="0"/>
        <w:sz w:val="24"/>
      </w:rPr>
    </w:lvl>
    <w:lvl w:ilvl="2">
      <w:start w:val="1"/>
      <w:numFmt w:val="decimal"/>
      <w:lvlText w:val="%2.%3."/>
      <w:lvlJc w:val="left"/>
      <w:pPr>
        <w:tabs>
          <w:tab w:val="num" w:pos="567"/>
        </w:tabs>
        <w:ind w:left="737" w:hanging="737"/>
      </w:pPr>
      <w:rPr>
        <w:rFonts w:cs="Times New Roman" w:hint="default"/>
        <w:b/>
        <w:color w:val="auto"/>
      </w:rPr>
    </w:lvl>
    <w:lvl w:ilvl="3">
      <w:start w:val="1"/>
      <w:numFmt w:val="bullet"/>
      <w:lvlText w:val=""/>
      <w:lvlJc w:val="left"/>
      <w:pPr>
        <w:tabs>
          <w:tab w:val="num" w:pos="1474"/>
        </w:tabs>
        <w:ind w:left="1474" w:hanging="737"/>
      </w:pPr>
      <w:rPr>
        <w:rFonts w:ascii="Symbol" w:hAnsi="Symbol" w:hint="default"/>
        <w:b/>
      </w:rPr>
    </w:lvl>
    <w:lvl w:ilvl="4">
      <w:start w:val="1"/>
      <w:numFmt w:val="lowerRoman"/>
      <w:lvlText w:val="(%5)"/>
      <w:lvlJc w:val="left"/>
      <w:pPr>
        <w:tabs>
          <w:tab w:val="num" w:pos="2041"/>
        </w:tabs>
        <w:ind w:left="2041" w:hanging="567"/>
      </w:pPr>
      <w:rPr>
        <w:rFonts w:cs="Times New Roman" w:hint="default"/>
        <w:b/>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32" w15:restartNumberingAfterBreak="0">
    <w:nsid w:val="78912673"/>
    <w:multiLevelType w:val="hybridMultilevel"/>
    <w:tmpl w:val="29BA26FA"/>
    <w:lvl w:ilvl="0" w:tplc="8CD09AF0">
      <w:start w:val="1"/>
      <w:numFmt w:val="decimal"/>
      <w:lvlText w:val="%1."/>
      <w:lvlJc w:val="left"/>
      <w:pPr>
        <w:ind w:left="360" w:hanging="360"/>
      </w:pPr>
      <w:rPr>
        <w:rFonts w:cs="Times New Roman" w:hint="default"/>
        <w:b/>
        <w:color w:val="auto"/>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3" w15:restartNumberingAfterBreak="0">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16cid:durableId="2004816258">
    <w:abstractNumId w:val="30"/>
  </w:num>
  <w:num w:numId="2" w16cid:durableId="1755128792">
    <w:abstractNumId w:val="9"/>
  </w:num>
  <w:num w:numId="3" w16cid:durableId="1796563371">
    <w:abstractNumId w:val="25"/>
  </w:num>
  <w:num w:numId="4" w16cid:durableId="305665737">
    <w:abstractNumId w:val="13"/>
  </w:num>
  <w:num w:numId="5" w16cid:durableId="1357610098">
    <w:abstractNumId w:val="3"/>
  </w:num>
  <w:num w:numId="6" w16cid:durableId="601231240">
    <w:abstractNumId w:val="2"/>
  </w:num>
  <w:num w:numId="7" w16cid:durableId="30035079">
    <w:abstractNumId w:val="30"/>
  </w:num>
  <w:num w:numId="8" w16cid:durableId="887646276">
    <w:abstractNumId w:val="6"/>
  </w:num>
  <w:num w:numId="9" w16cid:durableId="1545555624">
    <w:abstractNumId w:val="7"/>
  </w:num>
  <w:num w:numId="10" w16cid:durableId="1596287468">
    <w:abstractNumId w:val="14"/>
  </w:num>
  <w:num w:numId="11" w16cid:durableId="56322440">
    <w:abstractNumId w:val="23"/>
  </w:num>
  <w:num w:numId="12" w16cid:durableId="1044712900">
    <w:abstractNumId w:val="21"/>
  </w:num>
  <w:num w:numId="13" w16cid:durableId="785004898">
    <w:abstractNumId w:val="27"/>
  </w:num>
  <w:num w:numId="14" w16cid:durableId="437257665">
    <w:abstractNumId w:val="17"/>
  </w:num>
  <w:num w:numId="15" w16cid:durableId="624233585">
    <w:abstractNumId w:val="5"/>
  </w:num>
  <w:num w:numId="16" w16cid:durableId="465244590">
    <w:abstractNumId w:val="4"/>
  </w:num>
  <w:num w:numId="17" w16cid:durableId="807627241">
    <w:abstractNumId w:val="18"/>
  </w:num>
  <w:num w:numId="18" w16cid:durableId="1753891182">
    <w:abstractNumId w:val="28"/>
  </w:num>
  <w:num w:numId="19" w16cid:durableId="1147436214">
    <w:abstractNumId w:val="15"/>
  </w:num>
  <w:num w:numId="20" w16cid:durableId="373968592">
    <w:abstractNumId w:val="29"/>
  </w:num>
  <w:num w:numId="21" w16cid:durableId="1181823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7905047">
    <w:abstractNumId w:val="22"/>
  </w:num>
  <w:num w:numId="23" w16cid:durableId="2114395183">
    <w:abstractNumId w:val="16"/>
  </w:num>
  <w:num w:numId="24" w16cid:durableId="1482112350">
    <w:abstractNumId w:val="26"/>
  </w:num>
  <w:num w:numId="25" w16cid:durableId="1996450233">
    <w:abstractNumId w:val="19"/>
  </w:num>
  <w:num w:numId="26" w16cid:durableId="1347518289">
    <w:abstractNumId w:val="24"/>
  </w:num>
  <w:num w:numId="27" w16cid:durableId="256990152">
    <w:abstractNumId w:val="20"/>
  </w:num>
  <w:num w:numId="28" w16cid:durableId="583609152">
    <w:abstractNumId w:val="33"/>
  </w:num>
  <w:num w:numId="29" w16cid:durableId="989362413">
    <w:abstractNumId w:val="10"/>
  </w:num>
  <w:num w:numId="30" w16cid:durableId="1625959662">
    <w:abstractNumId w:val="32"/>
  </w:num>
  <w:num w:numId="31" w16cid:durableId="2006936734">
    <w:abstractNumId w:val="31"/>
  </w:num>
  <w:num w:numId="32" w16cid:durableId="704451803">
    <w:abstractNumId w:val="8"/>
  </w:num>
  <w:num w:numId="33" w16cid:durableId="919800102">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5917"/>
    <w:rsid w:val="00002B2C"/>
    <w:rsid w:val="00004702"/>
    <w:rsid w:val="00006754"/>
    <w:rsid w:val="00006A5C"/>
    <w:rsid w:val="00010509"/>
    <w:rsid w:val="000124E1"/>
    <w:rsid w:val="00012A97"/>
    <w:rsid w:val="00013A0D"/>
    <w:rsid w:val="0001635C"/>
    <w:rsid w:val="00017CE9"/>
    <w:rsid w:val="00036C70"/>
    <w:rsid w:val="00036EA0"/>
    <w:rsid w:val="000373D8"/>
    <w:rsid w:val="000401FD"/>
    <w:rsid w:val="0004289F"/>
    <w:rsid w:val="00044DDD"/>
    <w:rsid w:val="00046F1E"/>
    <w:rsid w:val="000506FD"/>
    <w:rsid w:val="00050EB6"/>
    <w:rsid w:val="00051645"/>
    <w:rsid w:val="00051880"/>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21B9"/>
    <w:rsid w:val="000A2D5D"/>
    <w:rsid w:val="000A3CDF"/>
    <w:rsid w:val="000A5B82"/>
    <w:rsid w:val="000A7953"/>
    <w:rsid w:val="000B046E"/>
    <w:rsid w:val="000B1664"/>
    <w:rsid w:val="000B2DE7"/>
    <w:rsid w:val="000B32AB"/>
    <w:rsid w:val="000B3A1E"/>
    <w:rsid w:val="000B3D65"/>
    <w:rsid w:val="000B5065"/>
    <w:rsid w:val="000B5A32"/>
    <w:rsid w:val="000B7164"/>
    <w:rsid w:val="000B7912"/>
    <w:rsid w:val="000B7948"/>
    <w:rsid w:val="000B79E3"/>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015"/>
    <w:rsid w:val="00115933"/>
    <w:rsid w:val="00117A3A"/>
    <w:rsid w:val="00120C76"/>
    <w:rsid w:val="0012146E"/>
    <w:rsid w:val="0012724F"/>
    <w:rsid w:val="0012754E"/>
    <w:rsid w:val="00131374"/>
    <w:rsid w:val="001373E6"/>
    <w:rsid w:val="00140C05"/>
    <w:rsid w:val="00140CA7"/>
    <w:rsid w:val="00141450"/>
    <w:rsid w:val="001423DF"/>
    <w:rsid w:val="00142B67"/>
    <w:rsid w:val="00144158"/>
    <w:rsid w:val="00144590"/>
    <w:rsid w:val="00144A7F"/>
    <w:rsid w:val="00144B23"/>
    <w:rsid w:val="00145872"/>
    <w:rsid w:val="001463E1"/>
    <w:rsid w:val="00147BEB"/>
    <w:rsid w:val="00150BB6"/>
    <w:rsid w:val="001512C0"/>
    <w:rsid w:val="001541AC"/>
    <w:rsid w:val="00157447"/>
    <w:rsid w:val="0016334B"/>
    <w:rsid w:val="0016388D"/>
    <w:rsid w:val="00164C70"/>
    <w:rsid w:val="001659C3"/>
    <w:rsid w:val="0016691B"/>
    <w:rsid w:val="00167451"/>
    <w:rsid w:val="00171B46"/>
    <w:rsid w:val="0017345A"/>
    <w:rsid w:val="00180730"/>
    <w:rsid w:val="00181447"/>
    <w:rsid w:val="00183523"/>
    <w:rsid w:val="00184A9A"/>
    <w:rsid w:val="00184E90"/>
    <w:rsid w:val="00190080"/>
    <w:rsid w:val="001903D6"/>
    <w:rsid w:val="00190BAA"/>
    <w:rsid w:val="00192C51"/>
    <w:rsid w:val="00194255"/>
    <w:rsid w:val="001979CE"/>
    <w:rsid w:val="001A29A7"/>
    <w:rsid w:val="001A39A9"/>
    <w:rsid w:val="001A54BB"/>
    <w:rsid w:val="001A55E4"/>
    <w:rsid w:val="001A5664"/>
    <w:rsid w:val="001A7845"/>
    <w:rsid w:val="001B1A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1D1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40F91"/>
    <w:rsid w:val="002410EA"/>
    <w:rsid w:val="00241FEF"/>
    <w:rsid w:val="00242BE8"/>
    <w:rsid w:val="00244FE3"/>
    <w:rsid w:val="002453C6"/>
    <w:rsid w:val="0025307C"/>
    <w:rsid w:val="00255264"/>
    <w:rsid w:val="0025599F"/>
    <w:rsid w:val="0025778A"/>
    <w:rsid w:val="002609F5"/>
    <w:rsid w:val="00260B97"/>
    <w:rsid w:val="00262722"/>
    <w:rsid w:val="002637B0"/>
    <w:rsid w:val="002648D2"/>
    <w:rsid w:val="00264F8B"/>
    <w:rsid w:val="0026732B"/>
    <w:rsid w:val="00270E14"/>
    <w:rsid w:val="00270EDE"/>
    <w:rsid w:val="00272047"/>
    <w:rsid w:val="00274C5C"/>
    <w:rsid w:val="00275898"/>
    <w:rsid w:val="00275C23"/>
    <w:rsid w:val="00275D81"/>
    <w:rsid w:val="00282702"/>
    <w:rsid w:val="00283A6D"/>
    <w:rsid w:val="00284944"/>
    <w:rsid w:val="00284FE9"/>
    <w:rsid w:val="00287023"/>
    <w:rsid w:val="00287A52"/>
    <w:rsid w:val="00293F2E"/>
    <w:rsid w:val="00297ECB"/>
    <w:rsid w:val="002A06E7"/>
    <w:rsid w:val="002A2EB8"/>
    <w:rsid w:val="002A629D"/>
    <w:rsid w:val="002B03C0"/>
    <w:rsid w:val="002B1B79"/>
    <w:rsid w:val="002B2705"/>
    <w:rsid w:val="002B28FF"/>
    <w:rsid w:val="002B30C3"/>
    <w:rsid w:val="002B7710"/>
    <w:rsid w:val="002B7F3D"/>
    <w:rsid w:val="002C07BE"/>
    <w:rsid w:val="002C116C"/>
    <w:rsid w:val="002C250E"/>
    <w:rsid w:val="002C54F7"/>
    <w:rsid w:val="002C72E3"/>
    <w:rsid w:val="002D11D3"/>
    <w:rsid w:val="002D2FF8"/>
    <w:rsid w:val="002D5D72"/>
    <w:rsid w:val="002D6B5B"/>
    <w:rsid w:val="002D6B77"/>
    <w:rsid w:val="002E0DD5"/>
    <w:rsid w:val="002E16AD"/>
    <w:rsid w:val="002E336A"/>
    <w:rsid w:val="002E3D9D"/>
    <w:rsid w:val="002E4061"/>
    <w:rsid w:val="002E558F"/>
    <w:rsid w:val="002E5DA3"/>
    <w:rsid w:val="002E67DA"/>
    <w:rsid w:val="002F0696"/>
    <w:rsid w:val="002F6625"/>
    <w:rsid w:val="00301851"/>
    <w:rsid w:val="00304A21"/>
    <w:rsid w:val="00304BF7"/>
    <w:rsid w:val="00307532"/>
    <w:rsid w:val="003101F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DE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5F0"/>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C0328"/>
    <w:rsid w:val="003C1DC1"/>
    <w:rsid w:val="003C4976"/>
    <w:rsid w:val="003C4A59"/>
    <w:rsid w:val="003C5D65"/>
    <w:rsid w:val="003C6828"/>
    <w:rsid w:val="003C69EC"/>
    <w:rsid w:val="003C739B"/>
    <w:rsid w:val="003D0500"/>
    <w:rsid w:val="003D15D3"/>
    <w:rsid w:val="003D3538"/>
    <w:rsid w:val="003D4BCF"/>
    <w:rsid w:val="003D52BA"/>
    <w:rsid w:val="003D5EED"/>
    <w:rsid w:val="003D6F54"/>
    <w:rsid w:val="003D7EB3"/>
    <w:rsid w:val="003E1190"/>
    <w:rsid w:val="003E1652"/>
    <w:rsid w:val="003E1868"/>
    <w:rsid w:val="003E2464"/>
    <w:rsid w:val="003E270A"/>
    <w:rsid w:val="003E630D"/>
    <w:rsid w:val="003E7DA8"/>
    <w:rsid w:val="003F22DB"/>
    <w:rsid w:val="003F2314"/>
    <w:rsid w:val="003F49A1"/>
    <w:rsid w:val="003F6F2B"/>
    <w:rsid w:val="003F71EC"/>
    <w:rsid w:val="004037C5"/>
    <w:rsid w:val="00405165"/>
    <w:rsid w:val="00405D29"/>
    <w:rsid w:val="00406A60"/>
    <w:rsid w:val="0041093F"/>
    <w:rsid w:val="004116EB"/>
    <w:rsid w:val="0041211C"/>
    <w:rsid w:val="0041301F"/>
    <w:rsid w:val="00413FE7"/>
    <w:rsid w:val="004144EE"/>
    <w:rsid w:val="004167E8"/>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5018"/>
    <w:rsid w:val="004358D8"/>
    <w:rsid w:val="00436BA6"/>
    <w:rsid w:val="00440F77"/>
    <w:rsid w:val="004410C7"/>
    <w:rsid w:val="004424F9"/>
    <w:rsid w:val="0044255F"/>
    <w:rsid w:val="004503F7"/>
    <w:rsid w:val="004514BF"/>
    <w:rsid w:val="00451AB5"/>
    <w:rsid w:val="00452BAE"/>
    <w:rsid w:val="00452DA4"/>
    <w:rsid w:val="004538BB"/>
    <w:rsid w:val="00453F41"/>
    <w:rsid w:val="00455B8A"/>
    <w:rsid w:val="00456BC1"/>
    <w:rsid w:val="00460286"/>
    <w:rsid w:val="00462D7B"/>
    <w:rsid w:val="00463757"/>
    <w:rsid w:val="004721C1"/>
    <w:rsid w:val="00472486"/>
    <w:rsid w:val="0047382C"/>
    <w:rsid w:val="00474AA8"/>
    <w:rsid w:val="00476539"/>
    <w:rsid w:val="00476D3F"/>
    <w:rsid w:val="00477112"/>
    <w:rsid w:val="00480D9B"/>
    <w:rsid w:val="00483999"/>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69E8"/>
    <w:rsid w:val="004D2668"/>
    <w:rsid w:val="004D39DA"/>
    <w:rsid w:val="004D516C"/>
    <w:rsid w:val="004D7F25"/>
    <w:rsid w:val="004E0B14"/>
    <w:rsid w:val="004E0EA4"/>
    <w:rsid w:val="004E346A"/>
    <w:rsid w:val="004E3D2C"/>
    <w:rsid w:val="004E58B8"/>
    <w:rsid w:val="004E7091"/>
    <w:rsid w:val="004F356C"/>
    <w:rsid w:val="004F4AB1"/>
    <w:rsid w:val="00500435"/>
    <w:rsid w:val="00506134"/>
    <w:rsid w:val="00507818"/>
    <w:rsid w:val="00507AE1"/>
    <w:rsid w:val="00507E84"/>
    <w:rsid w:val="00510E44"/>
    <w:rsid w:val="005112EE"/>
    <w:rsid w:val="005121FE"/>
    <w:rsid w:val="005129C1"/>
    <w:rsid w:val="00513A50"/>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BB3"/>
    <w:rsid w:val="00576F4F"/>
    <w:rsid w:val="0057721B"/>
    <w:rsid w:val="00581987"/>
    <w:rsid w:val="00581F63"/>
    <w:rsid w:val="00591BC5"/>
    <w:rsid w:val="00591F00"/>
    <w:rsid w:val="00592078"/>
    <w:rsid w:val="00592C73"/>
    <w:rsid w:val="00597916"/>
    <w:rsid w:val="005A1CA1"/>
    <w:rsid w:val="005A1E6C"/>
    <w:rsid w:val="005A343B"/>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80A"/>
    <w:rsid w:val="005F4197"/>
    <w:rsid w:val="005F6353"/>
    <w:rsid w:val="00601628"/>
    <w:rsid w:val="00601937"/>
    <w:rsid w:val="006035ED"/>
    <w:rsid w:val="00604348"/>
    <w:rsid w:val="006055BA"/>
    <w:rsid w:val="0060669E"/>
    <w:rsid w:val="0060755A"/>
    <w:rsid w:val="006075F2"/>
    <w:rsid w:val="00611239"/>
    <w:rsid w:val="006133F3"/>
    <w:rsid w:val="006134EC"/>
    <w:rsid w:val="00613556"/>
    <w:rsid w:val="00614E01"/>
    <w:rsid w:val="0061676C"/>
    <w:rsid w:val="00617983"/>
    <w:rsid w:val="00620A74"/>
    <w:rsid w:val="00621913"/>
    <w:rsid w:val="00623A6C"/>
    <w:rsid w:val="00623E05"/>
    <w:rsid w:val="0062483A"/>
    <w:rsid w:val="0062550C"/>
    <w:rsid w:val="00627665"/>
    <w:rsid w:val="00631F4F"/>
    <w:rsid w:val="00634D8E"/>
    <w:rsid w:val="00634DC7"/>
    <w:rsid w:val="00635D21"/>
    <w:rsid w:val="00636BD6"/>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3C61"/>
    <w:rsid w:val="00673CE1"/>
    <w:rsid w:val="0067481B"/>
    <w:rsid w:val="006751DB"/>
    <w:rsid w:val="0067543D"/>
    <w:rsid w:val="0067664E"/>
    <w:rsid w:val="006778AC"/>
    <w:rsid w:val="0068049C"/>
    <w:rsid w:val="00681DBC"/>
    <w:rsid w:val="00682902"/>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0637"/>
    <w:rsid w:val="006B1019"/>
    <w:rsid w:val="006B1EF1"/>
    <w:rsid w:val="006B3FCE"/>
    <w:rsid w:val="006B5BF1"/>
    <w:rsid w:val="006C14DE"/>
    <w:rsid w:val="006C197E"/>
    <w:rsid w:val="006D6679"/>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3665"/>
    <w:rsid w:val="00775AE0"/>
    <w:rsid w:val="00776F9E"/>
    <w:rsid w:val="00777C4D"/>
    <w:rsid w:val="007802D6"/>
    <w:rsid w:val="00780EFA"/>
    <w:rsid w:val="0078115F"/>
    <w:rsid w:val="00782301"/>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C0A32"/>
    <w:rsid w:val="007C2AB3"/>
    <w:rsid w:val="007C2BD8"/>
    <w:rsid w:val="007C46ED"/>
    <w:rsid w:val="007C6405"/>
    <w:rsid w:val="007C70F9"/>
    <w:rsid w:val="007D10C4"/>
    <w:rsid w:val="007D264C"/>
    <w:rsid w:val="007D2F91"/>
    <w:rsid w:val="007D4AEA"/>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800C2C"/>
    <w:rsid w:val="0080144A"/>
    <w:rsid w:val="00801C5D"/>
    <w:rsid w:val="00803C3A"/>
    <w:rsid w:val="00804FFD"/>
    <w:rsid w:val="00805E07"/>
    <w:rsid w:val="0080775B"/>
    <w:rsid w:val="00811007"/>
    <w:rsid w:val="00811426"/>
    <w:rsid w:val="00815498"/>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07B5"/>
    <w:rsid w:val="008B179D"/>
    <w:rsid w:val="008B1AE8"/>
    <w:rsid w:val="008B2593"/>
    <w:rsid w:val="008B3172"/>
    <w:rsid w:val="008B3702"/>
    <w:rsid w:val="008B3F0B"/>
    <w:rsid w:val="008B4282"/>
    <w:rsid w:val="008B5297"/>
    <w:rsid w:val="008B5CAB"/>
    <w:rsid w:val="008B7A01"/>
    <w:rsid w:val="008C1D39"/>
    <w:rsid w:val="008C1E20"/>
    <w:rsid w:val="008C3663"/>
    <w:rsid w:val="008C3B6F"/>
    <w:rsid w:val="008C69E1"/>
    <w:rsid w:val="008C764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214E3"/>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570B5"/>
    <w:rsid w:val="00962105"/>
    <w:rsid w:val="0096471B"/>
    <w:rsid w:val="00964E6F"/>
    <w:rsid w:val="0097172E"/>
    <w:rsid w:val="009727B5"/>
    <w:rsid w:val="009730C8"/>
    <w:rsid w:val="00974DCE"/>
    <w:rsid w:val="00975318"/>
    <w:rsid w:val="009829D1"/>
    <w:rsid w:val="00984D41"/>
    <w:rsid w:val="00991950"/>
    <w:rsid w:val="00995604"/>
    <w:rsid w:val="00995AFD"/>
    <w:rsid w:val="009968B0"/>
    <w:rsid w:val="009A043E"/>
    <w:rsid w:val="009A062F"/>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DC4"/>
    <w:rsid w:val="009D3FB6"/>
    <w:rsid w:val="009D48EC"/>
    <w:rsid w:val="009D53F9"/>
    <w:rsid w:val="009D7117"/>
    <w:rsid w:val="009D7D34"/>
    <w:rsid w:val="009E129E"/>
    <w:rsid w:val="009E1765"/>
    <w:rsid w:val="009E4B2F"/>
    <w:rsid w:val="009E6425"/>
    <w:rsid w:val="009E6843"/>
    <w:rsid w:val="009E7569"/>
    <w:rsid w:val="009E7E44"/>
    <w:rsid w:val="009F0D2B"/>
    <w:rsid w:val="00A0247F"/>
    <w:rsid w:val="00A03CE3"/>
    <w:rsid w:val="00A03EFD"/>
    <w:rsid w:val="00A10417"/>
    <w:rsid w:val="00A12268"/>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D00"/>
    <w:rsid w:val="00A66F92"/>
    <w:rsid w:val="00A72991"/>
    <w:rsid w:val="00A75B73"/>
    <w:rsid w:val="00A812E9"/>
    <w:rsid w:val="00A834D2"/>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A76C0"/>
    <w:rsid w:val="00AB0102"/>
    <w:rsid w:val="00AB0F95"/>
    <w:rsid w:val="00AB38A8"/>
    <w:rsid w:val="00AB441C"/>
    <w:rsid w:val="00AB73B8"/>
    <w:rsid w:val="00AB742F"/>
    <w:rsid w:val="00AB7CD0"/>
    <w:rsid w:val="00AC28CF"/>
    <w:rsid w:val="00AC3DE9"/>
    <w:rsid w:val="00AC3F01"/>
    <w:rsid w:val="00AC4DF6"/>
    <w:rsid w:val="00AC5990"/>
    <w:rsid w:val="00AD1CBA"/>
    <w:rsid w:val="00AD1CEB"/>
    <w:rsid w:val="00AD21AE"/>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1242D"/>
    <w:rsid w:val="00B1347E"/>
    <w:rsid w:val="00B134F0"/>
    <w:rsid w:val="00B13EE7"/>
    <w:rsid w:val="00B157E7"/>
    <w:rsid w:val="00B1689D"/>
    <w:rsid w:val="00B179DA"/>
    <w:rsid w:val="00B22814"/>
    <w:rsid w:val="00B229A4"/>
    <w:rsid w:val="00B2325B"/>
    <w:rsid w:val="00B26509"/>
    <w:rsid w:val="00B31C16"/>
    <w:rsid w:val="00B351A7"/>
    <w:rsid w:val="00B436AD"/>
    <w:rsid w:val="00B474FD"/>
    <w:rsid w:val="00B528E6"/>
    <w:rsid w:val="00B554CC"/>
    <w:rsid w:val="00B57493"/>
    <w:rsid w:val="00B57D54"/>
    <w:rsid w:val="00B57EBB"/>
    <w:rsid w:val="00B61B56"/>
    <w:rsid w:val="00B63335"/>
    <w:rsid w:val="00B661EC"/>
    <w:rsid w:val="00B701E1"/>
    <w:rsid w:val="00B70D79"/>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C1B6F"/>
    <w:rsid w:val="00BC5740"/>
    <w:rsid w:val="00BC5FB9"/>
    <w:rsid w:val="00BC670C"/>
    <w:rsid w:val="00BC7695"/>
    <w:rsid w:val="00BC7FA0"/>
    <w:rsid w:val="00BD18B6"/>
    <w:rsid w:val="00BD4759"/>
    <w:rsid w:val="00BD4DB4"/>
    <w:rsid w:val="00BD5399"/>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0EAC"/>
    <w:rsid w:val="00C21602"/>
    <w:rsid w:val="00C21E1D"/>
    <w:rsid w:val="00C224AA"/>
    <w:rsid w:val="00C249F0"/>
    <w:rsid w:val="00C24F05"/>
    <w:rsid w:val="00C268D8"/>
    <w:rsid w:val="00C27337"/>
    <w:rsid w:val="00C30960"/>
    <w:rsid w:val="00C30F11"/>
    <w:rsid w:val="00C32795"/>
    <w:rsid w:val="00C36BBB"/>
    <w:rsid w:val="00C37107"/>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677B2"/>
    <w:rsid w:val="00C7231D"/>
    <w:rsid w:val="00C77034"/>
    <w:rsid w:val="00C80923"/>
    <w:rsid w:val="00C81377"/>
    <w:rsid w:val="00C81ACC"/>
    <w:rsid w:val="00C85DB7"/>
    <w:rsid w:val="00C8612C"/>
    <w:rsid w:val="00C908AE"/>
    <w:rsid w:val="00C90F02"/>
    <w:rsid w:val="00C91019"/>
    <w:rsid w:val="00C9135E"/>
    <w:rsid w:val="00C9359B"/>
    <w:rsid w:val="00C959EA"/>
    <w:rsid w:val="00C9648A"/>
    <w:rsid w:val="00C96888"/>
    <w:rsid w:val="00C969AB"/>
    <w:rsid w:val="00CA276F"/>
    <w:rsid w:val="00CA2AF8"/>
    <w:rsid w:val="00CA46C4"/>
    <w:rsid w:val="00CA5415"/>
    <w:rsid w:val="00CA5790"/>
    <w:rsid w:val="00CA5877"/>
    <w:rsid w:val="00CA6C98"/>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195F"/>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478B"/>
    <w:rsid w:val="00DA48D5"/>
    <w:rsid w:val="00DA4C4E"/>
    <w:rsid w:val="00DA4DE2"/>
    <w:rsid w:val="00DA7A15"/>
    <w:rsid w:val="00DB164C"/>
    <w:rsid w:val="00DB65E5"/>
    <w:rsid w:val="00DB7598"/>
    <w:rsid w:val="00DC011D"/>
    <w:rsid w:val="00DC0AE1"/>
    <w:rsid w:val="00DC2AA5"/>
    <w:rsid w:val="00DC2F2E"/>
    <w:rsid w:val="00DC31A5"/>
    <w:rsid w:val="00DC4383"/>
    <w:rsid w:val="00DC5925"/>
    <w:rsid w:val="00DC641F"/>
    <w:rsid w:val="00DC7536"/>
    <w:rsid w:val="00DC7629"/>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043DE"/>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13B1"/>
    <w:rsid w:val="00E32307"/>
    <w:rsid w:val="00E333B6"/>
    <w:rsid w:val="00E36A81"/>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3A21"/>
    <w:rsid w:val="00E66CED"/>
    <w:rsid w:val="00E67BF0"/>
    <w:rsid w:val="00E72853"/>
    <w:rsid w:val="00E73FB9"/>
    <w:rsid w:val="00E7690C"/>
    <w:rsid w:val="00E76DD9"/>
    <w:rsid w:val="00E776C4"/>
    <w:rsid w:val="00E778E0"/>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0034"/>
    <w:rsid w:val="00ED3512"/>
    <w:rsid w:val="00ED4FF7"/>
    <w:rsid w:val="00ED5161"/>
    <w:rsid w:val="00ED51F0"/>
    <w:rsid w:val="00ED55A7"/>
    <w:rsid w:val="00ED718A"/>
    <w:rsid w:val="00EE13D3"/>
    <w:rsid w:val="00EE3252"/>
    <w:rsid w:val="00EE3801"/>
    <w:rsid w:val="00EE409B"/>
    <w:rsid w:val="00EE42E9"/>
    <w:rsid w:val="00EE52AA"/>
    <w:rsid w:val="00EF0155"/>
    <w:rsid w:val="00EF0CEF"/>
    <w:rsid w:val="00EF2167"/>
    <w:rsid w:val="00EF4CD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36962"/>
    <w:rsid w:val="00F41163"/>
    <w:rsid w:val="00F417E4"/>
    <w:rsid w:val="00F44199"/>
    <w:rsid w:val="00F455C9"/>
    <w:rsid w:val="00F52667"/>
    <w:rsid w:val="00F57814"/>
    <w:rsid w:val="00F57D68"/>
    <w:rsid w:val="00F60347"/>
    <w:rsid w:val="00F60D13"/>
    <w:rsid w:val="00F62737"/>
    <w:rsid w:val="00F630FA"/>
    <w:rsid w:val="00F6387D"/>
    <w:rsid w:val="00F645C5"/>
    <w:rsid w:val="00F67429"/>
    <w:rsid w:val="00F678FB"/>
    <w:rsid w:val="00F7018E"/>
    <w:rsid w:val="00F70454"/>
    <w:rsid w:val="00F70BEE"/>
    <w:rsid w:val="00F73849"/>
    <w:rsid w:val="00F73F2F"/>
    <w:rsid w:val="00F7695E"/>
    <w:rsid w:val="00F82EC0"/>
    <w:rsid w:val="00F830FC"/>
    <w:rsid w:val="00F832E4"/>
    <w:rsid w:val="00F84166"/>
    <w:rsid w:val="00F852C6"/>
    <w:rsid w:val="00F85522"/>
    <w:rsid w:val="00F867FA"/>
    <w:rsid w:val="00F91346"/>
    <w:rsid w:val="00F9474F"/>
    <w:rsid w:val="00F953D7"/>
    <w:rsid w:val="00F97A66"/>
    <w:rsid w:val="00FA1C56"/>
    <w:rsid w:val="00FA5F70"/>
    <w:rsid w:val="00FA6340"/>
    <w:rsid w:val="00FA6B0D"/>
    <w:rsid w:val="00FA7F72"/>
    <w:rsid w:val="00FB0338"/>
    <w:rsid w:val="00FB0B06"/>
    <w:rsid w:val="00FB3474"/>
    <w:rsid w:val="00FB351E"/>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lang w:val="uk-UA" w:eastAsia="uk-UA"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unhideWhenUsed="1"/>
    <w:lsdException w:name="toc 2" w:uiPriority="0"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iPriority="0"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ітки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ітки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у виносці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5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34"/>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і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і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і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и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ий текст з від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и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ий текст з від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uiPriority w:val="99"/>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uiPriority w:val="99"/>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99"/>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у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34"/>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4">
    <w:name w:val="Основной текст_"/>
    <w:link w:val="53"/>
    <w:uiPriority w:val="99"/>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4"/>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5">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Звичайни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6">
    <w:name w:val="Другое_"/>
    <w:link w:val="aff7"/>
    <w:locked/>
    <w:rsid w:val="004D516C"/>
    <w:rPr>
      <w:sz w:val="26"/>
      <w:szCs w:val="26"/>
    </w:rPr>
  </w:style>
  <w:style w:type="paragraph" w:customStyle="1" w:styleId="aff7">
    <w:name w:val="Другое"/>
    <w:basedOn w:val="a1"/>
    <w:link w:val="aff6"/>
    <w:rsid w:val="004D516C"/>
    <w:pPr>
      <w:widowControl w:val="0"/>
      <w:ind w:firstLine="400"/>
    </w:pPr>
    <w:rPr>
      <w:rFonts w:ascii="Calibri" w:eastAsia="Calibri" w:hAnsi="Calibri" w:cs="Calibri"/>
      <w:sz w:val="26"/>
      <w:szCs w:val="26"/>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750</Words>
  <Characters>5418</Characters>
  <Application>Microsoft Office Word</Application>
  <DocSecurity>0</DocSecurity>
  <Lines>45</Lines>
  <Paragraphs>12</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ТД ПРЕДМЕТ</vt:lpstr>
      <vt:lpstr>ТД ПРЕДМЕТ</vt:lpstr>
    </vt:vector>
  </TitlesOfParts>
  <LinksUpToDate>false</LinksUpToDate>
  <CharactersWithSpaces>6156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2025-09-16T06:59:00Z</dcterms:created>
  <dcterms:modified xsi:type="dcterms:W3CDTF">2025-09-16T08:01:00Z</dcterms:modified>
</cp:coreProperties>
</file>