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Pr="00CD457E" w:rsidRDefault="00AF6903" w:rsidP="006331FF">
            <w:pPr>
              <w:spacing w:after="0" w:line="240" w:lineRule="auto"/>
              <w:jc w:val="right"/>
              <w:rPr>
                <w:rStyle w:val="a3"/>
                <w:rFonts w:ascii="Times New Roman" w:hAnsi="Times New Roman"/>
                <w:bCs/>
                <w:sz w:val="16"/>
                <w:szCs w:val="16"/>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Pr="00CD457E" w:rsidRDefault="0044463B" w:rsidP="0044463B">
      <w:pPr>
        <w:spacing w:after="0" w:line="240" w:lineRule="auto"/>
        <w:jc w:val="center"/>
        <w:rPr>
          <w:rFonts w:ascii="Times New Roman" w:eastAsia="Times New Roman" w:hAnsi="Times New Roman"/>
          <w:bCs/>
          <w:i/>
          <w:sz w:val="16"/>
          <w:szCs w:val="16"/>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
        <w:gridCol w:w="1974"/>
        <w:gridCol w:w="7750"/>
      </w:tblGrid>
      <w:tr w:rsidR="0044463B" w:rsidRPr="002C323B" w:rsidTr="00273190">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273190">
        <w:trPr>
          <w:trHeight w:val="663"/>
        </w:trPr>
        <w:tc>
          <w:tcPr>
            <w:tcW w:w="709" w:type="dxa"/>
            <w:vAlign w:val="center"/>
          </w:tcPr>
          <w:p w:rsidR="0044463B" w:rsidRDefault="0044463B" w:rsidP="00A52A66">
            <w:pPr>
              <w:pStyle w:val="Standard"/>
              <w:jc w:val="center"/>
              <w:rPr>
                <w:lang w:val="uk-UA"/>
              </w:rPr>
            </w:pPr>
            <w:r>
              <w:rPr>
                <w:lang w:val="uk-UA"/>
              </w:rPr>
              <w:t>1</w:t>
            </w:r>
          </w:p>
        </w:tc>
        <w:tc>
          <w:tcPr>
            <w:tcW w:w="2665" w:type="dxa"/>
            <w:vAlign w:val="center"/>
          </w:tcPr>
          <w:p w:rsidR="0044463B" w:rsidRDefault="0044463B" w:rsidP="00A52A66">
            <w:pPr>
              <w:pStyle w:val="Standard"/>
              <w:jc w:val="both"/>
              <w:rPr>
                <w:lang w:val="uk-UA"/>
              </w:rPr>
            </w:pPr>
            <w:r>
              <w:rPr>
                <w:lang w:val="uk-UA"/>
              </w:rPr>
              <w:t>Назва предмета закупівлі</w:t>
            </w:r>
          </w:p>
        </w:tc>
        <w:tc>
          <w:tcPr>
            <w:tcW w:w="6662" w:type="dxa"/>
            <w:vAlign w:val="center"/>
          </w:tcPr>
          <w:p w:rsidR="0044463B" w:rsidRPr="0080143C" w:rsidRDefault="0044463B" w:rsidP="00CD457E">
            <w:pPr>
              <w:spacing w:after="0" w:line="240" w:lineRule="auto"/>
              <w:jc w:val="both"/>
              <w:rPr>
                <w:rFonts w:ascii="Times New Roman" w:hAnsi="Times New Roman"/>
                <w:sz w:val="24"/>
                <w:szCs w:val="24"/>
              </w:rPr>
            </w:pPr>
            <w:r w:rsidRPr="005F4C5C">
              <w:rPr>
                <w:rFonts w:ascii="Times New Roman" w:hAnsi="Times New Roman"/>
                <w:sz w:val="24"/>
                <w:szCs w:val="24"/>
              </w:rPr>
              <w:t>«</w:t>
            </w:r>
            <w:r w:rsidR="00B00D4F" w:rsidRPr="00B00D4F">
              <w:rPr>
                <w:rFonts w:ascii="Times New Roman" w:hAnsi="Times New Roman"/>
                <w:sz w:val="24"/>
                <w:szCs w:val="24"/>
              </w:rPr>
              <w:t>Послуги з ремонту вікон та дверей з частковою їх заміною</w:t>
            </w:r>
            <w:r w:rsidRPr="00273190">
              <w:rPr>
                <w:rFonts w:ascii="Times New Roman" w:hAnsi="Times New Roman"/>
                <w:sz w:val="24"/>
                <w:szCs w:val="24"/>
              </w:rPr>
              <w:t>»</w:t>
            </w:r>
          </w:p>
        </w:tc>
      </w:tr>
      <w:tr w:rsidR="00C46E8E" w:rsidTr="00273190">
        <w:trPr>
          <w:trHeight w:val="624"/>
        </w:trPr>
        <w:tc>
          <w:tcPr>
            <w:tcW w:w="709" w:type="dxa"/>
            <w:vAlign w:val="center"/>
          </w:tcPr>
          <w:p w:rsidR="00C46E8E" w:rsidRDefault="00066D2F" w:rsidP="00A52A66">
            <w:pPr>
              <w:pStyle w:val="Standard"/>
              <w:jc w:val="center"/>
              <w:rPr>
                <w:lang w:val="uk-UA"/>
              </w:rPr>
            </w:pPr>
            <w:r>
              <w:rPr>
                <w:lang w:val="uk-UA"/>
              </w:rPr>
              <w:t>2</w:t>
            </w:r>
          </w:p>
        </w:tc>
        <w:tc>
          <w:tcPr>
            <w:tcW w:w="2665"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6662" w:type="dxa"/>
            <w:vAlign w:val="center"/>
          </w:tcPr>
          <w:p w:rsidR="00C46E8E" w:rsidRPr="00B00D4F" w:rsidRDefault="00B00D4F" w:rsidP="005F4C5C">
            <w:pPr>
              <w:spacing w:after="0" w:line="240" w:lineRule="auto"/>
              <w:jc w:val="both"/>
              <w:rPr>
                <w:rFonts w:ascii="Times New Roman" w:hAnsi="Times New Roman"/>
                <w:sz w:val="24"/>
                <w:szCs w:val="24"/>
                <w:lang w:val="ru-RU"/>
              </w:rPr>
            </w:pPr>
            <w:r w:rsidRPr="00B00D4F">
              <w:rPr>
                <w:rFonts w:ascii="Times New Roman" w:hAnsi="Times New Roman"/>
                <w:sz w:val="24"/>
                <w:szCs w:val="24"/>
              </w:rPr>
              <w:t>45420000 – 7 Столярні та теслярні роботи</w:t>
            </w:r>
          </w:p>
        </w:tc>
      </w:tr>
      <w:tr w:rsidR="00C345E8" w:rsidRPr="00C345E8" w:rsidTr="00273190">
        <w:trPr>
          <w:trHeight w:val="304"/>
        </w:trPr>
        <w:tc>
          <w:tcPr>
            <w:tcW w:w="709" w:type="dxa"/>
            <w:vAlign w:val="center"/>
          </w:tcPr>
          <w:p w:rsidR="00C345E8" w:rsidRDefault="00066D2F" w:rsidP="00A52A66">
            <w:pPr>
              <w:pStyle w:val="Standard"/>
              <w:jc w:val="center"/>
              <w:rPr>
                <w:lang w:val="uk-UA"/>
              </w:rPr>
            </w:pPr>
            <w:r>
              <w:rPr>
                <w:lang w:val="uk-UA"/>
              </w:rPr>
              <w:t>3</w:t>
            </w:r>
          </w:p>
        </w:tc>
        <w:tc>
          <w:tcPr>
            <w:tcW w:w="2665" w:type="dxa"/>
            <w:vAlign w:val="center"/>
          </w:tcPr>
          <w:p w:rsidR="00C345E8" w:rsidRDefault="00C345E8" w:rsidP="00A52A66">
            <w:pPr>
              <w:pStyle w:val="Standard"/>
              <w:jc w:val="both"/>
              <w:rPr>
                <w:lang w:val="uk-UA"/>
              </w:rPr>
            </w:pPr>
            <w:r>
              <w:rPr>
                <w:lang w:val="uk-UA"/>
              </w:rPr>
              <w:t>Вид процедури закупівлі</w:t>
            </w:r>
          </w:p>
        </w:tc>
        <w:tc>
          <w:tcPr>
            <w:tcW w:w="6662"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273190">
        <w:trPr>
          <w:trHeight w:val="287"/>
        </w:trPr>
        <w:tc>
          <w:tcPr>
            <w:tcW w:w="709" w:type="dxa"/>
            <w:vAlign w:val="center"/>
          </w:tcPr>
          <w:p w:rsidR="0044463B" w:rsidRDefault="00066D2F" w:rsidP="00A52A66">
            <w:pPr>
              <w:pStyle w:val="Standard"/>
              <w:jc w:val="center"/>
              <w:rPr>
                <w:lang w:val="uk-UA"/>
              </w:rPr>
            </w:pPr>
            <w:r>
              <w:rPr>
                <w:lang w:val="uk-UA"/>
              </w:rPr>
              <w:t>4</w:t>
            </w:r>
          </w:p>
        </w:tc>
        <w:tc>
          <w:tcPr>
            <w:tcW w:w="2665" w:type="dxa"/>
            <w:vAlign w:val="center"/>
          </w:tcPr>
          <w:p w:rsidR="0044463B" w:rsidRDefault="0044463B" w:rsidP="00A52A66">
            <w:pPr>
              <w:pStyle w:val="Standard"/>
              <w:jc w:val="both"/>
              <w:rPr>
                <w:lang w:val="uk-UA"/>
              </w:rPr>
            </w:pPr>
            <w:r>
              <w:rPr>
                <w:lang w:val="uk-UA"/>
              </w:rPr>
              <w:t>Ідентифікатор закупівлі</w:t>
            </w:r>
          </w:p>
        </w:tc>
        <w:tc>
          <w:tcPr>
            <w:tcW w:w="6662" w:type="dxa"/>
            <w:vAlign w:val="center"/>
          </w:tcPr>
          <w:p w:rsidR="0044463B" w:rsidRPr="002C2C89" w:rsidRDefault="00B00D4F" w:rsidP="00A52A66">
            <w:pPr>
              <w:pStyle w:val="Standard"/>
              <w:jc w:val="both"/>
              <w:rPr>
                <w:b/>
                <w:lang w:val="uk-UA"/>
              </w:rPr>
            </w:pPr>
            <w:hyperlink r:id="rId8" w:tgtFrame="_blank" w:history="1">
              <w:r>
                <w:rPr>
                  <w:rStyle w:val="a9"/>
                </w:rPr>
                <w:t>UA-2025-10-06-009628-a</w:t>
              </w:r>
            </w:hyperlink>
          </w:p>
        </w:tc>
      </w:tr>
      <w:tr w:rsidR="000D66C6" w:rsidTr="00273190">
        <w:trPr>
          <w:trHeight w:val="557"/>
        </w:trPr>
        <w:tc>
          <w:tcPr>
            <w:tcW w:w="709" w:type="dxa"/>
          </w:tcPr>
          <w:p w:rsidR="000D66C6" w:rsidRDefault="000D66C6" w:rsidP="000D66C6">
            <w:pPr>
              <w:pStyle w:val="Standard"/>
              <w:jc w:val="center"/>
              <w:rPr>
                <w:lang w:val="uk-UA"/>
              </w:rPr>
            </w:pPr>
            <w:r>
              <w:rPr>
                <w:lang w:val="uk-UA"/>
              </w:rPr>
              <w:t>5</w:t>
            </w:r>
          </w:p>
        </w:tc>
        <w:tc>
          <w:tcPr>
            <w:tcW w:w="2665"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6662" w:type="dxa"/>
            <w:vAlign w:val="center"/>
          </w:tcPr>
          <w:p w:rsidR="00553D92" w:rsidRPr="00273190" w:rsidRDefault="00553D92" w:rsidP="00553D92">
            <w:pPr>
              <w:spacing w:after="0" w:line="240" w:lineRule="auto"/>
              <w:jc w:val="both"/>
              <w:rPr>
                <w:rFonts w:ascii="Times New Roman" w:hAnsi="Times New Roman"/>
                <w:sz w:val="24"/>
                <w:szCs w:val="24"/>
                <w:lang w:val="ru-RU"/>
              </w:rPr>
            </w:pPr>
            <w:r w:rsidRPr="0051530B">
              <w:rPr>
                <w:rFonts w:ascii="Times New Roman" w:hAnsi="Times New Roman"/>
                <w:sz w:val="24"/>
                <w:szCs w:val="24"/>
              </w:rPr>
              <w:t xml:space="preserve">Якісні та технічні характеристики предмета закупівлі визначені з урахуванням реальних потреб Замовника та оптимального співвідношення ціни та якості. </w:t>
            </w:r>
          </w:p>
          <w:p w:rsidR="00B00D4F" w:rsidRPr="00B00D4F" w:rsidRDefault="00B00D4F" w:rsidP="00B00D4F">
            <w:pPr>
              <w:spacing w:after="0" w:line="240" w:lineRule="auto"/>
              <w:jc w:val="both"/>
              <w:rPr>
                <w:rFonts w:ascii="Times New Roman" w:hAnsi="Times New Roman"/>
                <w:sz w:val="24"/>
                <w:szCs w:val="24"/>
                <w:lang w:val="ru-RU"/>
              </w:rPr>
            </w:pPr>
            <w:r w:rsidRPr="00B00D4F">
              <w:rPr>
                <w:rFonts w:ascii="Times New Roman" w:hAnsi="Times New Roman"/>
                <w:sz w:val="24"/>
                <w:szCs w:val="24"/>
              </w:rPr>
              <w:t xml:space="preserve">Послуги </w:t>
            </w:r>
            <w:r>
              <w:rPr>
                <w:rFonts w:ascii="Times New Roman" w:hAnsi="Times New Roman"/>
                <w:sz w:val="24"/>
                <w:szCs w:val="24"/>
              </w:rPr>
              <w:t>надаються</w:t>
            </w:r>
            <w:r w:rsidRPr="00B00D4F">
              <w:rPr>
                <w:rFonts w:ascii="Times New Roman" w:hAnsi="Times New Roman"/>
                <w:sz w:val="24"/>
                <w:szCs w:val="24"/>
              </w:rPr>
              <w:t xml:space="preserve"> відповідно до </w:t>
            </w:r>
            <w:r w:rsidRPr="00B00D4F">
              <w:rPr>
                <w:rStyle w:val="ac"/>
                <w:rFonts w:ascii="Times New Roman" w:hAnsi="Times New Roman"/>
                <w:b w:val="0"/>
                <w:sz w:val="24"/>
                <w:szCs w:val="24"/>
              </w:rPr>
              <w:t>ДБН В.2.6-31:2021 «Теплова ізоляція будівель»</w:t>
            </w:r>
            <w:r w:rsidRPr="00B00D4F">
              <w:rPr>
                <w:rFonts w:ascii="Times New Roman" w:hAnsi="Times New Roman"/>
                <w:b/>
                <w:sz w:val="24"/>
                <w:szCs w:val="24"/>
              </w:rPr>
              <w:t xml:space="preserve">, </w:t>
            </w:r>
            <w:r w:rsidRPr="00B00D4F">
              <w:rPr>
                <w:rFonts w:ascii="Times New Roman" w:hAnsi="Times New Roman"/>
                <w:sz w:val="24"/>
                <w:szCs w:val="24"/>
              </w:rPr>
              <w:t xml:space="preserve">ДСТУ EN 14351-1:2020 Вікна та двері. Вимоги. Частина 1. Вікна та зовнішні двері </w:t>
            </w:r>
            <w:r w:rsidRPr="00B00D4F">
              <w:rPr>
                <w:rFonts w:ascii="Times New Roman" w:hAnsi="Times New Roman"/>
                <w:b/>
                <w:sz w:val="24"/>
                <w:szCs w:val="24"/>
              </w:rPr>
              <w:t xml:space="preserve">  </w:t>
            </w:r>
            <w:r w:rsidRPr="00B00D4F">
              <w:rPr>
                <w:rFonts w:ascii="Times New Roman" w:hAnsi="Times New Roman"/>
                <w:sz w:val="24"/>
                <w:szCs w:val="24"/>
              </w:rPr>
              <w:t>та інших чинних нормативних документів.</w:t>
            </w:r>
          </w:p>
          <w:p w:rsidR="00B00D4F" w:rsidRPr="00B00D4F" w:rsidRDefault="00B00D4F" w:rsidP="00B00D4F">
            <w:pPr>
              <w:spacing w:after="0" w:line="240" w:lineRule="auto"/>
              <w:jc w:val="both"/>
              <w:rPr>
                <w:rFonts w:ascii="Times New Roman" w:hAnsi="Times New Roman"/>
                <w:sz w:val="24"/>
                <w:szCs w:val="24"/>
                <w:lang w:val="en-US"/>
              </w:rPr>
            </w:pPr>
            <w:r w:rsidRPr="00B00D4F">
              <w:rPr>
                <w:rFonts w:ascii="Times New Roman" w:hAnsi="Times New Roman"/>
                <w:sz w:val="24"/>
                <w:szCs w:val="24"/>
              </w:rPr>
              <w:t xml:space="preserve">Виконавець зобов’язується надати Замовнику послуги з поточного ремонту </w:t>
            </w:r>
            <w:proofErr w:type="spellStart"/>
            <w:r w:rsidRPr="00B00D4F">
              <w:rPr>
                <w:rFonts w:ascii="Times New Roman" w:hAnsi="Times New Roman"/>
                <w:sz w:val="24"/>
                <w:szCs w:val="24"/>
              </w:rPr>
              <w:t>металатластикових</w:t>
            </w:r>
            <w:proofErr w:type="spellEnd"/>
            <w:r w:rsidRPr="00B00D4F">
              <w:rPr>
                <w:rFonts w:ascii="Times New Roman" w:hAnsi="Times New Roman"/>
                <w:sz w:val="24"/>
                <w:szCs w:val="24"/>
              </w:rPr>
              <w:t xml:space="preserve"> вікон з частковою їх заміною та послуги з заміни зовнішніх алюмінієвих дверей  в АПК – 2 </w:t>
            </w:r>
            <w:proofErr w:type="spellStart"/>
            <w:r w:rsidRPr="00B00D4F">
              <w:rPr>
                <w:rFonts w:ascii="Times New Roman" w:hAnsi="Times New Roman"/>
                <w:sz w:val="24"/>
                <w:szCs w:val="24"/>
              </w:rPr>
              <w:t>адмінбудівлі</w:t>
            </w:r>
            <w:proofErr w:type="spellEnd"/>
            <w:r w:rsidRPr="00B00D4F">
              <w:rPr>
                <w:rFonts w:ascii="Times New Roman" w:hAnsi="Times New Roman"/>
                <w:sz w:val="24"/>
                <w:szCs w:val="24"/>
              </w:rPr>
              <w:t xml:space="preserve"> Київської митниці ,  відповідно до технічної </w:t>
            </w:r>
            <w:proofErr w:type="spellStart"/>
            <w:r w:rsidRPr="00B00D4F">
              <w:rPr>
                <w:rFonts w:ascii="Times New Roman" w:hAnsi="Times New Roman"/>
                <w:sz w:val="24"/>
                <w:szCs w:val="24"/>
              </w:rPr>
              <w:t>специфікаціі</w:t>
            </w:r>
            <w:proofErr w:type="spellEnd"/>
          </w:p>
          <w:p w:rsidR="00B00D4F" w:rsidRPr="00B00D4F" w:rsidRDefault="00B00D4F" w:rsidP="00B00D4F">
            <w:pPr>
              <w:pStyle w:val="Default"/>
              <w:tabs>
                <w:tab w:val="center" w:pos="4819"/>
                <w:tab w:val="right" w:pos="9639"/>
              </w:tabs>
              <w:jc w:val="center"/>
              <w:rPr>
                <w:b/>
              </w:rPr>
            </w:pPr>
            <w:r w:rsidRPr="00B00D4F">
              <w:rPr>
                <w:b/>
              </w:rPr>
              <w:t>Технічна специфікація</w:t>
            </w:r>
          </w:p>
          <w:p w:rsidR="00B00D4F" w:rsidRPr="00B00D4F" w:rsidRDefault="00B00D4F" w:rsidP="00B00D4F">
            <w:pPr>
              <w:pStyle w:val="Default"/>
              <w:outlineLvl w:val="0"/>
              <w:rPr>
                <w:b/>
                <w:bCs/>
              </w:rPr>
            </w:pP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516"/>
              <w:gridCol w:w="1560"/>
              <w:gridCol w:w="914"/>
            </w:tblGrid>
            <w:tr w:rsidR="00B00D4F" w:rsidRPr="00B00D4F" w:rsidTr="00B00D4F">
              <w:tc>
                <w:tcPr>
                  <w:tcW w:w="534" w:type="dxa"/>
                  <w:shd w:val="clear" w:color="auto" w:fill="auto"/>
                </w:tcPr>
                <w:p w:rsidR="00B00D4F" w:rsidRPr="00B00D4F" w:rsidRDefault="00B00D4F" w:rsidP="00B00D4F">
                  <w:pPr>
                    <w:pStyle w:val="a4"/>
                    <w:tabs>
                      <w:tab w:val="left" w:pos="684"/>
                    </w:tabs>
                    <w:spacing w:before="0" w:beforeAutospacing="0" w:after="0" w:afterAutospacing="0"/>
                    <w:ind w:left="-108" w:right="-108"/>
                    <w:jc w:val="center"/>
                  </w:pPr>
                  <w:r w:rsidRPr="00B00D4F">
                    <w:t xml:space="preserve">№ </w:t>
                  </w:r>
                  <w:proofErr w:type="spellStart"/>
                  <w:r w:rsidRPr="00B00D4F">
                    <w:t>з\п</w:t>
                  </w:r>
                  <w:proofErr w:type="spellEnd"/>
                </w:p>
              </w:tc>
              <w:tc>
                <w:tcPr>
                  <w:tcW w:w="4516" w:type="dxa"/>
                  <w:shd w:val="clear" w:color="auto" w:fill="auto"/>
                </w:tcPr>
                <w:p w:rsidR="00B00D4F" w:rsidRPr="00B00D4F" w:rsidRDefault="00B00D4F" w:rsidP="00B00D4F">
                  <w:pPr>
                    <w:pStyle w:val="a4"/>
                    <w:spacing w:before="0" w:beforeAutospacing="0" w:after="0" w:afterAutospacing="0"/>
                    <w:jc w:val="center"/>
                  </w:pPr>
                  <w:r w:rsidRPr="00B00D4F">
                    <w:t>Найменування робіт/послуг</w:t>
                  </w:r>
                </w:p>
              </w:tc>
              <w:tc>
                <w:tcPr>
                  <w:tcW w:w="1560" w:type="dxa"/>
                  <w:shd w:val="clear" w:color="auto" w:fill="auto"/>
                  <w:vAlign w:val="center"/>
                </w:tcPr>
                <w:p w:rsidR="00B00D4F" w:rsidRPr="00B00D4F" w:rsidRDefault="00B00D4F" w:rsidP="00B00D4F">
                  <w:pPr>
                    <w:pStyle w:val="a4"/>
                    <w:spacing w:before="0" w:beforeAutospacing="0" w:after="0" w:afterAutospacing="0"/>
                    <w:ind w:left="-108" w:right="-80"/>
                    <w:jc w:val="center"/>
                  </w:pPr>
                  <w:r w:rsidRPr="00B00D4F">
                    <w:t>Один. виміру</w:t>
                  </w:r>
                </w:p>
              </w:tc>
              <w:tc>
                <w:tcPr>
                  <w:tcW w:w="914" w:type="dxa"/>
                  <w:shd w:val="clear" w:color="auto" w:fill="auto"/>
                </w:tcPr>
                <w:p w:rsidR="00B00D4F" w:rsidRPr="00B00D4F" w:rsidRDefault="00B00D4F" w:rsidP="00B00D4F">
                  <w:pPr>
                    <w:pStyle w:val="a4"/>
                    <w:spacing w:before="0" w:beforeAutospacing="0" w:after="0" w:afterAutospacing="0"/>
                    <w:jc w:val="center"/>
                  </w:pPr>
                  <w:r w:rsidRPr="00B00D4F">
                    <w:t>Кіль кість</w:t>
                  </w:r>
                </w:p>
              </w:tc>
            </w:tr>
            <w:tr w:rsidR="00B00D4F" w:rsidRPr="00B00D4F" w:rsidTr="00B00D4F">
              <w:tc>
                <w:tcPr>
                  <w:tcW w:w="5050" w:type="dxa"/>
                  <w:gridSpan w:val="2"/>
                  <w:shd w:val="clear" w:color="auto" w:fill="auto"/>
                </w:tcPr>
                <w:p w:rsidR="00B00D4F" w:rsidRPr="00B00D4F" w:rsidRDefault="00B00D4F" w:rsidP="00B00D4F">
                  <w:pPr>
                    <w:pStyle w:val="a4"/>
                    <w:spacing w:before="0" w:beforeAutospacing="0" w:after="0" w:afterAutospacing="0"/>
                    <w:jc w:val="center"/>
                  </w:pPr>
                  <w:r w:rsidRPr="00B00D4F">
                    <w:t>Металопластикові вікна АПК – 2:</w:t>
                  </w:r>
                </w:p>
              </w:tc>
              <w:tc>
                <w:tcPr>
                  <w:tcW w:w="1560" w:type="dxa"/>
                  <w:shd w:val="clear" w:color="auto" w:fill="auto"/>
                  <w:vAlign w:val="center"/>
                </w:tcPr>
                <w:p w:rsidR="00B00D4F" w:rsidRPr="00B00D4F" w:rsidRDefault="00B00D4F" w:rsidP="00B00D4F">
                  <w:pPr>
                    <w:pStyle w:val="a4"/>
                    <w:spacing w:before="0" w:beforeAutospacing="0" w:after="0" w:afterAutospacing="0"/>
                    <w:ind w:left="-108" w:right="-80"/>
                    <w:jc w:val="center"/>
                  </w:pPr>
                </w:p>
              </w:tc>
              <w:tc>
                <w:tcPr>
                  <w:tcW w:w="914" w:type="dxa"/>
                  <w:shd w:val="clear" w:color="auto" w:fill="auto"/>
                </w:tcPr>
                <w:p w:rsidR="00B00D4F" w:rsidRPr="00B00D4F" w:rsidRDefault="00B00D4F" w:rsidP="00B00D4F">
                  <w:pPr>
                    <w:pStyle w:val="a4"/>
                    <w:spacing w:before="0" w:beforeAutospacing="0" w:after="0" w:afterAutospacing="0"/>
                    <w:jc w:val="center"/>
                  </w:pPr>
                </w:p>
              </w:tc>
            </w:tr>
            <w:tr w:rsidR="00B00D4F" w:rsidRPr="00B00D4F" w:rsidTr="00B00D4F">
              <w:trPr>
                <w:trHeight w:val="443"/>
              </w:trPr>
              <w:tc>
                <w:tcPr>
                  <w:tcW w:w="534" w:type="dxa"/>
                  <w:shd w:val="clear" w:color="auto" w:fill="auto"/>
                </w:tcPr>
                <w:p w:rsidR="00B00D4F" w:rsidRPr="00B00D4F" w:rsidRDefault="00B00D4F" w:rsidP="00B00D4F">
                  <w:pPr>
                    <w:pStyle w:val="a4"/>
                    <w:tabs>
                      <w:tab w:val="left" w:pos="684"/>
                    </w:tabs>
                    <w:spacing w:before="0" w:beforeAutospacing="0" w:after="0" w:afterAutospacing="0"/>
                    <w:ind w:left="-108" w:right="-108"/>
                    <w:jc w:val="center"/>
                  </w:pPr>
                  <w:r w:rsidRPr="00B00D4F">
                    <w:t>1.</w:t>
                  </w:r>
                </w:p>
              </w:tc>
              <w:tc>
                <w:tcPr>
                  <w:tcW w:w="4516" w:type="dxa"/>
                  <w:shd w:val="clear" w:color="auto" w:fill="auto"/>
                </w:tcPr>
                <w:p w:rsidR="00B00D4F" w:rsidRPr="00B00D4F" w:rsidRDefault="00B00D4F" w:rsidP="00B00D4F">
                  <w:pPr>
                    <w:spacing w:after="0" w:line="240" w:lineRule="auto"/>
                    <w:rPr>
                      <w:rFonts w:ascii="Times New Roman" w:hAnsi="Times New Roman"/>
                      <w:sz w:val="24"/>
                      <w:szCs w:val="24"/>
                    </w:rPr>
                  </w:pPr>
                  <w:r w:rsidRPr="00B00D4F">
                    <w:rPr>
                      <w:rFonts w:ascii="Times New Roman" w:hAnsi="Times New Roman"/>
                      <w:sz w:val="24"/>
                      <w:szCs w:val="24"/>
                    </w:rPr>
                    <w:t>Заміна пошкоджених склопакетів 2-камерних 720 х 1520</w:t>
                  </w:r>
                </w:p>
              </w:tc>
              <w:tc>
                <w:tcPr>
                  <w:tcW w:w="1560" w:type="dxa"/>
                  <w:shd w:val="clear" w:color="auto" w:fill="auto"/>
                  <w:vAlign w:val="center"/>
                </w:tcPr>
                <w:p w:rsidR="00B00D4F" w:rsidRPr="00B00D4F" w:rsidRDefault="00B00D4F" w:rsidP="00B00D4F">
                  <w:pPr>
                    <w:pStyle w:val="a4"/>
                    <w:spacing w:before="0" w:beforeAutospacing="0" w:after="0" w:afterAutospacing="0"/>
                    <w:ind w:left="-108" w:right="-80"/>
                    <w:jc w:val="center"/>
                  </w:pPr>
                  <w:r w:rsidRPr="00B00D4F">
                    <w:t>шт.</w:t>
                  </w:r>
                </w:p>
              </w:tc>
              <w:tc>
                <w:tcPr>
                  <w:tcW w:w="914" w:type="dxa"/>
                  <w:shd w:val="clear" w:color="auto" w:fill="auto"/>
                </w:tcPr>
                <w:p w:rsidR="00B00D4F" w:rsidRPr="00B00D4F" w:rsidRDefault="00B00D4F" w:rsidP="00B00D4F">
                  <w:pPr>
                    <w:pStyle w:val="a4"/>
                    <w:spacing w:before="0" w:beforeAutospacing="0" w:after="0" w:afterAutospacing="0"/>
                    <w:jc w:val="center"/>
                  </w:pPr>
                  <w:r w:rsidRPr="00B00D4F">
                    <w:t>21</w:t>
                  </w:r>
                </w:p>
              </w:tc>
            </w:tr>
            <w:tr w:rsidR="00B00D4F" w:rsidRPr="00B00D4F" w:rsidTr="00B00D4F">
              <w:trPr>
                <w:trHeight w:val="124"/>
              </w:trPr>
              <w:tc>
                <w:tcPr>
                  <w:tcW w:w="534" w:type="dxa"/>
                  <w:shd w:val="clear" w:color="auto" w:fill="auto"/>
                </w:tcPr>
                <w:p w:rsidR="00B00D4F" w:rsidRPr="00B00D4F" w:rsidRDefault="00B00D4F" w:rsidP="00B00D4F">
                  <w:pPr>
                    <w:pStyle w:val="a4"/>
                    <w:tabs>
                      <w:tab w:val="left" w:pos="684"/>
                    </w:tabs>
                    <w:spacing w:before="0" w:beforeAutospacing="0" w:after="0" w:afterAutospacing="0"/>
                    <w:ind w:left="-108" w:right="-108"/>
                    <w:jc w:val="center"/>
                  </w:pPr>
                  <w:r w:rsidRPr="00B00D4F">
                    <w:t>2.</w:t>
                  </w:r>
                </w:p>
              </w:tc>
              <w:tc>
                <w:tcPr>
                  <w:tcW w:w="4516" w:type="dxa"/>
                  <w:shd w:val="clear" w:color="auto" w:fill="auto"/>
                </w:tcPr>
                <w:p w:rsidR="00B00D4F" w:rsidRPr="00B00D4F" w:rsidRDefault="00B00D4F" w:rsidP="00B00D4F">
                  <w:pPr>
                    <w:spacing w:after="0" w:line="240" w:lineRule="auto"/>
                    <w:rPr>
                      <w:rFonts w:ascii="Times New Roman" w:hAnsi="Times New Roman"/>
                      <w:sz w:val="24"/>
                      <w:szCs w:val="24"/>
                    </w:rPr>
                  </w:pPr>
                  <w:r w:rsidRPr="00B00D4F">
                    <w:rPr>
                      <w:rFonts w:ascii="Times New Roman" w:hAnsi="Times New Roman"/>
                      <w:sz w:val="24"/>
                      <w:szCs w:val="24"/>
                    </w:rPr>
                    <w:t>Заміна пошкоджених склопакетів 2-камерних 820 х 1625</w:t>
                  </w:r>
                </w:p>
              </w:tc>
              <w:tc>
                <w:tcPr>
                  <w:tcW w:w="1560" w:type="dxa"/>
                  <w:shd w:val="clear" w:color="auto" w:fill="auto"/>
                  <w:vAlign w:val="center"/>
                </w:tcPr>
                <w:p w:rsidR="00B00D4F" w:rsidRPr="00B00D4F" w:rsidRDefault="00B00D4F" w:rsidP="00B00D4F">
                  <w:pPr>
                    <w:pStyle w:val="a4"/>
                    <w:spacing w:before="0" w:beforeAutospacing="0" w:after="0" w:afterAutospacing="0"/>
                    <w:ind w:left="-108" w:right="-80"/>
                    <w:jc w:val="center"/>
                  </w:pPr>
                  <w:r w:rsidRPr="00B00D4F">
                    <w:t>шт.</w:t>
                  </w:r>
                </w:p>
              </w:tc>
              <w:tc>
                <w:tcPr>
                  <w:tcW w:w="914" w:type="dxa"/>
                  <w:shd w:val="clear" w:color="auto" w:fill="auto"/>
                </w:tcPr>
                <w:p w:rsidR="00B00D4F" w:rsidRPr="00B00D4F" w:rsidRDefault="00B00D4F" w:rsidP="00B00D4F">
                  <w:pPr>
                    <w:pStyle w:val="a4"/>
                    <w:spacing w:before="0" w:beforeAutospacing="0" w:after="0" w:afterAutospacing="0"/>
                    <w:jc w:val="center"/>
                  </w:pPr>
                  <w:r w:rsidRPr="00B00D4F">
                    <w:t>11</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3.</w:t>
                  </w:r>
                </w:p>
              </w:tc>
              <w:tc>
                <w:tcPr>
                  <w:tcW w:w="4516" w:type="dxa"/>
                  <w:shd w:val="clear" w:color="auto" w:fill="auto"/>
                </w:tcPr>
                <w:p w:rsidR="00B00D4F" w:rsidRPr="00B00D4F" w:rsidRDefault="00B00D4F" w:rsidP="00B00D4F">
                  <w:pPr>
                    <w:pStyle w:val="Default"/>
                    <w:outlineLvl w:val="0"/>
                    <w:rPr>
                      <w:bCs/>
                    </w:rPr>
                  </w:pPr>
                  <w:r w:rsidRPr="00B00D4F">
                    <w:rPr>
                      <w:bCs/>
                    </w:rPr>
                    <w:t>Заміна камерного редуктора</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rPr>
                  </w:pPr>
                  <w:r w:rsidRPr="00B00D4F">
                    <w:rPr>
                      <w:bCs/>
                    </w:rPr>
                    <w:t>16</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4.</w:t>
                  </w:r>
                </w:p>
              </w:tc>
              <w:tc>
                <w:tcPr>
                  <w:tcW w:w="4516" w:type="dxa"/>
                  <w:shd w:val="clear" w:color="auto" w:fill="auto"/>
                </w:tcPr>
                <w:p w:rsidR="00B00D4F" w:rsidRPr="00B00D4F" w:rsidRDefault="00B00D4F" w:rsidP="00B00D4F">
                  <w:pPr>
                    <w:pStyle w:val="Default"/>
                    <w:outlineLvl w:val="0"/>
                    <w:rPr>
                      <w:bCs/>
                    </w:rPr>
                  </w:pPr>
                  <w:r w:rsidRPr="00B00D4F">
                    <w:rPr>
                      <w:bCs/>
                    </w:rPr>
                    <w:t xml:space="preserve">Заміна </w:t>
                  </w:r>
                  <w:proofErr w:type="spellStart"/>
                  <w:r w:rsidRPr="00B00D4F">
                    <w:rPr>
                      <w:bCs/>
                    </w:rPr>
                    <w:t>відкідних</w:t>
                  </w:r>
                  <w:proofErr w:type="spellEnd"/>
                  <w:r w:rsidRPr="00B00D4F">
                    <w:rPr>
                      <w:bCs/>
                    </w:rPr>
                    <w:t xml:space="preserve"> </w:t>
                  </w:r>
                  <w:proofErr w:type="spellStart"/>
                  <w:r w:rsidRPr="00B00D4F">
                    <w:rPr>
                      <w:bCs/>
                    </w:rPr>
                    <w:t>ножиць</w:t>
                  </w:r>
                  <w:proofErr w:type="spellEnd"/>
                  <w:r w:rsidRPr="00B00D4F">
                    <w:rPr>
                      <w:bCs/>
                    </w:rPr>
                    <w:t xml:space="preserve"> (довгі)</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rPr>
                  </w:pPr>
                  <w:r w:rsidRPr="00B00D4F">
                    <w:rPr>
                      <w:bCs/>
                    </w:rPr>
                    <w:t>34</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5.</w:t>
                  </w:r>
                </w:p>
              </w:tc>
              <w:tc>
                <w:tcPr>
                  <w:tcW w:w="4516" w:type="dxa"/>
                  <w:shd w:val="clear" w:color="auto" w:fill="auto"/>
                </w:tcPr>
                <w:p w:rsidR="00B00D4F" w:rsidRPr="00B00D4F" w:rsidRDefault="00B00D4F" w:rsidP="00B00D4F">
                  <w:pPr>
                    <w:pStyle w:val="Default"/>
                    <w:outlineLvl w:val="0"/>
                    <w:rPr>
                      <w:bCs/>
                    </w:rPr>
                  </w:pPr>
                  <w:r w:rsidRPr="00B00D4F">
                    <w:rPr>
                      <w:bCs/>
                    </w:rPr>
                    <w:t xml:space="preserve">Заміна петлі нижньої </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rPr>
                  </w:pPr>
                  <w:r w:rsidRPr="00B00D4F">
                    <w:rPr>
                      <w:bCs/>
                    </w:rPr>
                    <w:t>18</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6</w:t>
                  </w:r>
                </w:p>
              </w:tc>
              <w:tc>
                <w:tcPr>
                  <w:tcW w:w="4516" w:type="dxa"/>
                  <w:shd w:val="clear" w:color="auto" w:fill="auto"/>
                </w:tcPr>
                <w:p w:rsidR="00B00D4F" w:rsidRPr="00B00D4F" w:rsidRDefault="00B00D4F" w:rsidP="00B00D4F">
                  <w:pPr>
                    <w:pStyle w:val="Default"/>
                    <w:outlineLvl w:val="0"/>
                    <w:rPr>
                      <w:bCs/>
                    </w:rPr>
                  </w:pPr>
                  <w:r w:rsidRPr="00B00D4F">
                    <w:rPr>
                      <w:bCs/>
                    </w:rPr>
                    <w:t>Заміна кутового переводчика</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rPr>
                  </w:pPr>
                  <w:r w:rsidRPr="00B00D4F">
                    <w:rPr>
                      <w:bCs/>
                    </w:rPr>
                    <w:t>13</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7.</w:t>
                  </w:r>
                </w:p>
              </w:tc>
              <w:tc>
                <w:tcPr>
                  <w:tcW w:w="4516" w:type="dxa"/>
                  <w:shd w:val="clear" w:color="auto" w:fill="auto"/>
                </w:tcPr>
                <w:p w:rsidR="00B00D4F" w:rsidRPr="00B00D4F" w:rsidRDefault="00B00D4F" w:rsidP="00B00D4F">
                  <w:pPr>
                    <w:pStyle w:val="Default"/>
                    <w:outlineLvl w:val="0"/>
                    <w:rPr>
                      <w:bCs/>
                    </w:rPr>
                  </w:pPr>
                  <w:r w:rsidRPr="00B00D4F">
                    <w:rPr>
                      <w:bCs/>
                    </w:rPr>
                    <w:t>Заміна нижнього підйомника</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rPr>
                  </w:pPr>
                  <w:r w:rsidRPr="00B00D4F">
                    <w:rPr>
                      <w:bCs/>
                    </w:rPr>
                    <w:t>4</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8.</w:t>
                  </w:r>
                </w:p>
              </w:tc>
              <w:tc>
                <w:tcPr>
                  <w:tcW w:w="4516" w:type="dxa"/>
                  <w:shd w:val="clear" w:color="auto" w:fill="auto"/>
                </w:tcPr>
                <w:p w:rsidR="00B00D4F" w:rsidRPr="00B00D4F" w:rsidRDefault="00B00D4F" w:rsidP="00B00D4F">
                  <w:pPr>
                    <w:pStyle w:val="Default"/>
                    <w:outlineLvl w:val="0"/>
                    <w:rPr>
                      <w:bCs/>
                    </w:rPr>
                  </w:pPr>
                  <w:r w:rsidRPr="00B00D4F">
                    <w:rPr>
                      <w:bCs/>
                    </w:rPr>
                    <w:t xml:space="preserve">Демонтаж пошкоджених </w:t>
                  </w:r>
                  <w:proofErr w:type="spellStart"/>
                  <w:r w:rsidRPr="00B00D4F">
                    <w:rPr>
                      <w:bCs/>
                      <w:color w:val="auto"/>
                    </w:rPr>
                    <w:t>віконниж</w:t>
                  </w:r>
                  <w:proofErr w:type="spellEnd"/>
                  <w:r w:rsidRPr="00B00D4F">
                    <w:rPr>
                      <w:bCs/>
                      <w:color w:val="auto"/>
                    </w:rPr>
                    <w:t xml:space="preserve"> блоків</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3</w:t>
                  </w:r>
                </w:p>
              </w:tc>
            </w:tr>
            <w:tr w:rsidR="00B00D4F" w:rsidRPr="00B00D4F" w:rsidTr="00B00D4F">
              <w:trPr>
                <w:trHeight w:val="189"/>
              </w:trPr>
              <w:tc>
                <w:tcPr>
                  <w:tcW w:w="534" w:type="dxa"/>
                  <w:shd w:val="clear" w:color="auto" w:fill="auto"/>
                </w:tcPr>
                <w:p w:rsidR="00B00D4F" w:rsidRPr="00B00D4F" w:rsidRDefault="00B00D4F" w:rsidP="00B00D4F">
                  <w:pPr>
                    <w:pStyle w:val="Default"/>
                    <w:jc w:val="center"/>
                    <w:outlineLvl w:val="0"/>
                    <w:rPr>
                      <w:bCs/>
                    </w:rPr>
                  </w:pPr>
                  <w:r w:rsidRPr="00B00D4F">
                    <w:rPr>
                      <w:bCs/>
                    </w:rPr>
                    <w:t>9.</w:t>
                  </w:r>
                </w:p>
              </w:tc>
              <w:tc>
                <w:tcPr>
                  <w:tcW w:w="4516" w:type="dxa"/>
                  <w:shd w:val="clear" w:color="auto" w:fill="auto"/>
                </w:tcPr>
                <w:p w:rsidR="00B00D4F" w:rsidRPr="00B00D4F" w:rsidRDefault="00B00D4F" w:rsidP="00B00D4F">
                  <w:pPr>
                    <w:pStyle w:val="Default"/>
                    <w:outlineLvl w:val="0"/>
                    <w:rPr>
                      <w:bCs/>
                      <w:color w:val="auto"/>
                    </w:rPr>
                  </w:pPr>
                  <w:r w:rsidRPr="00B00D4F">
                    <w:rPr>
                      <w:bCs/>
                      <w:color w:val="auto"/>
                    </w:rPr>
                    <w:t xml:space="preserve">Встановлення </w:t>
                  </w:r>
                  <w:proofErr w:type="spellStart"/>
                  <w:r w:rsidRPr="00B00D4F">
                    <w:rPr>
                      <w:bCs/>
                      <w:color w:val="auto"/>
                    </w:rPr>
                    <w:t>віконниж</w:t>
                  </w:r>
                  <w:proofErr w:type="spellEnd"/>
                  <w:r w:rsidRPr="00B00D4F">
                    <w:rPr>
                      <w:bCs/>
                      <w:color w:val="auto"/>
                    </w:rPr>
                    <w:t xml:space="preserve"> блоків </w:t>
                  </w:r>
                  <w:r w:rsidRPr="00B00D4F">
                    <w:rPr>
                      <w:color w:val="auto"/>
                    </w:rPr>
                    <w:t>1720 х 1750</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3</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10.</w:t>
                  </w:r>
                </w:p>
              </w:tc>
              <w:tc>
                <w:tcPr>
                  <w:tcW w:w="4516" w:type="dxa"/>
                  <w:shd w:val="clear" w:color="auto" w:fill="auto"/>
                </w:tcPr>
                <w:p w:rsidR="00B00D4F" w:rsidRPr="00B00D4F" w:rsidRDefault="00B00D4F" w:rsidP="00B00D4F">
                  <w:pPr>
                    <w:pStyle w:val="Default"/>
                    <w:outlineLvl w:val="0"/>
                    <w:rPr>
                      <w:bCs/>
                      <w:color w:val="auto"/>
                    </w:rPr>
                  </w:pPr>
                  <w:r w:rsidRPr="00B00D4F">
                    <w:rPr>
                      <w:bCs/>
                      <w:color w:val="auto"/>
                    </w:rPr>
                    <w:t>Регулювання вікон</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64</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11.</w:t>
                  </w:r>
                </w:p>
              </w:tc>
              <w:tc>
                <w:tcPr>
                  <w:tcW w:w="4516" w:type="dxa"/>
                  <w:shd w:val="clear" w:color="auto" w:fill="auto"/>
                </w:tcPr>
                <w:p w:rsidR="00B00D4F" w:rsidRPr="00B00D4F" w:rsidRDefault="00B00D4F" w:rsidP="00B00D4F">
                  <w:pPr>
                    <w:pStyle w:val="Default"/>
                    <w:outlineLvl w:val="0"/>
                    <w:rPr>
                      <w:bCs/>
                      <w:color w:val="auto"/>
                    </w:rPr>
                  </w:pPr>
                  <w:r w:rsidRPr="00B00D4F">
                    <w:rPr>
                      <w:bCs/>
                      <w:color w:val="auto"/>
                    </w:rPr>
                    <w:t>Перебирання та чищення механізмів</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r w:rsidRPr="00B00D4F">
                    <w:rPr>
                      <w:rFonts w:ascii="Times New Roman" w:hAnsi="Times New Roman"/>
                      <w:sz w:val="24"/>
                      <w:szCs w:val="24"/>
                    </w:rPr>
                    <w:t>шт.</w:t>
                  </w:r>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28</w:t>
                  </w:r>
                </w:p>
              </w:tc>
            </w:tr>
            <w:tr w:rsidR="00B00D4F" w:rsidRPr="00B00D4F" w:rsidTr="00B00D4F">
              <w:tc>
                <w:tcPr>
                  <w:tcW w:w="5050" w:type="dxa"/>
                  <w:gridSpan w:val="2"/>
                  <w:shd w:val="clear" w:color="auto" w:fill="auto"/>
                </w:tcPr>
                <w:p w:rsidR="00B00D4F" w:rsidRPr="00B00D4F" w:rsidRDefault="00B00D4F" w:rsidP="00B00D4F">
                  <w:pPr>
                    <w:pStyle w:val="Default"/>
                    <w:jc w:val="center"/>
                    <w:outlineLvl w:val="0"/>
                    <w:rPr>
                      <w:bCs/>
                      <w:color w:val="FF0000"/>
                    </w:rPr>
                  </w:pPr>
                  <w:r w:rsidRPr="00B00D4F">
                    <w:t>Вхідна група – зовнішні подвійні алюмінієві двері:</w:t>
                  </w:r>
                </w:p>
              </w:tc>
              <w:tc>
                <w:tcPr>
                  <w:tcW w:w="1560" w:type="dxa"/>
                  <w:shd w:val="clear" w:color="auto" w:fill="auto"/>
                </w:tcPr>
                <w:p w:rsidR="00B00D4F" w:rsidRPr="00B00D4F" w:rsidRDefault="00B00D4F" w:rsidP="00B00D4F">
                  <w:pPr>
                    <w:spacing w:after="0" w:line="240" w:lineRule="auto"/>
                    <w:jc w:val="center"/>
                    <w:rPr>
                      <w:rFonts w:ascii="Times New Roman" w:hAnsi="Times New Roman"/>
                      <w:color w:val="FF0000"/>
                      <w:sz w:val="24"/>
                      <w:szCs w:val="24"/>
                    </w:rPr>
                  </w:pPr>
                </w:p>
              </w:tc>
              <w:tc>
                <w:tcPr>
                  <w:tcW w:w="914" w:type="dxa"/>
                  <w:shd w:val="clear" w:color="auto" w:fill="auto"/>
                </w:tcPr>
                <w:p w:rsidR="00B00D4F" w:rsidRPr="00B00D4F" w:rsidRDefault="00B00D4F" w:rsidP="00B00D4F">
                  <w:pPr>
                    <w:pStyle w:val="Default"/>
                    <w:jc w:val="center"/>
                    <w:outlineLvl w:val="0"/>
                    <w:rPr>
                      <w:bCs/>
                      <w:color w:val="FF0000"/>
                    </w:rPr>
                  </w:pP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12</w:t>
                  </w:r>
                </w:p>
              </w:tc>
              <w:tc>
                <w:tcPr>
                  <w:tcW w:w="4516" w:type="dxa"/>
                  <w:shd w:val="clear" w:color="auto" w:fill="auto"/>
                </w:tcPr>
                <w:p w:rsidR="00B00D4F" w:rsidRPr="00B00D4F" w:rsidRDefault="00B00D4F" w:rsidP="00B00D4F">
                  <w:pPr>
                    <w:pStyle w:val="Default"/>
                    <w:outlineLvl w:val="0"/>
                  </w:pPr>
                  <w:r w:rsidRPr="00B00D4F">
                    <w:t>Заміна дверного блоку</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proofErr w:type="spellStart"/>
                  <w:r w:rsidRPr="00B00D4F">
                    <w:rPr>
                      <w:rFonts w:ascii="Times New Roman" w:hAnsi="Times New Roman"/>
                      <w:sz w:val="24"/>
                      <w:szCs w:val="24"/>
                    </w:rPr>
                    <w:t>шт</w:t>
                  </w:r>
                  <w:proofErr w:type="spellEnd"/>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1</w:t>
                  </w:r>
                </w:p>
              </w:tc>
            </w:tr>
            <w:tr w:rsidR="00B00D4F" w:rsidRPr="00B00D4F" w:rsidTr="00B00D4F">
              <w:tc>
                <w:tcPr>
                  <w:tcW w:w="534" w:type="dxa"/>
                  <w:shd w:val="clear" w:color="auto" w:fill="auto"/>
                </w:tcPr>
                <w:p w:rsidR="00B00D4F" w:rsidRPr="00B00D4F" w:rsidRDefault="00B00D4F" w:rsidP="00B00D4F">
                  <w:pPr>
                    <w:pStyle w:val="Default"/>
                    <w:jc w:val="center"/>
                    <w:outlineLvl w:val="0"/>
                    <w:rPr>
                      <w:bCs/>
                    </w:rPr>
                  </w:pPr>
                  <w:r w:rsidRPr="00B00D4F">
                    <w:rPr>
                      <w:bCs/>
                    </w:rPr>
                    <w:t>13.</w:t>
                  </w:r>
                </w:p>
              </w:tc>
              <w:tc>
                <w:tcPr>
                  <w:tcW w:w="4516" w:type="dxa"/>
                  <w:shd w:val="clear" w:color="auto" w:fill="auto"/>
                </w:tcPr>
                <w:p w:rsidR="00B00D4F" w:rsidRPr="00B00D4F" w:rsidRDefault="00B00D4F" w:rsidP="00B00D4F">
                  <w:pPr>
                    <w:pStyle w:val="Default"/>
                    <w:outlineLvl w:val="0"/>
                  </w:pPr>
                  <w:r w:rsidRPr="00B00D4F">
                    <w:t>Встановлення алюмінієвих дверей  2160 х 1450</w:t>
                  </w:r>
                </w:p>
              </w:tc>
              <w:tc>
                <w:tcPr>
                  <w:tcW w:w="1560" w:type="dxa"/>
                  <w:shd w:val="clear" w:color="auto" w:fill="auto"/>
                </w:tcPr>
                <w:p w:rsidR="00B00D4F" w:rsidRPr="00B00D4F" w:rsidRDefault="00B00D4F" w:rsidP="00B00D4F">
                  <w:pPr>
                    <w:spacing w:after="0" w:line="240" w:lineRule="auto"/>
                    <w:jc w:val="center"/>
                    <w:rPr>
                      <w:rFonts w:ascii="Times New Roman" w:hAnsi="Times New Roman"/>
                      <w:sz w:val="24"/>
                      <w:szCs w:val="24"/>
                    </w:rPr>
                  </w:pPr>
                  <w:proofErr w:type="spellStart"/>
                  <w:r w:rsidRPr="00B00D4F">
                    <w:rPr>
                      <w:rFonts w:ascii="Times New Roman" w:hAnsi="Times New Roman"/>
                      <w:sz w:val="24"/>
                      <w:szCs w:val="24"/>
                    </w:rPr>
                    <w:t>шт</w:t>
                  </w:r>
                  <w:proofErr w:type="spellEnd"/>
                </w:p>
              </w:tc>
              <w:tc>
                <w:tcPr>
                  <w:tcW w:w="914" w:type="dxa"/>
                  <w:shd w:val="clear" w:color="auto" w:fill="auto"/>
                </w:tcPr>
                <w:p w:rsidR="00B00D4F" w:rsidRPr="00B00D4F" w:rsidRDefault="00B00D4F" w:rsidP="00B00D4F">
                  <w:pPr>
                    <w:pStyle w:val="Default"/>
                    <w:jc w:val="center"/>
                    <w:outlineLvl w:val="0"/>
                    <w:rPr>
                      <w:bCs/>
                      <w:color w:val="auto"/>
                    </w:rPr>
                  </w:pPr>
                  <w:r w:rsidRPr="00B00D4F">
                    <w:rPr>
                      <w:bCs/>
                      <w:color w:val="auto"/>
                    </w:rPr>
                    <w:t>1</w:t>
                  </w:r>
                </w:p>
              </w:tc>
            </w:tr>
          </w:tbl>
          <w:p w:rsidR="00B00D4F" w:rsidRPr="00B00D4F" w:rsidRDefault="00B00D4F" w:rsidP="00B00D4F">
            <w:pPr>
              <w:pStyle w:val="aa"/>
              <w:spacing w:line="240" w:lineRule="auto"/>
              <w:ind w:left="426" w:hanging="142"/>
              <w:rPr>
                <w:rFonts w:ascii="Times New Roman" w:hAnsi="Times New Roman"/>
                <w:sz w:val="24"/>
                <w:szCs w:val="24"/>
              </w:rPr>
            </w:pPr>
            <w:proofErr w:type="spellStart"/>
            <w:r w:rsidRPr="00B00D4F">
              <w:rPr>
                <w:rFonts w:ascii="Times New Roman" w:hAnsi="Times New Roman"/>
                <w:sz w:val="24"/>
                <w:szCs w:val="24"/>
              </w:rPr>
              <w:lastRenderedPageBreak/>
              <w:t>Учасник</w:t>
            </w:r>
            <w:proofErr w:type="spellEnd"/>
            <w:r w:rsidRPr="00B00D4F">
              <w:rPr>
                <w:rFonts w:ascii="Times New Roman" w:hAnsi="Times New Roman"/>
                <w:sz w:val="24"/>
                <w:szCs w:val="24"/>
              </w:rPr>
              <w:t xml:space="preserve"> повинен </w:t>
            </w:r>
            <w:proofErr w:type="spellStart"/>
            <w:r w:rsidRPr="00B00D4F">
              <w:rPr>
                <w:rFonts w:ascii="Times New Roman" w:hAnsi="Times New Roman"/>
                <w:sz w:val="24"/>
                <w:szCs w:val="24"/>
              </w:rPr>
              <w:t>забезпечити</w:t>
            </w:r>
            <w:proofErr w:type="spellEnd"/>
            <w:r w:rsidRPr="00B00D4F">
              <w:rPr>
                <w:rFonts w:ascii="Times New Roman" w:hAnsi="Times New Roman"/>
                <w:sz w:val="24"/>
                <w:szCs w:val="24"/>
              </w:rPr>
              <w:t>:</w:t>
            </w:r>
          </w:p>
          <w:p w:rsidR="00B00D4F" w:rsidRPr="00B00D4F" w:rsidRDefault="00B00D4F" w:rsidP="00B00D4F">
            <w:pPr>
              <w:tabs>
                <w:tab w:val="left" w:pos="0"/>
                <w:tab w:val="left" w:pos="1134"/>
              </w:tabs>
              <w:spacing w:after="0" w:line="240" w:lineRule="auto"/>
              <w:jc w:val="both"/>
              <w:rPr>
                <w:rFonts w:ascii="Times New Roman" w:hAnsi="Times New Roman"/>
                <w:sz w:val="24"/>
                <w:szCs w:val="24"/>
              </w:rPr>
            </w:pPr>
            <w:r w:rsidRPr="00B00D4F">
              <w:rPr>
                <w:rFonts w:ascii="Times New Roman" w:hAnsi="Times New Roman"/>
                <w:sz w:val="24"/>
                <w:szCs w:val="24"/>
              </w:rPr>
              <w:t xml:space="preserve">Надання  послуг, що відповідають </w:t>
            </w:r>
            <w:r w:rsidRPr="00B00D4F">
              <w:rPr>
                <w:rFonts w:ascii="Times New Roman" w:hAnsi="Times New Roman"/>
                <w:color w:val="666666"/>
                <w:sz w:val="24"/>
                <w:szCs w:val="24"/>
              </w:rPr>
              <w:t xml:space="preserve"> </w:t>
            </w:r>
            <w:proofErr w:type="spellStart"/>
            <w:r w:rsidRPr="00B00D4F">
              <w:rPr>
                <w:rFonts w:ascii="Times New Roman" w:hAnsi="Times New Roman"/>
                <w:sz w:val="24"/>
                <w:szCs w:val="24"/>
              </w:rPr>
              <w:t>дійсним</w:t>
            </w:r>
            <w:proofErr w:type="spellEnd"/>
            <w:r w:rsidRPr="00B00D4F">
              <w:rPr>
                <w:rFonts w:ascii="Times New Roman" w:hAnsi="Times New Roman"/>
                <w:sz w:val="24"/>
                <w:szCs w:val="24"/>
              </w:rPr>
              <w:t xml:space="preserve"> </w:t>
            </w:r>
            <w:proofErr w:type="spellStart"/>
            <w:r w:rsidRPr="00B00D4F">
              <w:rPr>
                <w:rFonts w:ascii="Times New Roman" w:hAnsi="Times New Roman"/>
                <w:sz w:val="24"/>
                <w:szCs w:val="24"/>
              </w:rPr>
              <w:t>ДБНам</w:t>
            </w:r>
            <w:proofErr w:type="spellEnd"/>
            <w:r w:rsidRPr="00B00D4F">
              <w:rPr>
                <w:rFonts w:ascii="Times New Roman" w:hAnsi="Times New Roman"/>
                <w:sz w:val="24"/>
                <w:szCs w:val="24"/>
              </w:rPr>
              <w:t xml:space="preserve">,  </w:t>
            </w:r>
            <w:proofErr w:type="spellStart"/>
            <w:r w:rsidRPr="00B00D4F">
              <w:rPr>
                <w:rFonts w:ascii="Times New Roman" w:hAnsi="Times New Roman"/>
                <w:sz w:val="24"/>
                <w:szCs w:val="24"/>
              </w:rPr>
              <w:t>вимогам</w:t>
            </w:r>
            <w:proofErr w:type="spellEnd"/>
            <w:r w:rsidRPr="00B00D4F">
              <w:rPr>
                <w:rFonts w:ascii="Times New Roman" w:hAnsi="Times New Roman"/>
                <w:sz w:val="24"/>
                <w:szCs w:val="24"/>
              </w:rPr>
              <w:t xml:space="preserve"> норм </w:t>
            </w:r>
            <w:proofErr w:type="spellStart"/>
            <w:r w:rsidRPr="00B00D4F">
              <w:rPr>
                <w:rFonts w:ascii="Times New Roman" w:hAnsi="Times New Roman"/>
                <w:sz w:val="24"/>
                <w:szCs w:val="24"/>
              </w:rPr>
              <w:t>з</w:t>
            </w:r>
            <w:proofErr w:type="spellEnd"/>
            <w:r w:rsidRPr="00B00D4F">
              <w:rPr>
                <w:rFonts w:ascii="Times New Roman" w:hAnsi="Times New Roman"/>
                <w:sz w:val="24"/>
                <w:szCs w:val="24"/>
              </w:rPr>
              <w:t xml:space="preserve"> </w:t>
            </w:r>
            <w:proofErr w:type="spellStart"/>
            <w:r w:rsidRPr="00B00D4F">
              <w:rPr>
                <w:rFonts w:ascii="Times New Roman" w:hAnsi="Times New Roman"/>
                <w:sz w:val="24"/>
                <w:szCs w:val="24"/>
              </w:rPr>
              <w:t>охорони</w:t>
            </w:r>
            <w:proofErr w:type="spellEnd"/>
            <w:r w:rsidRPr="00B00D4F">
              <w:rPr>
                <w:rFonts w:ascii="Times New Roman" w:hAnsi="Times New Roman"/>
                <w:sz w:val="24"/>
                <w:szCs w:val="24"/>
              </w:rPr>
              <w:t xml:space="preserve"> </w:t>
            </w:r>
            <w:proofErr w:type="spellStart"/>
            <w:r w:rsidRPr="00B00D4F">
              <w:rPr>
                <w:rFonts w:ascii="Times New Roman" w:hAnsi="Times New Roman"/>
                <w:sz w:val="24"/>
                <w:szCs w:val="24"/>
              </w:rPr>
              <w:t>праці</w:t>
            </w:r>
            <w:proofErr w:type="spellEnd"/>
            <w:r w:rsidRPr="00B00D4F">
              <w:rPr>
                <w:rFonts w:ascii="Times New Roman" w:hAnsi="Times New Roman"/>
                <w:sz w:val="24"/>
                <w:szCs w:val="24"/>
              </w:rPr>
              <w:t xml:space="preserve">. </w:t>
            </w:r>
          </w:p>
          <w:p w:rsidR="00B00D4F" w:rsidRPr="00B00D4F" w:rsidRDefault="00B00D4F" w:rsidP="00B00D4F">
            <w:pPr>
              <w:tabs>
                <w:tab w:val="left" w:pos="1134"/>
              </w:tabs>
              <w:spacing w:after="0" w:line="240" w:lineRule="auto"/>
              <w:contextualSpacing/>
              <w:jc w:val="both"/>
              <w:rPr>
                <w:rFonts w:ascii="Times New Roman" w:hAnsi="Times New Roman"/>
                <w:sz w:val="24"/>
                <w:szCs w:val="24"/>
              </w:rPr>
            </w:pPr>
            <w:r w:rsidRPr="00B00D4F">
              <w:rPr>
                <w:rFonts w:ascii="Times New Roman" w:hAnsi="Times New Roman"/>
                <w:sz w:val="24"/>
                <w:szCs w:val="24"/>
              </w:rPr>
              <w:t>За бажанням Учасника, можливий виїзд спеціаліста на об’єкт, що підлягає ремонту, для уточнення технічних, якісних і кількісних вимог.</w:t>
            </w:r>
          </w:p>
          <w:p w:rsidR="00B00D4F" w:rsidRPr="00B00D4F" w:rsidRDefault="00B00D4F" w:rsidP="00B00D4F">
            <w:pPr>
              <w:spacing w:after="0" w:line="240" w:lineRule="auto"/>
              <w:ind w:right="20"/>
              <w:jc w:val="both"/>
              <w:rPr>
                <w:bCs/>
                <w:sz w:val="24"/>
                <w:szCs w:val="24"/>
              </w:rPr>
            </w:pPr>
            <w:r w:rsidRPr="00B00D4F">
              <w:rPr>
                <w:rFonts w:ascii="Times New Roman" w:hAnsi="Times New Roman"/>
                <w:bCs/>
                <w:sz w:val="24"/>
                <w:szCs w:val="24"/>
              </w:rPr>
              <w:t xml:space="preserve">Після завершення надання робіт/послуг </w:t>
            </w:r>
            <w:proofErr w:type="spellStart"/>
            <w:r w:rsidRPr="00B00D4F">
              <w:rPr>
                <w:rFonts w:ascii="Times New Roman" w:hAnsi="Times New Roman"/>
                <w:bCs/>
                <w:sz w:val="24"/>
                <w:szCs w:val="24"/>
              </w:rPr>
              <w:t>Виконавець</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має</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гарантувати</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Замовнику</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якість</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виконання</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робіт</w:t>
            </w:r>
            <w:proofErr w:type="spellEnd"/>
            <w:r w:rsidRPr="00B00D4F">
              <w:rPr>
                <w:rFonts w:ascii="Times New Roman" w:hAnsi="Times New Roman"/>
                <w:bCs/>
                <w:sz w:val="24"/>
                <w:szCs w:val="24"/>
              </w:rPr>
              <w:t xml:space="preserve">/послуг </w:t>
            </w:r>
            <w:proofErr w:type="spellStart"/>
            <w:r w:rsidRPr="00B00D4F">
              <w:rPr>
                <w:rFonts w:ascii="Times New Roman" w:hAnsi="Times New Roman"/>
                <w:bCs/>
                <w:sz w:val="24"/>
                <w:szCs w:val="24"/>
              </w:rPr>
              <w:t>з</w:t>
            </w:r>
            <w:proofErr w:type="spellEnd"/>
            <w:r w:rsidRPr="00B00D4F">
              <w:rPr>
                <w:rFonts w:ascii="Times New Roman" w:hAnsi="Times New Roman"/>
                <w:bCs/>
                <w:sz w:val="24"/>
                <w:szCs w:val="24"/>
              </w:rPr>
              <w:t xml:space="preserve"> поточного ремонту </w:t>
            </w:r>
            <w:proofErr w:type="spellStart"/>
            <w:r w:rsidRPr="00B00D4F">
              <w:rPr>
                <w:rFonts w:ascii="Times New Roman" w:hAnsi="Times New Roman"/>
                <w:bCs/>
                <w:sz w:val="24"/>
                <w:szCs w:val="24"/>
              </w:rPr>
              <w:t>вікон</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протягом</w:t>
            </w:r>
            <w:proofErr w:type="spellEnd"/>
            <w:r w:rsidRPr="00B00D4F">
              <w:rPr>
                <w:rFonts w:ascii="Times New Roman" w:hAnsi="Times New Roman"/>
                <w:bCs/>
                <w:sz w:val="24"/>
                <w:szCs w:val="24"/>
              </w:rPr>
              <w:t xml:space="preserve">  12 </w:t>
            </w:r>
            <w:proofErr w:type="spellStart"/>
            <w:r w:rsidRPr="00B00D4F">
              <w:rPr>
                <w:rFonts w:ascii="Times New Roman" w:hAnsi="Times New Roman"/>
                <w:bCs/>
                <w:sz w:val="24"/>
                <w:szCs w:val="24"/>
              </w:rPr>
              <w:t>місяців</w:t>
            </w:r>
            <w:proofErr w:type="spellEnd"/>
            <w:r w:rsidRPr="00B00D4F">
              <w:rPr>
                <w:rFonts w:ascii="Times New Roman" w:hAnsi="Times New Roman"/>
                <w:bCs/>
                <w:sz w:val="24"/>
                <w:szCs w:val="24"/>
              </w:rPr>
              <w:t xml:space="preserve"> </w:t>
            </w:r>
            <w:r w:rsidRPr="00B00D4F">
              <w:rPr>
                <w:bCs/>
                <w:sz w:val="24"/>
                <w:szCs w:val="24"/>
              </w:rPr>
              <w:t xml:space="preserve">,  </w:t>
            </w:r>
            <w:r w:rsidRPr="00B00D4F">
              <w:rPr>
                <w:rFonts w:ascii="Times New Roman" w:hAnsi="Times New Roman"/>
                <w:bCs/>
                <w:sz w:val="24"/>
                <w:szCs w:val="24"/>
              </w:rPr>
              <w:t xml:space="preserve">а на </w:t>
            </w:r>
            <w:proofErr w:type="spellStart"/>
            <w:r w:rsidRPr="00B00D4F">
              <w:rPr>
                <w:rFonts w:ascii="Times New Roman" w:hAnsi="Times New Roman"/>
                <w:bCs/>
                <w:sz w:val="24"/>
                <w:szCs w:val="24"/>
              </w:rPr>
              <w:t>встановлений</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алюмінієвий</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дверний</w:t>
            </w:r>
            <w:proofErr w:type="spellEnd"/>
            <w:r w:rsidRPr="00B00D4F">
              <w:rPr>
                <w:rFonts w:ascii="Times New Roman" w:hAnsi="Times New Roman"/>
                <w:bCs/>
                <w:sz w:val="24"/>
                <w:szCs w:val="24"/>
              </w:rPr>
              <w:t xml:space="preserve">  блок - </w:t>
            </w:r>
            <w:proofErr w:type="spellStart"/>
            <w:r w:rsidRPr="00B00D4F">
              <w:rPr>
                <w:rFonts w:ascii="Times New Roman" w:hAnsi="Times New Roman"/>
                <w:bCs/>
                <w:sz w:val="24"/>
                <w:szCs w:val="24"/>
              </w:rPr>
              <w:t>протягом</w:t>
            </w:r>
            <w:proofErr w:type="spellEnd"/>
            <w:r w:rsidRPr="00B00D4F">
              <w:rPr>
                <w:rFonts w:ascii="Times New Roman" w:hAnsi="Times New Roman"/>
                <w:bCs/>
                <w:sz w:val="24"/>
                <w:szCs w:val="24"/>
              </w:rPr>
              <w:t xml:space="preserve">  36 </w:t>
            </w:r>
            <w:proofErr w:type="spellStart"/>
            <w:r w:rsidRPr="00B00D4F">
              <w:rPr>
                <w:rFonts w:ascii="Times New Roman" w:hAnsi="Times New Roman"/>
                <w:bCs/>
                <w:sz w:val="24"/>
                <w:szCs w:val="24"/>
              </w:rPr>
              <w:t>місяців</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з</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дати</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підписання</w:t>
            </w:r>
            <w:proofErr w:type="spellEnd"/>
            <w:r w:rsidRPr="00B00D4F">
              <w:rPr>
                <w:rFonts w:ascii="Times New Roman" w:hAnsi="Times New Roman"/>
                <w:bCs/>
                <w:sz w:val="24"/>
                <w:szCs w:val="24"/>
              </w:rPr>
              <w:t xml:space="preserve"> акту </w:t>
            </w:r>
            <w:proofErr w:type="spellStart"/>
            <w:r w:rsidRPr="00B00D4F">
              <w:rPr>
                <w:rFonts w:ascii="Times New Roman" w:hAnsi="Times New Roman"/>
                <w:bCs/>
                <w:sz w:val="24"/>
                <w:szCs w:val="24"/>
              </w:rPr>
              <w:t>приймання</w:t>
            </w:r>
            <w:proofErr w:type="spellEnd"/>
            <w:r w:rsidRPr="00B00D4F">
              <w:rPr>
                <w:rFonts w:ascii="Times New Roman" w:hAnsi="Times New Roman"/>
                <w:bCs/>
                <w:sz w:val="24"/>
                <w:szCs w:val="24"/>
              </w:rPr>
              <w:t xml:space="preserve"> – </w:t>
            </w:r>
            <w:proofErr w:type="spellStart"/>
            <w:r w:rsidRPr="00B00D4F">
              <w:rPr>
                <w:rFonts w:ascii="Times New Roman" w:hAnsi="Times New Roman"/>
                <w:bCs/>
                <w:sz w:val="24"/>
                <w:szCs w:val="24"/>
              </w:rPr>
              <w:t>передачі</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наданих</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послуг</w:t>
            </w:r>
            <w:proofErr w:type="spellEnd"/>
            <w:r w:rsidRPr="00B00D4F">
              <w:rPr>
                <w:rFonts w:ascii="Times New Roman" w:hAnsi="Times New Roman"/>
                <w:bCs/>
                <w:sz w:val="24"/>
                <w:szCs w:val="24"/>
              </w:rPr>
              <w:t>.</w:t>
            </w:r>
          </w:p>
          <w:p w:rsidR="00B00D4F" w:rsidRPr="00B00D4F" w:rsidRDefault="00B00D4F" w:rsidP="00B00D4F">
            <w:pPr>
              <w:spacing w:after="0" w:line="240" w:lineRule="auto"/>
              <w:jc w:val="both"/>
              <w:rPr>
                <w:rFonts w:ascii="Times New Roman" w:hAnsi="Times New Roman"/>
                <w:sz w:val="24"/>
                <w:szCs w:val="24"/>
                <w:lang w:eastAsia="uk-UA"/>
              </w:rPr>
            </w:pPr>
            <w:r w:rsidRPr="00B00D4F">
              <w:rPr>
                <w:rFonts w:ascii="Times New Roman" w:hAnsi="Times New Roman"/>
                <w:bCs/>
                <w:sz w:val="24"/>
                <w:szCs w:val="24"/>
              </w:rPr>
              <w:t xml:space="preserve">Після завершення послуг з демонтажу, </w:t>
            </w:r>
            <w:proofErr w:type="spellStart"/>
            <w:r w:rsidRPr="00B00D4F">
              <w:rPr>
                <w:rFonts w:ascii="Times New Roman" w:hAnsi="Times New Roman"/>
                <w:bCs/>
                <w:sz w:val="24"/>
                <w:szCs w:val="24"/>
              </w:rPr>
              <w:t>демонтовані</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матеріали</w:t>
            </w:r>
            <w:proofErr w:type="spellEnd"/>
            <w:r w:rsidRPr="00B00D4F">
              <w:rPr>
                <w:rFonts w:ascii="Times New Roman" w:hAnsi="Times New Roman"/>
                <w:bCs/>
                <w:sz w:val="24"/>
                <w:szCs w:val="24"/>
              </w:rPr>
              <w:t xml:space="preserve"> та </w:t>
            </w:r>
            <w:proofErr w:type="spellStart"/>
            <w:r w:rsidRPr="00B00D4F">
              <w:rPr>
                <w:rFonts w:ascii="Times New Roman" w:hAnsi="Times New Roman"/>
                <w:bCs/>
                <w:sz w:val="24"/>
                <w:szCs w:val="24"/>
              </w:rPr>
              <w:t>конструкції</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що</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замінюються</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повертається</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Виконавцем</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Замовнику</w:t>
            </w:r>
            <w:proofErr w:type="spellEnd"/>
            <w:r w:rsidRPr="00B00D4F">
              <w:rPr>
                <w:rFonts w:ascii="Times New Roman" w:hAnsi="Times New Roman"/>
                <w:bCs/>
                <w:sz w:val="24"/>
                <w:szCs w:val="24"/>
              </w:rPr>
              <w:t xml:space="preserve">, про </w:t>
            </w:r>
            <w:proofErr w:type="spellStart"/>
            <w:r w:rsidRPr="00B00D4F">
              <w:rPr>
                <w:rFonts w:ascii="Times New Roman" w:hAnsi="Times New Roman"/>
                <w:bCs/>
                <w:sz w:val="24"/>
                <w:szCs w:val="24"/>
              </w:rPr>
              <w:t>що</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складаються</w:t>
            </w:r>
            <w:proofErr w:type="spellEnd"/>
            <w:r w:rsidRPr="00B00D4F">
              <w:rPr>
                <w:rFonts w:ascii="Times New Roman" w:hAnsi="Times New Roman"/>
                <w:bCs/>
                <w:sz w:val="24"/>
                <w:szCs w:val="24"/>
              </w:rPr>
              <w:t xml:space="preserve"> </w:t>
            </w:r>
            <w:proofErr w:type="spellStart"/>
            <w:r w:rsidRPr="00B00D4F">
              <w:rPr>
                <w:rFonts w:ascii="Times New Roman" w:hAnsi="Times New Roman"/>
                <w:bCs/>
                <w:sz w:val="24"/>
                <w:szCs w:val="24"/>
              </w:rPr>
              <w:t>відповідні</w:t>
            </w:r>
            <w:proofErr w:type="spellEnd"/>
            <w:r w:rsidRPr="00B00D4F">
              <w:rPr>
                <w:rFonts w:ascii="Times New Roman" w:hAnsi="Times New Roman"/>
                <w:bCs/>
                <w:sz w:val="24"/>
                <w:szCs w:val="24"/>
              </w:rPr>
              <w:t xml:space="preserve"> акти приймання-передачі демонтованого матеріалу.</w:t>
            </w:r>
          </w:p>
          <w:p w:rsidR="0052423C" w:rsidRPr="0080143C" w:rsidRDefault="00873F6B" w:rsidP="00553D92">
            <w:pPr>
              <w:spacing w:after="0" w:line="240" w:lineRule="auto"/>
              <w:jc w:val="both"/>
              <w:rPr>
                <w:lang w:val="ru-RU"/>
              </w:rPr>
            </w:pPr>
            <w:r w:rsidRPr="00CD457E">
              <w:rPr>
                <w:rFonts w:ascii="Times New Roman" w:hAnsi="Times New Roman"/>
              </w:rPr>
              <w:t>Інші технічні, якісні характеристики предмету</w:t>
            </w:r>
            <w:r w:rsidR="00CD457E">
              <w:rPr>
                <w:rFonts w:ascii="Times New Roman" w:hAnsi="Times New Roman"/>
              </w:rPr>
              <w:t xml:space="preserve"> закупівлі зазначені в Додатку 5</w:t>
            </w:r>
            <w:r w:rsidRPr="00CD457E">
              <w:rPr>
                <w:rFonts w:ascii="Times New Roman" w:hAnsi="Times New Roman"/>
              </w:rPr>
              <w:t xml:space="preserve"> до Ого</w:t>
            </w:r>
            <w:r w:rsidR="007F4441" w:rsidRPr="00CD457E">
              <w:rPr>
                <w:rFonts w:ascii="Times New Roman" w:hAnsi="Times New Roman"/>
              </w:rPr>
              <w:t>лошення про проведення відкритих торгів з особливостями</w:t>
            </w:r>
            <w:r w:rsidRPr="00CD457E">
              <w:rPr>
                <w:rFonts w:ascii="Times New Roman" w:hAnsi="Times New Roman"/>
              </w:rPr>
              <w:t>.</w:t>
            </w:r>
            <w:bookmarkStart w:id="0" w:name="_GoBack"/>
            <w:bookmarkEnd w:id="0"/>
          </w:p>
        </w:tc>
      </w:tr>
      <w:tr w:rsidR="00CF196E" w:rsidTr="00273190">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2665"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6662" w:type="dxa"/>
            <w:vAlign w:val="center"/>
          </w:tcPr>
          <w:p w:rsidR="00CF196E" w:rsidRDefault="00B00D4F" w:rsidP="00B00D4F">
            <w:pPr>
              <w:pStyle w:val="Standard"/>
              <w:jc w:val="both"/>
              <w:rPr>
                <w:bCs/>
                <w:lang w:val="uk-UA"/>
              </w:rPr>
            </w:pPr>
            <w:r>
              <w:rPr>
                <w:bCs/>
                <w:lang w:val="uk-UA"/>
              </w:rPr>
              <w:t>5</w:t>
            </w:r>
            <w:r w:rsidR="00DE65AA">
              <w:rPr>
                <w:bCs/>
                <w:lang w:val="uk-UA"/>
              </w:rPr>
              <w:t>00 00</w:t>
            </w:r>
            <w:r w:rsidR="00A06C66">
              <w:rPr>
                <w:bCs/>
                <w:lang w:val="uk-UA"/>
              </w:rPr>
              <w:t>0</w:t>
            </w:r>
            <w:r w:rsidR="00FD52E2">
              <w:rPr>
                <w:bCs/>
                <w:lang w:val="uk-UA"/>
              </w:rPr>
              <w:t xml:space="preserve">, 00 </w:t>
            </w:r>
            <w:r w:rsidR="006D6A52">
              <w:rPr>
                <w:bCs/>
                <w:lang w:val="uk-UA"/>
              </w:rPr>
              <w:t>грн.</w:t>
            </w:r>
            <w:r w:rsidR="00861EF6" w:rsidRPr="00861EF6">
              <w:rPr>
                <w:bCs/>
                <w:lang w:val="uk-UA"/>
              </w:rPr>
              <w:t xml:space="preserve"> </w:t>
            </w:r>
            <w:r w:rsidR="00374D22">
              <w:rPr>
                <w:bCs/>
                <w:lang w:val="uk-UA"/>
              </w:rPr>
              <w:t>(</w:t>
            </w:r>
            <w:r>
              <w:rPr>
                <w:bCs/>
                <w:lang w:val="uk-UA"/>
              </w:rPr>
              <w:t>п’ятсот</w:t>
            </w:r>
            <w:r w:rsidR="00CD457E">
              <w:rPr>
                <w:bCs/>
                <w:lang w:val="uk-UA"/>
              </w:rPr>
              <w:t xml:space="preserve"> тисяч </w:t>
            </w:r>
            <w:r w:rsidR="00A06C66">
              <w:rPr>
                <w:bCs/>
                <w:lang w:val="uk-UA"/>
              </w:rPr>
              <w:t xml:space="preserve">грн. 00 коп.) </w:t>
            </w:r>
            <w:r w:rsidR="00861EF6" w:rsidRPr="00861EF6">
              <w:rPr>
                <w:bCs/>
                <w:lang w:val="uk-UA"/>
              </w:rPr>
              <w:t>з ПДВ</w:t>
            </w:r>
          </w:p>
        </w:tc>
      </w:tr>
      <w:tr w:rsidR="0044463B" w:rsidTr="00273190">
        <w:trPr>
          <w:trHeight w:val="286"/>
        </w:trPr>
        <w:tc>
          <w:tcPr>
            <w:tcW w:w="709" w:type="dxa"/>
          </w:tcPr>
          <w:p w:rsidR="0044463B" w:rsidRDefault="00066D2F" w:rsidP="00A52A66">
            <w:pPr>
              <w:pStyle w:val="Standard"/>
              <w:jc w:val="center"/>
              <w:rPr>
                <w:lang w:val="uk-UA"/>
              </w:rPr>
            </w:pPr>
            <w:r>
              <w:rPr>
                <w:lang w:val="uk-UA"/>
              </w:rPr>
              <w:t>7</w:t>
            </w:r>
          </w:p>
        </w:tc>
        <w:tc>
          <w:tcPr>
            <w:tcW w:w="2665"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6662" w:type="dxa"/>
            <w:vAlign w:val="center"/>
          </w:tcPr>
          <w:p w:rsidR="00273190" w:rsidRPr="00273190" w:rsidRDefault="000A6CA8" w:rsidP="000A6CA8">
            <w:pPr>
              <w:pStyle w:val="Standard"/>
              <w:jc w:val="both"/>
            </w:pPr>
            <w:proofErr w:type="spellStart"/>
            <w:r w:rsidRPr="00A079D2">
              <w:t>За</w:t>
            </w:r>
            <w:proofErr w:type="spellEnd"/>
            <w:r w:rsidRPr="00A079D2">
              <w:t xml:space="preserve"> </w:t>
            </w:r>
            <w:proofErr w:type="spellStart"/>
            <w:r w:rsidRPr="00A079D2">
              <w:t>умови</w:t>
            </w:r>
            <w:proofErr w:type="spellEnd"/>
            <w:r w:rsidRPr="00A079D2">
              <w:t xml:space="preserve"> </w:t>
            </w:r>
            <w:proofErr w:type="spellStart"/>
            <w:r w:rsidRPr="00A079D2">
              <w:t>подання</w:t>
            </w:r>
            <w:proofErr w:type="spellEnd"/>
            <w:r w:rsidRPr="00A079D2">
              <w:t xml:space="preserve"> </w:t>
            </w:r>
            <w:proofErr w:type="spellStart"/>
            <w:r w:rsidRPr="00A079D2">
              <w:t>заявки</w:t>
            </w:r>
            <w:proofErr w:type="spellEnd"/>
            <w:r w:rsidRPr="00A079D2">
              <w:t xml:space="preserve"> </w:t>
            </w:r>
            <w:proofErr w:type="spellStart"/>
            <w:r w:rsidRPr="00A079D2">
              <w:t>на</w:t>
            </w:r>
            <w:proofErr w:type="spellEnd"/>
            <w:r w:rsidRPr="00A079D2">
              <w:t xml:space="preserve"> </w:t>
            </w:r>
            <w:proofErr w:type="spellStart"/>
            <w:r w:rsidRPr="00A079D2">
              <w:t>проведення</w:t>
            </w:r>
            <w:proofErr w:type="spellEnd"/>
            <w:r w:rsidRPr="00A079D2">
              <w:t xml:space="preserve"> </w:t>
            </w:r>
            <w:proofErr w:type="spellStart"/>
            <w:r w:rsidRPr="00A079D2">
              <w:t>закупівлі</w:t>
            </w:r>
            <w:proofErr w:type="spellEnd"/>
            <w:r w:rsidRPr="00A079D2">
              <w:t xml:space="preserve"> </w:t>
            </w:r>
            <w:proofErr w:type="spellStart"/>
            <w:r w:rsidRPr="00A079D2">
              <w:t>від</w:t>
            </w:r>
            <w:r>
              <w:t>повідно</w:t>
            </w:r>
            <w:proofErr w:type="spellEnd"/>
            <w:r>
              <w:t xml:space="preserve"> </w:t>
            </w:r>
            <w:proofErr w:type="spellStart"/>
            <w:r>
              <w:t>до</w:t>
            </w:r>
            <w:proofErr w:type="spellEnd"/>
            <w:r>
              <w:t xml:space="preserve"> </w:t>
            </w:r>
            <w:proofErr w:type="spellStart"/>
            <w:r>
              <w:t>пропозицій</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rsidRPr="00A079D2">
              <w:t>надані</w:t>
            </w:r>
            <w:proofErr w:type="spellEnd"/>
            <w:r w:rsidRPr="00A079D2">
              <w:t xml:space="preserve"> </w:t>
            </w:r>
            <w:proofErr w:type="spellStart"/>
            <w:r w:rsidRPr="00A079D2">
              <w:t>та</w:t>
            </w:r>
            <w:proofErr w:type="spellEnd"/>
            <w:r w:rsidRPr="00A079D2">
              <w:t xml:space="preserve"> </w:t>
            </w:r>
            <w:proofErr w:type="spellStart"/>
            <w:r w:rsidRPr="00A079D2">
              <w:t>враховані</w:t>
            </w:r>
            <w:proofErr w:type="spellEnd"/>
            <w:r w:rsidRPr="00A079D2">
              <w:t xml:space="preserve"> </w:t>
            </w:r>
            <w:proofErr w:type="spellStart"/>
            <w:r w:rsidRPr="00A079D2">
              <w:t>під</w:t>
            </w:r>
            <w:proofErr w:type="spellEnd"/>
            <w:r w:rsidRPr="00A079D2">
              <w:t xml:space="preserve"> </w:t>
            </w:r>
            <w:proofErr w:type="spellStart"/>
            <w:r w:rsidRPr="00A079D2">
              <w:t>час</w:t>
            </w:r>
            <w:proofErr w:type="spellEnd"/>
            <w:r w:rsidRPr="00A079D2">
              <w:t xml:space="preserve"> </w:t>
            </w:r>
            <w:proofErr w:type="spellStart"/>
            <w:r w:rsidRPr="00A079D2">
              <w:t>формування</w:t>
            </w:r>
            <w:proofErr w:type="spellEnd"/>
            <w:r w:rsidRPr="00A079D2">
              <w:t xml:space="preserve"> </w:t>
            </w:r>
            <w:proofErr w:type="spellStart"/>
            <w:r w:rsidRPr="00A079D2">
              <w:t>бюджетного</w:t>
            </w:r>
            <w:proofErr w:type="spellEnd"/>
            <w:r w:rsidRPr="00A079D2">
              <w:t xml:space="preserve"> </w:t>
            </w:r>
            <w:proofErr w:type="spellStart"/>
            <w:r w:rsidRPr="00A079D2">
              <w:t>запиту</w:t>
            </w:r>
            <w:proofErr w:type="spellEnd"/>
            <w:r w:rsidRPr="00A079D2">
              <w:t xml:space="preserve"> </w:t>
            </w:r>
            <w:proofErr w:type="spellStart"/>
            <w:r w:rsidRPr="00A079D2">
              <w:t>на</w:t>
            </w:r>
            <w:proofErr w:type="spellEnd"/>
            <w:r w:rsidRPr="00A079D2">
              <w:t xml:space="preserve"> </w:t>
            </w:r>
            <w:proofErr w:type="spellStart"/>
            <w:r w:rsidRPr="00A079D2">
              <w:t>відповідний</w:t>
            </w:r>
            <w:proofErr w:type="spellEnd"/>
            <w:r w:rsidRPr="00A079D2">
              <w:t xml:space="preserve"> </w:t>
            </w:r>
            <w:proofErr w:type="spellStart"/>
            <w:r w:rsidRPr="00A079D2">
              <w:t>рік</w:t>
            </w:r>
            <w:proofErr w:type="spellEnd"/>
            <w:r>
              <w:t>.</w:t>
            </w:r>
          </w:p>
          <w:p w:rsidR="000A6CA8" w:rsidRPr="00B147ED" w:rsidRDefault="000A6CA8" w:rsidP="000A6CA8">
            <w:pPr>
              <w:spacing w:after="0" w:line="240" w:lineRule="auto"/>
              <w:jc w:val="both"/>
              <w:rPr>
                <w:rFonts w:ascii="Times New Roman" w:hAnsi="Times New Roman"/>
              </w:rPr>
            </w:pPr>
            <w:r w:rsidRPr="00B147ED">
              <w:rPr>
                <w:rFonts w:ascii="Times New Roman" w:hAnsi="Times New Roman"/>
              </w:rPr>
              <w:t>Визначення очікуваної вартості предмета закупівлі обумовлено статистичним аналізом</w:t>
            </w:r>
            <w:r w:rsidRPr="00B147ED">
              <w:t xml:space="preserve"> </w:t>
            </w:r>
            <w:r w:rsidRPr="00B147ED">
              <w:rPr>
                <w:rFonts w:ascii="Times New Roman" w:hAnsi="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та попередніми договорами. </w:t>
            </w:r>
          </w:p>
          <w:p w:rsidR="003A37B4" w:rsidRPr="00B53C85" w:rsidRDefault="000A6CA8" w:rsidP="000A6CA8">
            <w:pPr>
              <w:spacing w:after="0" w:line="240" w:lineRule="atLeast"/>
              <w:jc w:val="both"/>
              <w:rPr>
                <w:rFonts w:ascii="Times New Roman" w:eastAsia="Andale Sans UI" w:hAnsi="Times New Roman" w:cs="Tahoma"/>
                <w:kern w:val="3"/>
                <w:sz w:val="24"/>
                <w:szCs w:val="24"/>
                <w:lang w:eastAsia="ja-JP" w:bidi="fa-IR"/>
              </w:rPr>
            </w:pPr>
            <w:r w:rsidRPr="00893E3E">
              <w:rPr>
                <w:rFonts w:ascii="Times New Roman" w:hAnsi="Times New Roman"/>
                <w:bCs/>
                <w:sz w:val="24"/>
                <w:szCs w:val="24"/>
              </w:rPr>
              <w:t>Розмір бюджетного призначення для предмета закупівлі відповідає розрахун</w:t>
            </w:r>
            <w:r>
              <w:rPr>
                <w:rFonts w:ascii="Times New Roman" w:hAnsi="Times New Roman"/>
                <w:bCs/>
                <w:sz w:val="24"/>
                <w:szCs w:val="24"/>
              </w:rPr>
              <w:t>ку видатків до кошторису на 2025</w:t>
            </w:r>
            <w:r w:rsidRPr="00893E3E">
              <w:rPr>
                <w:rFonts w:ascii="Times New Roman" w:hAnsi="Times New Roman"/>
                <w:bCs/>
                <w:sz w:val="24"/>
                <w:szCs w:val="24"/>
              </w:rPr>
              <w:t xml:space="preserve"> рі</w:t>
            </w:r>
            <w:r w:rsidR="002578C4">
              <w:rPr>
                <w:rFonts w:ascii="Times New Roman" w:hAnsi="Times New Roman"/>
                <w:bCs/>
                <w:sz w:val="24"/>
                <w:szCs w:val="24"/>
              </w:rPr>
              <w:t>к Київської митниці за КЕКВ 2240</w:t>
            </w:r>
            <w:r>
              <w:rPr>
                <w:rFonts w:ascii="Times New Roman" w:hAnsi="Times New Roman"/>
                <w:bCs/>
                <w:sz w:val="24"/>
                <w:szCs w:val="24"/>
              </w:rPr>
              <w:t>.</w:t>
            </w:r>
          </w:p>
        </w:tc>
      </w:tr>
    </w:tbl>
    <w:p w:rsidR="000F6610" w:rsidRDefault="000F6610" w:rsidP="008559CE">
      <w:pPr>
        <w:pStyle w:val="Default"/>
        <w:jc w:val="both"/>
        <w:rPr>
          <w:sz w:val="16"/>
          <w:szCs w:val="16"/>
        </w:rPr>
      </w:pPr>
    </w:p>
    <w:p w:rsidR="00553D92" w:rsidRPr="00553D92" w:rsidRDefault="00553D92" w:rsidP="008559CE">
      <w:pPr>
        <w:pStyle w:val="Default"/>
        <w:jc w:val="both"/>
      </w:pPr>
    </w:p>
    <w:p w:rsidR="008559CE" w:rsidRDefault="008559CE" w:rsidP="008559CE">
      <w:pPr>
        <w:pStyle w:val="Default"/>
        <w:jc w:val="both"/>
      </w:pPr>
      <w:r>
        <w:t>Уповноважена особа</w:t>
      </w:r>
      <w:r>
        <w:tab/>
      </w:r>
      <w:r>
        <w:tab/>
      </w:r>
      <w:r>
        <w:tab/>
      </w:r>
      <w:r>
        <w:tab/>
      </w:r>
      <w:r>
        <w:tab/>
      </w:r>
      <w:r>
        <w:tab/>
      </w:r>
      <w:r>
        <w:tab/>
      </w:r>
      <w:r w:rsidR="002578C4">
        <w:t>Юлія СТОРОЖИК</w:t>
      </w:r>
    </w:p>
    <w:p w:rsidR="000F6610" w:rsidRDefault="000F6610" w:rsidP="008559CE">
      <w:pPr>
        <w:pStyle w:val="Default"/>
        <w:jc w:val="both"/>
        <w:rPr>
          <w:sz w:val="16"/>
          <w:szCs w:val="16"/>
        </w:rPr>
      </w:pPr>
    </w:p>
    <w:p w:rsidR="00553D92" w:rsidRPr="00CD457E" w:rsidRDefault="00553D92" w:rsidP="008559CE">
      <w:pPr>
        <w:pStyle w:val="Default"/>
        <w:jc w:val="both"/>
        <w:rPr>
          <w:sz w:val="16"/>
          <w:szCs w:val="16"/>
        </w:rPr>
      </w:pPr>
    </w:p>
    <w:p w:rsidR="00553D92" w:rsidRDefault="008559CE" w:rsidP="002578C4">
      <w:pPr>
        <w:pStyle w:val="Default"/>
        <w:jc w:val="both"/>
      </w:pPr>
      <w:r>
        <w:t xml:space="preserve">Начальник </w:t>
      </w:r>
      <w:proofErr w:type="spellStart"/>
      <w:r w:rsidR="002578C4">
        <w:t>господарсько-</w:t>
      </w:r>
      <w:proofErr w:type="spellEnd"/>
    </w:p>
    <w:p w:rsidR="002578C4" w:rsidRDefault="002578C4" w:rsidP="002578C4">
      <w:pPr>
        <w:pStyle w:val="Default"/>
        <w:jc w:val="both"/>
      </w:pPr>
      <w:r>
        <w:t>експлуатаційного відділу</w:t>
      </w:r>
    </w:p>
    <w:p w:rsidR="008559CE" w:rsidRDefault="008559CE" w:rsidP="008559CE">
      <w:pPr>
        <w:pStyle w:val="Default"/>
        <w:jc w:val="both"/>
      </w:pPr>
      <w:r>
        <w:t xml:space="preserve">управління </w:t>
      </w:r>
      <w:proofErr w:type="spellStart"/>
      <w:r>
        <w:t>адміністративно-</w:t>
      </w:r>
      <w:proofErr w:type="spellEnd"/>
    </w:p>
    <w:p w:rsidR="003902BB" w:rsidRPr="006F1184" w:rsidRDefault="008559CE" w:rsidP="00CD457E">
      <w:pPr>
        <w:pStyle w:val="Default"/>
        <w:jc w:val="both"/>
      </w:pPr>
      <w:r>
        <w:t>господарської діяльності</w:t>
      </w:r>
      <w:r>
        <w:tab/>
      </w:r>
      <w:r>
        <w:tab/>
      </w:r>
      <w:r>
        <w:tab/>
      </w:r>
      <w:r>
        <w:tab/>
      </w:r>
      <w:r>
        <w:tab/>
      </w:r>
      <w:r>
        <w:tab/>
      </w:r>
      <w:r>
        <w:tab/>
      </w:r>
      <w:r w:rsidR="002578C4">
        <w:t>Євген КУСТОВСЬКИЙ</w:t>
      </w: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BA8" w:rsidRDefault="008C2BA8">
      <w:pPr>
        <w:spacing w:line="240" w:lineRule="auto"/>
      </w:pPr>
      <w:r>
        <w:separator/>
      </w:r>
    </w:p>
  </w:endnote>
  <w:endnote w:type="continuationSeparator" w:id="0">
    <w:p w:rsidR="008C2BA8" w:rsidRDefault="008C2B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BA8" w:rsidRDefault="008C2BA8">
      <w:pPr>
        <w:spacing w:line="240" w:lineRule="auto"/>
      </w:pPr>
      <w:r>
        <w:separator/>
      </w:r>
    </w:p>
  </w:footnote>
  <w:footnote w:type="continuationSeparator" w:id="0">
    <w:p w:rsidR="008C2BA8" w:rsidRDefault="008C2B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226064"/>
    <w:lvl w:ilvl="0">
      <w:numFmt w:val="bullet"/>
      <w:lvlText w:val="*"/>
      <w:lvlJc w:val="left"/>
    </w:lvl>
  </w:abstractNum>
  <w:abstractNum w:abstractNumId="1">
    <w:nsid w:val="049F6671"/>
    <w:multiLevelType w:val="hybridMultilevel"/>
    <w:tmpl w:val="7026FF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ECD1FCC"/>
    <w:multiLevelType w:val="hybridMultilevel"/>
    <w:tmpl w:val="8C6441A4"/>
    <w:lvl w:ilvl="0" w:tplc="579675BE">
      <w:start w:val="1"/>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7544255"/>
    <w:multiLevelType w:val="multilevel"/>
    <w:tmpl w:val="058E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46B27"/>
    <w:multiLevelType w:val="hybridMultilevel"/>
    <w:tmpl w:val="F1FC13E8"/>
    <w:lvl w:ilvl="0" w:tplc="20000011">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B311489"/>
    <w:multiLevelType w:val="multilevel"/>
    <w:tmpl w:val="F87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E69B8"/>
    <w:multiLevelType w:val="hybridMultilevel"/>
    <w:tmpl w:val="F5C418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0C3535"/>
    <w:multiLevelType w:val="hybridMultilevel"/>
    <w:tmpl w:val="5122FF76"/>
    <w:lvl w:ilvl="0" w:tplc="8E388FA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7D12F33"/>
    <w:multiLevelType w:val="hybridMultilevel"/>
    <w:tmpl w:val="CBB8E044"/>
    <w:lvl w:ilvl="0" w:tplc="04220001">
      <w:start w:val="1"/>
      <w:numFmt w:val="bullet"/>
      <w:lvlText w:val=""/>
      <w:lvlJc w:val="left"/>
      <w:pPr>
        <w:ind w:left="778" w:hanging="360"/>
      </w:pPr>
      <w:rPr>
        <w:rFonts w:ascii="Symbol" w:hAnsi="Symbol" w:hint="default"/>
      </w:rPr>
    </w:lvl>
    <w:lvl w:ilvl="1" w:tplc="04220003" w:tentative="1">
      <w:start w:val="1"/>
      <w:numFmt w:val="bullet"/>
      <w:lvlText w:val="o"/>
      <w:lvlJc w:val="left"/>
      <w:pPr>
        <w:ind w:left="1498" w:hanging="360"/>
      </w:pPr>
      <w:rPr>
        <w:rFonts w:ascii="Courier New" w:hAnsi="Courier New" w:cs="Courier New" w:hint="default"/>
      </w:rPr>
    </w:lvl>
    <w:lvl w:ilvl="2" w:tplc="04220005" w:tentative="1">
      <w:start w:val="1"/>
      <w:numFmt w:val="bullet"/>
      <w:lvlText w:val=""/>
      <w:lvlJc w:val="left"/>
      <w:pPr>
        <w:ind w:left="2218" w:hanging="360"/>
      </w:pPr>
      <w:rPr>
        <w:rFonts w:ascii="Wingdings" w:hAnsi="Wingdings" w:hint="default"/>
      </w:rPr>
    </w:lvl>
    <w:lvl w:ilvl="3" w:tplc="04220001" w:tentative="1">
      <w:start w:val="1"/>
      <w:numFmt w:val="bullet"/>
      <w:lvlText w:val=""/>
      <w:lvlJc w:val="left"/>
      <w:pPr>
        <w:ind w:left="2938" w:hanging="360"/>
      </w:pPr>
      <w:rPr>
        <w:rFonts w:ascii="Symbol" w:hAnsi="Symbol" w:hint="default"/>
      </w:rPr>
    </w:lvl>
    <w:lvl w:ilvl="4" w:tplc="04220003" w:tentative="1">
      <w:start w:val="1"/>
      <w:numFmt w:val="bullet"/>
      <w:lvlText w:val="o"/>
      <w:lvlJc w:val="left"/>
      <w:pPr>
        <w:ind w:left="3658" w:hanging="360"/>
      </w:pPr>
      <w:rPr>
        <w:rFonts w:ascii="Courier New" w:hAnsi="Courier New" w:cs="Courier New" w:hint="default"/>
      </w:rPr>
    </w:lvl>
    <w:lvl w:ilvl="5" w:tplc="04220005" w:tentative="1">
      <w:start w:val="1"/>
      <w:numFmt w:val="bullet"/>
      <w:lvlText w:val=""/>
      <w:lvlJc w:val="left"/>
      <w:pPr>
        <w:ind w:left="4378" w:hanging="360"/>
      </w:pPr>
      <w:rPr>
        <w:rFonts w:ascii="Wingdings" w:hAnsi="Wingdings" w:hint="default"/>
      </w:rPr>
    </w:lvl>
    <w:lvl w:ilvl="6" w:tplc="04220001" w:tentative="1">
      <w:start w:val="1"/>
      <w:numFmt w:val="bullet"/>
      <w:lvlText w:val=""/>
      <w:lvlJc w:val="left"/>
      <w:pPr>
        <w:ind w:left="5098" w:hanging="360"/>
      </w:pPr>
      <w:rPr>
        <w:rFonts w:ascii="Symbol" w:hAnsi="Symbol" w:hint="default"/>
      </w:rPr>
    </w:lvl>
    <w:lvl w:ilvl="7" w:tplc="04220003" w:tentative="1">
      <w:start w:val="1"/>
      <w:numFmt w:val="bullet"/>
      <w:lvlText w:val="o"/>
      <w:lvlJc w:val="left"/>
      <w:pPr>
        <w:ind w:left="5818" w:hanging="360"/>
      </w:pPr>
      <w:rPr>
        <w:rFonts w:ascii="Courier New" w:hAnsi="Courier New" w:cs="Courier New" w:hint="default"/>
      </w:rPr>
    </w:lvl>
    <w:lvl w:ilvl="8" w:tplc="04220005" w:tentative="1">
      <w:start w:val="1"/>
      <w:numFmt w:val="bullet"/>
      <w:lvlText w:val=""/>
      <w:lvlJc w:val="left"/>
      <w:pPr>
        <w:ind w:left="6538" w:hanging="360"/>
      </w:pPr>
      <w:rPr>
        <w:rFonts w:ascii="Wingdings" w:hAnsi="Wingdings" w:hint="default"/>
      </w:rPr>
    </w:lvl>
  </w:abstractNum>
  <w:abstractNum w:abstractNumId="11">
    <w:nsid w:val="58C25713"/>
    <w:multiLevelType w:val="hybridMultilevel"/>
    <w:tmpl w:val="C742AEC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1">
      <w:start w:val="1"/>
      <w:numFmt w:val="bullet"/>
      <w:lvlText w:val=""/>
      <w:lvlJc w:val="left"/>
      <w:pPr>
        <w:ind w:left="2586" w:hanging="360"/>
      </w:pPr>
      <w:rPr>
        <w:rFonts w:ascii="Symbol" w:hAnsi="Symbol"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nsid w:val="64B7077D"/>
    <w:multiLevelType w:val="hybridMultilevel"/>
    <w:tmpl w:val="C3BA4E18"/>
    <w:lvl w:ilvl="0" w:tplc="3558BF1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AF8719B"/>
    <w:multiLevelType w:val="hybridMultilevel"/>
    <w:tmpl w:val="964A02C6"/>
    <w:lvl w:ilvl="0" w:tplc="FC50338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3EF5E69"/>
    <w:multiLevelType w:val="multilevel"/>
    <w:tmpl w:val="4E7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E15AE"/>
    <w:multiLevelType w:val="hybridMultilevel"/>
    <w:tmpl w:val="37761164"/>
    <w:lvl w:ilvl="0" w:tplc="708890E6">
      <w:start w:val="1"/>
      <w:numFmt w:val="decimal"/>
      <w:lvlText w:val="%1."/>
      <w:lvlJc w:val="left"/>
      <w:pPr>
        <w:ind w:left="66" w:firstLine="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E9B522F"/>
    <w:multiLevelType w:val="hybridMultilevel"/>
    <w:tmpl w:val="223E03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6"/>
  </w:num>
  <w:num w:numId="4">
    <w:abstractNumId w:val="9"/>
  </w:num>
  <w:num w:numId="5">
    <w:abstractNumId w:val="3"/>
  </w:num>
  <w:num w:numId="6">
    <w:abstractNumId w:val="13"/>
  </w:num>
  <w:num w:numId="7">
    <w:abstractNumId w:val="15"/>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10"/>
  </w:num>
  <w:num w:numId="10">
    <w:abstractNumId w:val="7"/>
  </w:num>
  <w:num w:numId="11">
    <w:abstractNumId w:val="17"/>
  </w:num>
  <w:num w:numId="12">
    <w:abstractNumId w:val="1"/>
  </w:num>
  <w:num w:numId="13">
    <w:abstractNumId w:val="12"/>
  </w:num>
  <w:num w:numId="14">
    <w:abstractNumId w:val="5"/>
  </w:num>
  <w:num w:numId="15">
    <w:abstractNumId w:val="6"/>
  </w:num>
  <w:num w:numId="16">
    <w:abstractNumId w:val="14"/>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40524"/>
    <w:rsid w:val="00046B2D"/>
    <w:rsid w:val="000611F7"/>
    <w:rsid w:val="0006189B"/>
    <w:rsid w:val="00066D2F"/>
    <w:rsid w:val="000735FD"/>
    <w:rsid w:val="00093AE1"/>
    <w:rsid w:val="000A6CA8"/>
    <w:rsid w:val="000B0065"/>
    <w:rsid w:val="000B69D9"/>
    <w:rsid w:val="000D4DE0"/>
    <w:rsid w:val="000D4F53"/>
    <w:rsid w:val="000D66C6"/>
    <w:rsid w:val="000E6DE8"/>
    <w:rsid w:val="000F6610"/>
    <w:rsid w:val="0011042F"/>
    <w:rsid w:val="00172E00"/>
    <w:rsid w:val="0018491A"/>
    <w:rsid w:val="001868CB"/>
    <w:rsid w:val="00187E89"/>
    <w:rsid w:val="00190DC0"/>
    <w:rsid w:val="00195072"/>
    <w:rsid w:val="001A6BC0"/>
    <w:rsid w:val="001C7374"/>
    <w:rsid w:val="001D1201"/>
    <w:rsid w:val="001D6A80"/>
    <w:rsid w:val="001E161A"/>
    <w:rsid w:val="001E45D5"/>
    <w:rsid w:val="001E64D1"/>
    <w:rsid w:val="001F74C8"/>
    <w:rsid w:val="00200F34"/>
    <w:rsid w:val="00204EE3"/>
    <w:rsid w:val="00211FFE"/>
    <w:rsid w:val="002578C4"/>
    <w:rsid w:val="00273190"/>
    <w:rsid w:val="0029579B"/>
    <w:rsid w:val="002B15BD"/>
    <w:rsid w:val="002B1D67"/>
    <w:rsid w:val="002B2767"/>
    <w:rsid w:val="002C2C89"/>
    <w:rsid w:val="002D2AC5"/>
    <w:rsid w:val="002F3886"/>
    <w:rsid w:val="00316C87"/>
    <w:rsid w:val="00327DD8"/>
    <w:rsid w:val="00344B5B"/>
    <w:rsid w:val="0035353A"/>
    <w:rsid w:val="00353892"/>
    <w:rsid w:val="00354109"/>
    <w:rsid w:val="00374D22"/>
    <w:rsid w:val="00382C8F"/>
    <w:rsid w:val="003902BB"/>
    <w:rsid w:val="003A37B4"/>
    <w:rsid w:val="003B53B3"/>
    <w:rsid w:val="003C0E29"/>
    <w:rsid w:val="003E229A"/>
    <w:rsid w:val="003E7B9D"/>
    <w:rsid w:val="00426F2D"/>
    <w:rsid w:val="004439F1"/>
    <w:rsid w:val="0044463B"/>
    <w:rsid w:val="0046041A"/>
    <w:rsid w:val="0047247B"/>
    <w:rsid w:val="00480354"/>
    <w:rsid w:val="00486B18"/>
    <w:rsid w:val="00492F5C"/>
    <w:rsid w:val="00497678"/>
    <w:rsid w:val="004A7457"/>
    <w:rsid w:val="004C2D30"/>
    <w:rsid w:val="004C4728"/>
    <w:rsid w:val="004C4FAB"/>
    <w:rsid w:val="005008D6"/>
    <w:rsid w:val="00500D4C"/>
    <w:rsid w:val="005108FA"/>
    <w:rsid w:val="005141A4"/>
    <w:rsid w:val="0051530B"/>
    <w:rsid w:val="0052423C"/>
    <w:rsid w:val="00525609"/>
    <w:rsid w:val="00534DCA"/>
    <w:rsid w:val="0055380F"/>
    <w:rsid w:val="00553D92"/>
    <w:rsid w:val="0056683F"/>
    <w:rsid w:val="0058192B"/>
    <w:rsid w:val="0059489B"/>
    <w:rsid w:val="005A21BD"/>
    <w:rsid w:val="005B4276"/>
    <w:rsid w:val="005F4C5C"/>
    <w:rsid w:val="00615E2C"/>
    <w:rsid w:val="00626A2F"/>
    <w:rsid w:val="006314DA"/>
    <w:rsid w:val="006331FF"/>
    <w:rsid w:val="00670888"/>
    <w:rsid w:val="006712B5"/>
    <w:rsid w:val="00695622"/>
    <w:rsid w:val="006A3DE5"/>
    <w:rsid w:val="006C356C"/>
    <w:rsid w:val="006D6A52"/>
    <w:rsid w:val="006F1184"/>
    <w:rsid w:val="00702B9B"/>
    <w:rsid w:val="00707A68"/>
    <w:rsid w:val="00710005"/>
    <w:rsid w:val="00717590"/>
    <w:rsid w:val="00735A6C"/>
    <w:rsid w:val="00750B0B"/>
    <w:rsid w:val="0077382A"/>
    <w:rsid w:val="0078477C"/>
    <w:rsid w:val="00785B35"/>
    <w:rsid w:val="00791115"/>
    <w:rsid w:val="00791B6F"/>
    <w:rsid w:val="0079378A"/>
    <w:rsid w:val="007A31BE"/>
    <w:rsid w:val="007B2ACD"/>
    <w:rsid w:val="007D06E3"/>
    <w:rsid w:val="007D1CC6"/>
    <w:rsid w:val="007F4441"/>
    <w:rsid w:val="00800BE1"/>
    <w:rsid w:val="0080143C"/>
    <w:rsid w:val="00806CAC"/>
    <w:rsid w:val="0081328C"/>
    <w:rsid w:val="00821EC8"/>
    <w:rsid w:val="008267D4"/>
    <w:rsid w:val="008458CE"/>
    <w:rsid w:val="00850410"/>
    <w:rsid w:val="008559CE"/>
    <w:rsid w:val="00861EF6"/>
    <w:rsid w:val="00873F6B"/>
    <w:rsid w:val="00880B4C"/>
    <w:rsid w:val="00895E1F"/>
    <w:rsid w:val="008B0E49"/>
    <w:rsid w:val="008B7D86"/>
    <w:rsid w:val="008C047E"/>
    <w:rsid w:val="008C2BA8"/>
    <w:rsid w:val="008C4004"/>
    <w:rsid w:val="008C5187"/>
    <w:rsid w:val="008F2A3D"/>
    <w:rsid w:val="0091521F"/>
    <w:rsid w:val="009245E8"/>
    <w:rsid w:val="00927042"/>
    <w:rsid w:val="0093391B"/>
    <w:rsid w:val="00945008"/>
    <w:rsid w:val="00956DF0"/>
    <w:rsid w:val="00972D75"/>
    <w:rsid w:val="00993DEC"/>
    <w:rsid w:val="00996107"/>
    <w:rsid w:val="009C2252"/>
    <w:rsid w:val="009D43D9"/>
    <w:rsid w:val="009D6DBD"/>
    <w:rsid w:val="00A06C66"/>
    <w:rsid w:val="00A17740"/>
    <w:rsid w:val="00A20E4E"/>
    <w:rsid w:val="00A31276"/>
    <w:rsid w:val="00A44E0C"/>
    <w:rsid w:val="00A474D7"/>
    <w:rsid w:val="00A52A66"/>
    <w:rsid w:val="00A54020"/>
    <w:rsid w:val="00A71946"/>
    <w:rsid w:val="00A900DF"/>
    <w:rsid w:val="00A90FD7"/>
    <w:rsid w:val="00A93E91"/>
    <w:rsid w:val="00AA520C"/>
    <w:rsid w:val="00AA60A9"/>
    <w:rsid w:val="00AB1543"/>
    <w:rsid w:val="00AB6153"/>
    <w:rsid w:val="00AE0A72"/>
    <w:rsid w:val="00AF6903"/>
    <w:rsid w:val="00AF7F16"/>
    <w:rsid w:val="00B00D4F"/>
    <w:rsid w:val="00B34115"/>
    <w:rsid w:val="00B36B20"/>
    <w:rsid w:val="00B3768D"/>
    <w:rsid w:val="00B51409"/>
    <w:rsid w:val="00B53C85"/>
    <w:rsid w:val="00B541BA"/>
    <w:rsid w:val="00B5683C"/>
    <w:rsid w:val="00B9734D"/>
    <w:rsid w:val="00BC6097"/>
    <w:rsid w:val="00BD5407"/>
    <w:rsid w:val="00BD58BF"/>
    <w:rsid w:val="00BE2287"/>
    <w:rsid w:val="00BF688B"/>
    <w:rsid w:val="00BF79A5"/>
    <w:rsid w:val="00C106A8"/>
    <w:rsid w:val="00C121B4"/>
    <w:rsid w:val="00C2246C"/>
    <w:rsid w:val="00C30F82"/>
    <w:rsid w:val="00C345E8"/>
    <w:rsid w:val="00C4194A"/>
    <w:rsid w:val="00C41F65"/>
    <w:rsid w:val="00C46E8E"/>
    <w:rsid w:val="00C57AB2"/>
    <w:rsid w:val="00C758C2"/>
    <w:rsid w:val="00C85A9F"/>
    <w:rsid w:val="00CC3F49"/>
    <w:rsid w:val="00CD457E"/>
    <w:rsid w:val="00CE1A06"/>
    <w:rsid w:val="00CF196E"/>
    <w:rsid w:val="00CF1D65"/>
    <w:rsid w:val="00D31398"/>
    <w:rsid w:val="00D407F5"/>
    <w:rsid w:val="00D51E23"/>
    <w:rsid w:val="00D64230"/>
    <w:rsid w:val="00D73890"/>
    <w:rsid w:val="00D943A8"/>
    <w:rsid w:val="00DA5882"/>
    <w:rsid w:val="00DD2E68"/>
    <w:rsid w:val="00DE1144"/>
    <w:rsid w:val="00DE65AA"/>
    <w:rsid w:val="00DF3088"/>
    <w:rsid w:val="00E14933"/>
    <w:rsid w:val="00E15BCF"/>
    <w:rsid w:val="00E336E0"/>
    <w:rsid w:val="00E340B0"/>
    <w:rsid w:val="00E50FD7"/>
    <w:rsid w:val="00E71020"/>
    <w:rsid w:val="00E93FBF"/>
    <w:rsid w:val="00EA072D"/>
    <w:rsid w:val="00EB1CA4"/>
    <w:rsid w:val="00EC02F2"/>
    <w:rsid w:val="00ED38DF"/>
    <w:rsid w:val="00F12AAB"/>
    <w:rsid w:val="00F43D58"/>
    <w:rsid w:val="00F6329F"/>
    <w:rsid w:val="00F63972"/>
    <w:rsid w:val="00F70110"/>
    <w:rsid w:val="00F73271"/>
    <w:rsid w:val="00F81167"/>
    <w:rsid w:val="00FB3029"/>
    <w:rsid w:val="00FD52E2"/>
    <w:rsid w:val="00FE061B"/>
    <w:rsid w:val="00FF2D88"/>
    <w:rsid w:val="00FF434A"/>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paragraph" w:styleId="2">
    <w:name w:val="heading 2"/>
    <w:basedOn w:val="a"/>
    <w:next w:val="a"/>
    <w:link w:val="20"/>
    <w:unhideWhenUsed/>
    <w:qFormat/>
    <w:rsid w:val="002C2C89"/>
    <w:pPr>
      <w:keepNext/>
      <w:suppressAutoHyphens/>
      <w:spacing w:before="240" w:after="60" w:line="0" w:lineRule="atLeast"/>
      <w:jc w:val="both"/>
      <w:outlineLvl w:val="1"/>
    </w:pPr>
    <w:rPr>
      <w:rFonts w:ascii="Calibri Light" w:eastAsia="Times New Roman" w:hAnsi="Calibri Light"/>
      <w:b/>
      <w:bCs/>
      <w:i/>
      <w:iCs/>
      <w:sz w:val="28"/>
      <w:szCs w:val="28"/>
      <w:lang w:eastAsia="zh-CN"/>
    </w:rPr>
  </w:style>
  <w:style w:type="paragraph" w:styleId="3">
    <w:name w:val="heading 3"/>
    <w:basedOn w:val="a"/>
    <w:next w:val="a"/>
    <w:link w:val="30"/>
    <w:uiPriority w:val="9"/>
    <w:qFormat/>
    <w:rsid w:val="00DE65AA"/>
    <w:pPr>
      <w:keepNext/>
      <w:suppressAutoHyphens/>
      <w:spacing w:before="240" w:after="60" w:line="0" w:lineRule="atLeast"/>
      <w:jc w:val="both"/>
      <w:outlineLvl w:val="2"/>
    </w:pPr>
    <w:rPr>
      <w:rFonts w:ascii="Arial" w:eastAsia="Times New Roman" w:hAnsi="Arial"/>
      <w:b/>
      <w:bCs/>
      <w:sz w:val="26"/>
      <w:szCs w:val="26"/>
      <w:lang w:eastAsia="zh-CN"/>
    </w:rPr>
  </w:style>
  <w:style w:type="paragraph" w:styleId="4">
    <w:name w:val="heading 4"/>
    <w:basedOn w:val="a"/>
    <w:next w:val="a"/>
    <w:link w:val="40"/>
    <w:qFormat/>
    <w:rsid w:val="00DE65AA"/>
    <w:pPr>
      <w:keepNext/>
      <w:suppressAutoHyphens/>
      <w:spacing w:before="240" w:after="60" w:line="0" w:lineRule="atLeast"/>
      <w:jc w:val="both"/>
      <w:outlineLvl w:val="3"/>
    </w:pPr>
    <w:rPr>
      <w:rFonts w:eastAsia="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6">
    <w:name w:val="Balloon Text"/>
    <w:basedOn w:val="a"/>
    <w:link w:val="a7"/>
    <w:uiPriority w:val="99"/>
    <w:semiHidden/>
    <w:unhideWhenUsed/>
    <w:rsid w:val="00AF69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903"/>
    <w:rPr>
      <w:rFonts w:ascii="Tahoma" w:eastAsia="Calibri" w:hAnsi="Tahoma" w:cs="Tahoma"/>
      <w:sz w:val="16"/>
      <w:szCs w:val="16"/>
      <w:lang w:val="uk-UA" w:eastAsia="en-US"/>
    </w:rPr>
  </w:style>
  <w:style w:type="table" w:styleId="a8">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9">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0"/>
    <w:rsid w:val="00204EE3"/>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b"/>
    <w:uiPriority w:val="34"/>
    <w:qFormat/>
    <w:rsid w:val="000F6610"/>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Elenco Normale Знак"/>
    <w:link w:val="aa"/>
    <w:uiPriority w:val="34"/>
    <w:locked/>
    <w:rsid w:val="000F6610"/>
    <w:rPr>
      <w:rFonts w:ascii="Arial" w:eastAsia="Times New Roman" w:hAnsi="Arial"/>
      <w:lang w:eastAsia="zh-CN"/>
    </w:rPr>
  </w:style>
  <w:style w:type="paragraph" w:customStyle="1" w:styleId="tj">
    <w:name w:val="tj"/>
    <w:basedOn w:val="a"/>
    <w:rsid w:val="0080143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end05rem">
    <w:name w:val="mend(0.5rem)"/>
    <w:basedOn w:val="a0"/>
    <w:rsid w:val="00553D92"/>
  </w:style>
  <w:style w:type="character" w:customStyle="1" w:styleId="20">
    <w:name w:val="Заголовок 2 Знак"/>
    <w:basedOn w:val="a0"/>
    <w:link w:val="2"/>
    <w:rsid w:val="002C2C89"/>
    <w:rPr>
      <w:rFonts w:ascii="Calibri Light" w:eastAsia="Times New Roman" w:hAnsi="Calibri Light"/>
      <w:b/>
      <w:bCs/>
      <w:i/>
      <w:iCs/>
      <w:sz w:val="28"/>
      <w:szCs w:val="28"/>
      <w:lang w:eastAsia="zh-CN"/>
    </w:rPr>
  </w:style>
  <w:style w:type="character" w:customStyle="1" w:styleId="30">
    <w:name w:val="Заголовок 3 Знак"/>
    <w:basedOn w:val="a0"/>
    <w:link w:val="3"/>
    <w:uiPriority w:val="9"/>
    <w:rsid w:val="00DE65AA"/>
    <w:rPr>
      <w:rFonts w:ascii="Arial" w:eastAsia="Times New Roman" w:hAnsi="Arial"/>
      <w:b/>
      <w:bCs/>
      <w:sz w:val="26"/>
      <w:szCs w:val="26"/>
      <w:lang w:eastAsia="zh-CN"/>
    </w:rPr>
  </w:style>
  <w:style w:type="character" w:styleId="ac">
    <w:name w:val="Strong"/>
    <w:uiPriority w:val="22"/>
    <w:qFormat/>
    <w:rsid w:val="00DE65AA"/>
    <w:rPr>
      <w:b/>
      <w:bCs/>
    </w:rPr>
  </w:style>
  <w:style w:type="character" w:customStyle="1" w:styleId="40">
    <w:name w:val="Заголовок 4 Знак"/>
    <w:basedOn w:val="a0"/>
    <w:link w:val="4"/>
    <w:rsid w:val="00DE65AA"/>
    <w:rPr>
      <w:rFonts w:ascii="Calibri" w:eastAsia="Times New Roman" w:hAnsi="Calibri"/>
      <w:b/>
      <w:bCs/>
      <w:sz w:val="28"/>
      <w:szCs w:val="28"/>
      <w:lang w:eastAsia="zh-CN"/>
    </w:rPr>
  </w:style>
  <w:style w:type="character" w:customStyle="1" w:styleId="a5">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uiPriority w:val="99"/>
    <w:locked/>
    <w:rsid w:val="00B00D4F"/>
    <w:rPr>
      <w:rFonts w:eastAsia="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10-06-009628-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2665</Words>
  <Characters>1520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8</cp:revision>
  <cp:lastPrinted>2025-10-07T07:28:00Z</cp:lastPrinted>
  <dcterms:created xsi:type="dcterms:W3CDTF">2025-01-30T07:28:00Z</dcterms:created>
  <dcterms:modified xsi:type="dcterms:W3CDTF">2025-10-07T07:28:00Z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