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DB7596" w14:textId="77777777" w:rsidR="006E0648" w:rsidRPr="004037C5" w:rsidRDefault="006E0648" w:rsidP="006E0648">
      <w:pPr>
        <w:contextualSpacing/>
        <w:jc w:val="center"/>
        <w:rPr>
          <w:b/>
        </w:rPr>
      </w:pPr>
      <w:r w:rsidRPr="004037C5">
        <w:rPr>
          <w:b/>
        </w:rPr>
        <w:t>ОБҐРУНТУВАННЯ ТЕХНІЧНИХ ТА ЯКІСНИХ ХАРАКТЕРИСТИК ПРЕДМЕТА</w:t>
      </w:r>
      <w:r w:rsidRPr="004037C5">
        <w:rPr>
          <w:b/>
          <w:lang w:val="ru-RU"/>
        </w:rPr>
        <w:t xml:space="preserve"> </w:t>
      </w:r>
      <w:r w:rsidRPr="004037C5">
        <w:rPr>
          <w:b/>
        </w:rPr>
        <w:t>ЗАКУПІВЛІ, РОЗМІРУ БЮДЖЕТНОГО ПРИЗНАЧЕННЯ, ОЧІКУВАНОЇ</w:t>
      </w:r>
      <w:r w:rsidRPr="004037C5">
        <w:rPr>
          <w:b/>
          <w:lang w:val="ru-RU"/>
        </w:rPr>
        <w:t xml:space="preserve"> </w:t>
      </w:r>
      <w:r w:rsidRPr="004037C5">
        <w:rPr>
          <w:b/>
        </w:rPr>
        <w:t>ВАРТОСТІ ПРЕДМЕТА ЗАКУПІВЛІ</w:t>
      </w:r>
    </w:p>
    <w:p w14:paraId="483AE19F" w14:textId="77777777" w:rsidR="007919B9" w:rsidRPr="004037C5" w:rsidRDefault="006E0648" w:rsidP="006E0648">
      <w:pPr>
        <w:contextualSpacing/>
        <w:jc w:val="center"/>
        <w:rPr>
          <w:b/>
        </w:rPr>
      </w:pPr>
      <w:r w:rsidRPr="004037C5">
        <w:rPr>
          <w:b/>
        </w:rPr>
        <w:t xml:space="preserve">(відповідно до пункту </w:t>
      </w:r>
      <w:r w:rsidR="00673C61" w:rsidRPr="004037C5">
        <w:rPr>
          <w:b/>
        </w:rPr>
        <w:t>4</w:t>
      </w:r>
      <w:r w:rsidR="00673C61" w:rsidRPr="004037C5">
        <w:rPr>
          <w:b/>
          <w:vertAlign w:val="superscript"/>
        </w:rPr>
        <w:t>1</w:t>
      </w:r>
      <w:r w:rsidRPr="004037C5">
        <w:rPr>
          <w:b/>
        </w:rPr>
        <w:t xml:space="preserve"> постанови КМУ від 11.10.2016 № 710 </w:t>
      </w:r>
    </w:p>
    <w:p w14:paraId="15EE5A58" w14:textId="77777777" w:rsidR="006E0648" w:rsidRPr="004037C5" w:rsidRDefault="006E0648" w:rsidP="006E0648">
      <w:pPr>
        <w:contextualSpacing/>
        <w:jc w:val="center"/>
        <w:rPr>
          <w:b/>
        </w:rPr>
      </w:pPr>
      <w:r w:rsidRPr="004037C5">
        <w:rPr>
          <w:b/>
        </w:rPr>
        <w:t>«Про ефективне</w:t>
      </w:r>
      <w:r w:rsidR="007919B9" w:rsidRPr="004037C5">
        <w:rPr>
          <w:b/>
        </w:rPr>
        <w:t xml:space="preserve"> </w:t>
      </w:r>
      <w:r w:rsidRPr="004037C5">
        <w:rPr>
          <w:b/>
        </w:rPr>
        <w:t>використання державних коштів» (зі змінами))</w:t>
      </w:r>
    </w:p>
    <w:p w14:paraId="3942DFD4" w14:textId="77777777" w:rsidR="00C9359B" w:rsidRPr="004037C5" w:rsidRDefault="00C9359B" w:rsidP="007919B9">
      <w:pPr>
        <w:ind w:firstLine="567"/>
        <w:contextualSpacing/>
        <w:jc w:val="both"/>
        <w:rPr>
          <w:b/>
        </w:rPr>
      </w:pPr>
    </w:p>
    <w:p w14:paraId="2415FEEE" w14:textId="77777777" w:rsidR="009A062F" w:rsidRPr="004037C5" w:rsidRDefault="006E0648" w:rsidP="007919B9">
      <w:pPr>
        <w:ind w:firstLine="567"/>
        <w:contextualSpacing/>
        <w:jc w:val="both"/>
        <w:rPr>
          <w:b/>
        </w:rPr>
      </w:pPr>
      <w:r w:rsidRPr="004037C5">
        <w:rPr>
          <w:b/>
        </w:rPr>
        <w:t>1. 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w:t>
      </w:r>
    </w:p>
    <w:p w14:paraId="23F02F84" w14:textId="7D8A6B1D" w:rsidR="006E0648" w:rsidRPr="004037C5" w:rsidRDefault="00452DA4" w:rsidP="007919B9">
      <w:pPr>
        <w:ind w:firstLine="567"/>
        <w:contextualSpacing/>
        <w:jc w:val="both"/>
      </w:pPr>
      <w:r w:rsidRPr="004037C5">
        <w:t xml:space="preserve">Полтавська митниця; вул. </w:t>
      </w:r>
      <w:r w:rsidR="006035ED" w:rsidRPr="004037C5">
        <w:t>Героїв «Азову»</w:t>
      </w:r>
      <w:r w:rsidRPr="004037C5">
        <w:t>, буд.</w:t>
      </w:r>
      <w:r w:rsidR="00BE601F" w:rsidRPr="004037C5">
        <w:t xml:space="preserve"> </w:t>
      </w:r>
      <w:r w:rsidRPr="004037C5">
        <w:t>28, м. Полтава</w:t>
      </w:r>
      <w:r w:rsidR="00BE601F" w:rsidRPr="004037C5">
        <w:t>,</w:t>
      </w:r>
      <w:r w:rsidRPr="004037C5">
        <w:t xml:space="preserve"> Полтавська область, 36022</w:t>
      </w:r>
      <w:r w:rsidR="006E0648" w:rsidRPr="004037C5">
        <w:t xml:space="preserve">; код ЄДРПОУ </w:t>
      </w:r>
      <w:r w:rsidR="006438F8" w:rsidRPr="004037C5">
        <w:t>ВП:</w:t>
      </w:r>
      <w:r w:rsidR="006E0648" w:rsidRPr="004037C5">
        <w:t xml:space="preserve"> 43</w:t>
      </w:r>
      <w:r w:rsidR="00BE601F" w:rsidRPr="004037C5">
        <w:t>9</w:t>
      </w:r>
      <w:r w:rsidR="006E0648" w:rsidRPr="004037C5">
        <w:t>9</w:t>
      </w:r>
      <w:r w:rsidR="00BE601F" w:rsidRPr="004037C5">
        <w:t>7576</w:t>
      </w:r>
      <w:r w:rsidR="006E0648" w:rsidRPr="004037C5">
        <w:t>; категорія замовника – орган державної влади.</w:t>
      </w:r>
    </w:p>
    <w:p w14:paraId="505BA49B" w14:textId="77777777" w:rsidR="006E0648" w:rsidRPr="004037C5" w:rsidRDefault="006E0648" w:rsidP="007919B9">
      <w:pPr>
        <w:ind w:firstLine="567"/>
        <w:contextualSpacing/>
        <w:jc w:val="both"/>
      </w:pPr>
    </w:p>
    <w:p w14:paraId="402338AC" w14:textId="77777777" w:rsidR="00975318" w:rsidRPr="004037C5" w:rsidRDefault="006E0648" w:rsidP="00006754">
      <w:pPr>
        <w:ind w:firstLine="567"/>
        <w:contextualSpacing/>
        <w:jc w:val="both"/>
        <w:rPr>
          <w:b/>
        </w:rPr>
      </w:pPr>
      <w:r w:rsidRPr="004037C5">
        <w:rPr>
          <w:b/>
        </w:rPr>
        <w:t>2. 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 закупівлі (лотів) (за наявності):</w:t>
      </w:r>
    </w:p>
    <w:p w14:paraId="30EFFB10" w14:textId="1386AFF8" w:rsidR="009A062F" w:rsidRPr="004037C5" w:rsidRDefault="00234B6F" w:rsidP="005A343B">
      <w:pPr>
        <w:ind w:firstLine="567"/>
        <w:contextualSpacing/>
        <w:jc w:val="both"/>
        <w:rPr>
          <w:rFonts w:eastAsia="Calibri"/>
        </w:rPr>
      </w:pPr>
      <w:bookmarkStart w:id="0" w:name="_Hlk156995200"/>
      <w:r w:rsidRPr="00234B6F">
        <w:t xml:space="preserve">Закупівля </w:t>
      </w:r>
      <w:bookmarkEnd w:id="0"/>
      <w:r w:rsidRPr="00234B6F">
        <w:t>послуг перекладу з іноземних мов (письмово)</w:t>
      </w:r>
      <w:r>
        <w:t xml:space="preserve"> </w:t>
      </w:r>
      <w:r w:rsidRPr="00234B6F">
        <w:t>за кодом ДК 021:2015 – 79530000-8 «Послуги з письмового перекладу»</w:t>
      </w:r>
      <w:r w:rsidR="00006754" w:rsidRPr="004037C5">
        <w:rPr>
          <w:rFonts w:eastAsia="Calibri"/>
        </w:rPr>
        <w:tab/>
      </w:r>
    </w:p>
    <w:p w14:paraId="2BB7ECA9" w14:textId="77777777" w:rsidR="005A343B" w:rsidRPr="004037C5" w:rsidRDefault="009A062F" w:rsidP="006B0637">
      <w:pPr>
        <w:tabs>
          <w:tab w:val="left" w:pos="360"/>
          <w:tab w:val="left" w:pos="567"/>
        </w:tabs>
        <w:contextualSpacing/>
        <w:jc w:val="both"/>
        <w:rPr>
          <w:rFonts w:eastAsia="Calibri"/>
        </w:rPr>
      </w:pPr>
      <w:r w:rsidRPr="004037C5">
        <w:rPr>
          <w:rFonts w:eastAsia="Calibri"/>
        </w:rPr>
        <w:t xml:space="preserve">        </w:t>
      </w:r>
    </w:p>
    <w:p w14:paraId="31C5DCA3" w14:textId="56ECF3C3" w:rsidR="00262722" w:rsidRPr="00234B6F" w:rsidRDefault="006E0648" w:rsidP="005A343B">
      <w:pPr>
        <w:tabs>
          <w:tab w:val="left" w:pos="360"/>
          <w:tab w:val="left" w:pos="567"/>
        </w:tabs>
        <w:ind w:firstLine="567"/>
        <w:contextualSpacing/>
        <w:jc w:val="both"/>
        <w:rPr>
          <w:b/>
          <w:sz w:val="22"/>
          <w:szCs w:val="22"/>
          <w:lang w:val="en-US"/>
        </w:rPr>
      </w:pPr>
      <w:r w:rsidRPr="004037C5">
        <w:rPr>
          <w:b/>
        </w:rPr>
        <w:t>3. Ідентифікатор закупів</w:t>
      </w:r>
      <w:r w:rsidR="007C2BD8" w:rsidRPr="004037C5">
        <w:rPr>
          <w:b/>
        </w:rPr>
        <w:t>л</w:t>
      </w:r>
      <w:r w:rsidR="00AF41A4" w:rsidRPr="004037C5">
        <w:rPr>
          <w:b/>
        </w:rPr>
        <w:t>і</w:t>
      </w:r>
      <w:r w:rsidRPr="004037C5">
        <w:rPr>
          <w:b/>
        </w:rPr>
        <w:t xml:space="preserve">: — </w:t>
      </w:r>
      <w:r w:rsidR="00234B6F" w:rsidRPr="00234B6F">
        <w:rPr>
          <w:lang w:eastAsia="uk-UA"/>
        </w:rPr>
        <w:t>UA-2025-10-23-002320-a</w:t>
      </w:r>
    </w:p>
    <w:p w14:paraId="4AB5DF98" w14:textId="485BF7CB" w:rsidR="00262722" w:rsidRDefault="00262722" w:rsidP="00262722">
      <w:pPr>
        <w:tabs>
          <w:tab w:val="left" w:pos="360"/>
          <w:tab w:val="left" w:pos="567"/>
        </w:tabs>
        <w:contextualSpacing/>
        <w:jc w:val="both"/>
        <w:rPr>
          <w:b/>
          <w:lang w:val="en-US"/>
        </w:rPr>
      </w:pPr>
    </w:p>
    <w:p w14:paraId="3426CC09" w14:textId="235DDBBB" w:rsidR="00975318" w:rsidRPr="004037C5" w:rsidRDefault="00A0247F" w:rsidP="00262722">
      <w:pPr>
        <w:tabs>
          <w:tab w:val="left" w:pos="360"/>
          <w:tab w:val="left" w:pos="567"/>
        </w:tabs>
        <w:ind w:firstLine="567"/>
        <w:contextualSpacing/>
        <w:jc w:val="both"/>
      </w:pPr>
      <w:r w:rsidRPr="004037C5">
        <w:rPr>
          <w:b/>
        </w:rPr>
        <w:t>4. Обґрунтування технічних та якісних характеристик предмет</w:t>
      </w:r>
      <w:r w:rsidR="00201D1C" w:rsidRPr="004037C5">
        <w:rPr>
          <w:b/>
        </w:rPr>
        <w:t>у</w:t>
      </w:r>
      <w:r w:rsidRPr="004037C5">
        <w:rPr>
          <w:b/>
        </w:rPr>
        <w:t xml:space="preserve"> закупівлі:</w:t>
      </w:r>
      <w:r w:rsidRPr="004037C5">
        <w:t xml:space="preserve"> технічні та якісні характеристики предмет</w:t>
      </w:r>
      <w:r w:rsidR="00201D1C" w:rsidRPr="004037C5">
        <w:t>у</w:t>
      </w:r>
      <w:r w:rsidRPr="004037C5">
        <w:t xml:space="preserve"> закупівлі визначені відповідно до потреб замовника</w:t>
      </w:r>
      <w:r w:rsidR="00006754" w:rsidRPr="004037C5">
        <w:t>.</w:t>
      </w:r>
    </w:p>
    <w:p w14:paraId="7BD122FE" w14:textId="77777777" w:rsidR="008B07B5" w:rsidRPr="004037C5" w:rsidRDefault="008B07B5" w:rsidP="00D3195F">
      <w:pPr>
        <w:jc w:val="center"/>
        <w:rPr>
          <w:b/>
        </w:rPr>
      </w:pPr>
    </w:p>
    <w:p w14:paraId="43A74705" w14:textId="77777777" w:rsidR="00234B6F" w:rsidRPr="00B04EB6" w:rsidRDefault="00234B6F" w:rsidP="00234B6F">
      <w:pPr>
        <w:pStyle w:val="15"/>
        <w:numPr>
          <w:ilvl w:val="0"/>
          <w:numId w:val="20"/>
        </w:numPr>
        <w:tabs>
          <w:tab w:val="center" w:pos="567"/>
          <w:tab w:val="center" w:pos="851"/>
          <w:tab w:val="center" w:pos="1134"/>
          <w:tab w:val="left" w:pos="2977"/>
          <w:tab w:val="left" w:pos="3052"/>
          <w:tab w:val="left" w:pos="3119"/>
          <w:tab w:val="left" w:pos="3402"/>
        </w:tabs>
        <w:suppressAutoHyphens/>
        <w:ind w:left="714" w:hanging="357"/>
        <w:jc w:val="center"/>
        <w:rPr>
          <w:b/>
          <w:bCs/>
        </w:rPr>
      </w:pPr>
      <w:r w:rsidRPr="00B04EB6">
        <w:rPr>
          <w:b/>
          <w:bCs/>
        </w:rPr>
        <w:t xml:space="preserve">Технічні та якісні вимоги </w:t>
      </w:r>
    </w:p>
    <w:p w14:paraId="035C6C27" w14:textId="77777777" w:rsidR="00234B6F" w:rsidRPr="00B04EB6" w:rsidRDefault="00234B6F" w:rsidP="00234B6F">
      <w:pPr>
        <w:pStyle w:val="15"/>
        <w:tabs>
          <w:tab w:val="center" w:pos="567"/>
          <w:tab w:val="center" w:pos="851"/>
          <w:tab w:val="center" w:pos="1134"/>
          <w:tab w:val="left" w:pos="2977"/>
          <w:tab w:val="left" w:pos="3052"/>
          <w:tab w:val="left" w:pos="3119"/>
          <w:tab w:val="left" w:pos="3402"/>
        </w:tabs>
        <w:rPr>
          <w:b/>
          <w:bCs/>
        </w:rPr>
      </w:pPr>
    </w:p>
    <w:tbl>
      <w:tblPr>
        <w:tblStyle w:val="ae"/>
        <w:tblW w:w="5000" w:type="pct"/>
        <w:tblLook w:val="04A0" w:firstRow="1" w:lastRow="0" w:firstColumn="1" w:lastColumn="0" w:noHBand="0" w:noVBand="1"/>
      </w:tblPr>
      <w:tblGrid>
        <w:gridCol w:w="1116"/>
        <w:gridCol w:w="3568"/>
        <w:gridCol w:w="3022"/>
        <w:gridCol w:w="1638"/>
      </w:tblGrid>
      <w:tr w:rsidR="00234B6F" w:rsidRPr="00B04EB6" w14:paraId="51046C19" w14:textId="77777777" w:rsidTr="00C46142">
        <w:tc>
          <w:tcPr>
            <w:tcW w:w="475" w:type="pct"/>
            <w:vAlign w:val="center"/>
          </w:tcPr>
          <w:p w14:paraId="0BADC5C6" w14:textId="77777777" w:rsidR="00234B6F" w:rsidRPr="00B04EB6" w:rsidRDefault="00234B6F" w:rsidP="00130D5A">
            <w:pPr>
              <w:pStyle w:val="15"/>
              <w:tabs>
                <w:tab w:val="center" w:pos="567"/>
                <w:tab w:val="center" w:pos="1134"/>
                <w:tab w:val="left" w:pos="2977"/>
                <w:tab w:val="left" w:pos="3052"/>
                <w:tab w:val="left" w:pos="3119"/>
                <w:tab w:val="left" w:pos="3402"/>
              </w:tabs>
              <w:ind w:hanging="549"/>
              <w:jc w:val="center"/>
              <w:rPr>
                <w:b/>
                <w:bCs/>
              </w:rPr>
            </w:pPr>
            <w:r w:rsidRPr="00B04EB6">
              <w:rPr>
                <w:b/>
                <w:bCs/>
              </w:rPr>
              <w:t>№</w:t>
            </w:r>
          </w:p>
          <w:p w14:paraId="2488F9D9" w14:textId="77777777" w:rsidR="00234B6F" w:rsidRPr="00B04EB6" w:rsidRDefault="00234B6F" w:rsidP="00130D5A">
            <w:pPr>
              <w:pStyle w:val="15"/>
              <w:tabs>
                <w:tab w:val="center" w:pos="567"/>
                <w:tab w:val="center" w:pos="1134"/>
                <w:tab w:val="left" w:pos="2977"/>
                <w:tab w:val="left" w:pos="3052"/>
                <w:tab w:val="left" w:pos="3119"/>
                <w:tab w:val="left" w:pos="3402"/>
              </w:tabs>
              <w:ind w:hanging="549"/>
              <w:jc w:val="center"/>
              <w:rPr>
                <w:b/>
                <w:bCs/>
              </w:rPr>
            </w:pPr>
            <w:r w:rsidRPr="00B04EB6">
              <w:rPr>
                <w:b/>
                <w:bCs/>
              </w:rPr>
              <w:t>з/п</w:t>
            </w:r>
          </w:p>
        </w:tc>
        <w:tc>
          <w:tcPr>
            <w:tcW w:w="1950" w:type="pct"/>
            <w:vAlign w:val="center"/>
          </w:tcPr>
          <w:p w14:paraId="35E5C729" w14:textId="77777777" w:rsidR="00234B6F" w:rsidRPr="00B04EB6" w:rsidRDefault="00234B6F" w:rsidP="00130D5A">
            <w:pPr>
              <w:pStyle w:val="15"/>
              <w:tabs>
                <w:tab w:val="center" w:pos="567"/>
                <w:tab w:val="center" w:pos="851"/>
                <w:tab w:val="center" w:pos="1134"/>
                <w:tab w:val="left" w:pos="2977"/>
                <w:tab w:val="left" w:pos="3052"/>
                <w:tab w:val="left" w:pos="3119"/>
                <w:tab w:val="left" w:pos="3402"/>
              </w:tabs>
              <w:ind w:hanging="549"/>
              <w:jc w:val="center"/>
              <w:rPr>
                <w:b/>
                <w:bCs/>
              </w:rPr>
            </w:pPr>
            <w:r w:rsidRPr="00B04EB6">
              <w:rPr>
                <w:b/>
                <w:bCs/>
              </w:rPr>
              <w:t>Найменування послуг</w:t>
            </w:r>
          </w:p>
        </w:tc>
        <w:tc>
          <w:tcPr>
            <w:tcW w:w="1658" w:type="pct"/>
            <w:vAlign w:val="center"/>
          </w:tcPr>
          <w:p w14:paraId="4B1634C1" w14:textId="77777777" w:rsidR="00234B6F" w:rsidRPr="00B04EB6" w:rsidRDefault="00234B6F" w:rsidP="00130D5A">
            <w:pPr>
              <w:pStyle w:val="15"/>
              <w:tabs>
                <w:tab w:val="center" w:pos="567"/>
                <w:tab w:val="center" w:pos="851"/>
                <w:tab w:val="center" w:pos="1134"/>
                <w:tab w:val="left" w:pos="2977"/>
                <w:tab w:val="left" w:pos="3052"/>
                <w:tab w:val="left" w:pos="3119"/>
                <w:tab w:val="left" w:pos="3402"/>
              </w:tabs>
              <w:ind w:hanging="549"/>
              <w:jc w:val="center"/>
              <w:rPr>
                <w:b/>
                <w:bCs/>
              </w:rPr>
            </w:pPr>
            <w:r w:rsidRPr="00B04EB6">
              <w:rPr>
                <w:b/>
                <w:bCs/>
              </w:rPr>
              <w:t>Одиниця виміру</w:t>
            </w:r>
          </w:p>
        </w:tc>
        <w:tc>
          <w:tcPr>
            <w:tcW w:w="917" w:type="pct"/>
            <w:vAlign w:val="center"/>
          </w:tcPr>
          <w:p w14:paraId="2DF2A72E" w14:textId="77777777" w:rsidR="00234B6F" w:rsidRPr="00B04EB6" w:rsidRDefault="00234B6F" w:rsidP="00130D5A">
            <w:pPr>
              <w:pStyle w:val="15"/>
              <w:tabs>
                <w:tab w:val="center" w:pos="150"/>
                <w:tab w:val="center" w:pos="567"/>
                <w:tab w:val="center" w:pos="1134"/>
                <w:tab w:val="left" w:pos="2977"/>
                <w:tab w:val="left" w:pos="3052"/>
                <w:tab w:val="left" w:pos="3119"/>
                <w:tab w:val="left" w:pos="3402"/>
              </w:tabs>
              <w:ind w:left="150" w:hanging="25"/>
              <w:jc w:val="center"/>
              <w:rPr>
                <w:b/>
                <w:bCs/>
              </w:rPr>
            </w:pPr>
            <w:r w:rsidRPr="00B04EB6">
              <w:rPr>
                <w:b/>
                <w:bCs/>
              </w:rPr>
              <w:t>Об’єм послуг</w:t>
            </w:r>
          </w:p>
        </w:tc>
      </w:tr>
      <w:tr w:rsidR="00234B6F" w:rsidRPr="00B04EB6" w14:paraId="2F74505C" w14:textId="77777777" w:rsidTr="00C46142">
        <w:tc>
          <w:tcPr>
            <w:tcW w:w="475" w:type="pct"/>
            <w:vAlign w:val="center"/>
          </w:tcPr>
          <w:p w14:paraId="31B3D380" w14:textId="77777777" w:rsidR="00234B6F" w:rsidRPr="00234B6F" w:rsidRDefault="00234B6F" w:rsidP="00130D5A">
            <w:pPr>
              <w:pStyle w:val="15"/>
              <w:tabs>
                <w:tab w:val="center" w:pos="567"/>
                <w:tab w:val="center" w:pos="738"/>
                <w:tab w:val="center" w:pos="1134"/>
                <w:tab w:val="left" w:pos="2977"/>
                <w:tab w:val="left" w:pos="3052"/>
                <w:tab w:val="left" w:pos="3119"/>
                <w:tab w:val="left" w:pos="3402"/>
              </w:tabs>
            </w:pPr>
            <w:r w:rsidRPr="00234B6F">
              <w:t>1.</w:t>
            </w:r>
          </w:p>
        </w:tc>
        <w:tc>
          <w:tcPr>
            <w:tcW w:w="1950" w:type="pct"/>
            <w:vAlign w:val="center"/>
          </w:tcPr>
          <w:p w14:paraId="5AC595DD" w14:textId="77777777" w:rsidR="00234B6F" w:rsidRPr="00234B6F" w:rsidRDefault="00234B6F" w:rsidP="00130D5A">
            <w:pPr>
              <w:pStyle w:val="15"/>
              <w:tabs>
                <w:tab w:val="center" w:pos="567"/>
                <w:tab w:val="center" w:pos="738"/>
                <w:tab w:val="center" w:pos="851"/>
                <w:tab w:val="center" w:pos="1134"/>
                <w:tab w:val="left" w:pos="2977"/>
                <w:tab w:val="left" w:pos="3052"/>
                <w:tab w:val="left" w:pos="3119"/>
                <w:tab w:val="left" w:pos="3402"/>
              </w:tabs>
            </w:pPr>
            <w:r w:rsidRPr="00234B6F">
              <w:t>Послуги перекладу з іноземних мов (письмово)</w:t>
            </w:r>
          </w:p>
        </w:tc>
        <w:tc>
          <w:tcPr>
            <w:tcW w:w="1658" w:type="pct"/>
            <w:vAlign w:val="center"/>
          </w:tcPr>
          <w:p w14:paraId="69131A3F" w14:textId="77777777" w:rsidR="00234B6F" w:rsidRPr="00234B6F" w:rsidRDefault="00234B6F" w:rsidP="00130D5A">
            <w:pPr>
              <w:pStyle w:val="15"/>
              <w:tabs>
                <w:tab w:val="center" w:pos="567"/>
                <w:tab w:val="center" w:pos="738"/>
                <w:tab w:val="center" w:pos="851"/>
                <w:tab w:val="center" w:pos="1134"/>
                <w:tab w:val="left" w:pos="2977"/>
                <w:tab w:val="left" w:pos="3052"/>
                <w:tab w:val="left" w:pos="3119"/>
                <w:tab w:val="left" w:pos="3402"/>
              </w:tabs>
            </w:pPr>
            <w:r w:rsidRPr="00234B6F">
              <w:t>1 (одна)</w:t>
            </w:r>
          </w:p>
          <w:p w14:paraId="1CE2D05C" w14:textId="77777777" w:rsidR="00234B6F" w:rsidRPr="00234B6F" w:rsidRDefault="00234B6F" w:rsidP="00130D5A">
            <w:pPr>
              <w:pStyle w:val="15"/>
              <w:tabs>
                <w:tab w:val="center" w:pos="567"/>
                <w:tab w:val="center" w:pos="738"/>
                <w:tab w:val="center" w:pos="851"/>
                <w:tab w:val="center" w:pos="1134"/>
                <w:tab w:val="left" w:pos="2977"/>
                <w:tab w:val="left" w:pos="3052"/>
                <w:tab w:val="left" w:pos="3119"/>
                <w:tab w:val="left" w:pos="3402"/>
              </w:tabs>
            </w:pPr>
            <w:r w:rsidRPr="00234B6F">
              <w:t>стандартна перекладацька сторінка (1800</w:t>
            </w:r>
          </w:p>
          <w:p w14:paraId="44601B5C" w14:textId="77777777" w:rsidR="00234B6F" w:rsidRPr="00234B6F" w:rsidRDefault="00234B6F" w:rsidP="00130D5A">
            <w:pPr>
              <w:pStyle w:val="15"/>
              <w:tabs>
                <w:tab w:val="center" w:pos="567"/>
                <w:tab w:val="center" w:pos="738"/>
                <w:tab w:val="center" w:pos="851"/>
                <w:tab w:val="center" w:pos="1134"/>
                <w:tab w:val="left" w:pos="2977"/>
                <w:tab w:val="left" w:pos="3052"/>
                <w:tab w:val="left" w:pos="3119"/>
                <w:tab w:val="left" w:pos="3402"/>
              </w:tabs>
            </w:pPr>
            <w:r w:rsidRPr="00234B6F">
              <w:t>знаків з пробілами)</w:t>
            </w:r>
          </w:p>
        </w:tc>
        <w:tc>
          <w:tcPr>
            <w:tcW w:w="917" w:type="pct"/>
            <w:vAlign w:val="center"/>
          </w:tcPr>
          <w:p w14:paraId="36066C44" w14:textId="77777777" w:rsidR="00234B6F" w:rsidRPr="00234B6F" w:rsidRDefault="00234B6F" w:rsidP="00130D5A">
            <w:pPr>
              <w:pStyle w:val="15"/>
              <w:tabs>
                <w:tab w:val="center" w:pos="567"/>
                <w:tab w:val="center" w:pos="738"/>
                <w:tab w:val="center" w:pos="851"/>
                <w:tab w:val="center" w:pos="1134"/>
                <w:tab w:val="left" w:pos="2977"/>
                <w:tab w:val="left" w:pos="3052"/>
                <w:tab w:val="left" w:pos="3119"/>
                <w:tab w:val="left" w:pos="3402"/>
              </w:tabs>
            </w:pPr>
            <w:r w:rsidRPr="00234B6F">
              <w:t>166</w:t>
            </w:r>
          </w:p>
        </w:tc>
      </w:tr>
    </w:tbl>
    <w:p w14:paraId="1C3BA33B" w14:textId="77777777" w:rsidR="00234B6F" w:rsidRPr="00B04EB6" w:rsidRDefault="00234B6F" w:rsidP="00234B6F">
      <w:pPr>
        <w:pStyle w:val="15"/>
        <w:tabs>
          <w:tab w:val="center" w:pos="567"/>
          <w:tab w:val="center" w:pos="851"/>
          <w:tab w:val="center" w:pos="1134"/>
          <w:tab w:val="left" w:pos="2977"/>
          <w:tab w:val="left" w:pos="3052"/>
          <w:tab w:val="left" w:pos="3119"/>
          <w:tab w:val="left" w:pos="3402"/>
        </w:tabs>
        <w:rPr>
          <w:b/>
          <w:bCs/>
        </w:rPr>
      </w:pPr>
    </w:p>
    <w:p w14:paraId="36F1BEB0" w14:textId="77777777" w:rsidR="00234B6F" w:rsidRPr="00234B6F" w:rsidRDefault="00234B6F" w:rsidP="00234B6F">
      <w:pPr>
        <w:pStyle w:val="ad"/>
        <w:numPr>
          <w:ilvl w:val="0"/>
          <w:numId w:val="19"/>
        </w:numPr>
        <w:spacing w:before="0" w:after="0"/>
        <w:rPr>
          <w:noProof/>
          <w:sz w:val="24"/>
          <w:szCs w:val="24"/>
        </w:rPr>
      </w:pPr>
      <w:r w:rsidRPr="00234B6F">
        <w:rPr>
          <w:bCs/>
          <w:noProof/>
          <w:sz w:val="24"/>
          <w:szCs w:val="24"/>
        </w:rPr>
        <w:t>Рівень складності.</w:t>
      </w:r>
      <w:r w:rsidRPr="00234B6F">
        <w:rPr>
          <w:noProof/>
          <w:sz w:val="24"/>
          <w:szCs w:val="24"/>
        </w:rPr>
        <w:t xml:space="preserve"> Для перекладу надаватимуться спеціалізовані фахові тексти, що</w:t>
      </w:r>
    </w:p>
    <w:p w14:paraId="732D3EE0" w14:textId="77777777" w:rsidR="00234B6F" w:rsidRPr="00234B6F" w:rsidRDefault="00234B6F" w:rsidP="00234B6F">
      <w:pPr>
        <w:pStyle w:val="ad"/>
        <w:tabs>
          <w:tab w:val="clear" w:pos="1134"/>
        </w:tabs>
        <w:spacing w:before="0" w:after="0"/>
        <w:ind w:firstLine="0"/>
        <w:rPr>
          <w:noProof/>
          <w:sz w:val="24"/>
          <w:szCs w:val="24"/>
        </w:rPr>
      </w:pPr>
      <w:r w:rsidRPr="00234B6F">
        <w:rPr>
          <w:noProof/>
          <w:sz w:val="24"/>
          <w:szCs w:val="24"/>
        </w:rPr>
        <w:t>містять вузькопрофільну лексику у галузі митної справи.</w:t>
      </w:r>
    </w:p>
    <w:p w14:paraId="29D20885" w14:textId="77777777" w:rsidR="00234B6F" w:rsidRPr="00234B6F" w:rsidRDefault="00234B6F" w:rsidP="00234B6F">
      <w:pPr>
        <w:pStyle w:val="ad"/>
        <w:numPr>
          <w:ilvl w:val="0"/>
          <w:numId w:val="19"/>
        </w:numPr>
        <w:spacing w:before="0" w:after="0"/>
        <w:rPr>
          <w:bCs/>
          <w:noProof/>
          <w:sz w:val="24"/>
          <w:szCs w:val="24"/>
        </w:rPr>
      </w:pPr>
      <w:r w:rsidRPr="00234B6F">
        <w:rPr>
          <w:bCs/>
          <w:noProof/>
          <w:sz w:val="24"/>
          <w:szCs w:val="24"/>
        </w:rPr>
        <w:t xml:space="preserve">Послуги письмового перекладу надаються з англійської, німецької, французької, турецької, китайської, іспанської, італійської та польської мови на українську мову. </w:t>
      </w:r>
      <w:r w:rsidRPr="00234B6F">
        <w:rPr>
          <w:bCs/>
          <w:i/>
          <w:noProof/>
          <w:sz w:val="24"/>
          <w:szCs w:val="24"/>
        </w:rPr>
        <w:t>За згодою сторін можуть надаватись послуги з письмового</w:t>
      </w:r>
      <w:r w:rsidRPr="00234B6F">
        <w:rPr>
          <w:bCs/>
          <w:i/>
          <w:noProof/>
          <w:sz w:val="24"/>
          <w:szCs w:val="24"/>
          <w:lang w:val="ru-RU"/>
        </w:rPr>
        <w:t xml:space="preserve"> </w:t>
      </w:r>
      <w:r w:rsidRPr="00234B6F">
        <w:rPr>
          <w:bCs/>
          <w:i/>
          <w:noProof/>
          <w:sz w:val="24"/>
          <w:szCs w:val="24"/>
        </w:rPr>
        <w:t>перекладу з інших мов.</w:t>
      </w:r>
    </w:p>
    <w:p w14:paraId="799D9494" w14:textId="77777777" w:rsidR="00234B6F" w:rsidRPr="00234B6F" w:rsidRDefault="00234B6F" w:rsidP="00234B6F">
      <w:pPr>
        <w:pStyle w:val="ad"/>
        <w:numPr>
          <w:ilvl w:val="0"/>
          <w:numId w:val="19"/>
        </w:numPr>
        <w:spacing w:before="0" w:after="0"/>
        <w:rPr>
          <w:noProof/>
          <w:sz w:val="24"/>
          <w:szCs w:val="24"/>
        </w:rPr>
      </w:pPr>
      <w:r w:rsidRPr="00234B6F">
        <w:rPr>
          <w:bCs/>
          <w:noProof/>
          <w:sz w:val="24"/>
          <w:szCs w:val="24"/>
        </w:rPr>
        <w:t>Одиницею виміру обсягу перекладу є 1 (одна) умовна сторінка (1800 знаків з</w:t>
      </w:r>
      <w:r w:rsidRPr="00234B6F">
        <w:rPr>
          <w:bCs/>
          <w:noProof/>
          <w:sz w:val="24"/>
          <w:szCs w:val="24"/>
          <w:lang w:val="ru-RU"/>
        </w:rPr>
        <w:t xml:space="preserve"> </w:t>
      </w:r>
      <w:r w:rsidRPr="00234B6F">
        <w:rPr>
          <w:bCs/>
          <w:noProof/>
          <w:sz w:val="24"/>
          <w:szCs w:val="24"/>
        </w:rPr>
        <w:t>пробілами). Для підрахунку</w:t>
      </w:r>
      <w:r w:rsidRPr="00234B6F">
        <w:rPr>
          <w:noProof/>
          <w:sz w:val="24"/>
          <w:szCs w:val="24"/>
        </w:rPr>
        <w:t xml:space="preserve"> кількості сторінок (знаків) можливе використання комп’ютерної</w:t>
      </w:r>
      <w:r w:rsidRPr="00234B6F">
        <w:rPr>
          <w:noProof/>
          <w:sz w:val="24"/>
          <w:szCs w:val="24"/>
          <w:lang w:val="ru-RU"/>
        </w:rPr>
        <w:t xml:space="preserve"> </w:t>
      </w:r>
      <w:r w:rsidRPr="00234B6F">
        <w:rPr>
          <w:noProof/>
          <w:sz w:val="24"/>
          <w:szCs w:val="24"/>
        </w:rPr>
        <w:t>програми підрахунку знаків.</w:t>
      </w:r>
    </w:p>
    <w:p w14:paraId="2D59EFCC" w14:textId="77777777" w:rsidR="00234B6F" w:rsidRPr="00234B6F" w:rsidRDefault="00234B6F" w:rsidP="00234B6F">
      <w:pPr>
        <w:pStyle w:val="ad"/>
        <w:numPr>
          <w:ilvl w:val="0"/>
          <w:numId w:val="19"/>
        </w:numPr>
        <w:spacing w:before="0" w:after="0"/>
        <w:rPr>
          <w:bCs/>
          <w:noProof/>
          <w:sz w:val="24"/>
          <w:szCs w:val="24"/>
        </w:rPr>
      </w:pPr>
      <w:r w:rsidRPr="00234B6F">
        <w:rPr>
          <w:bCs/>
          <w:noProof/>
          <w:sz w:val="24"/>
          <w:szCs w:val="24"/>
        </w:rPr>
        <w:t xml:space="preserve">Термін виконання: </w:t>
      </w:r>
    </w:p>
    <w:p w14:paraId="6E512CAA" w14:textId="77777777" w:rsidR="00234B6F" w:rsidRPr="00234B6F" w:rsidRDefault="00234B6F" w:rsidP="00234B6F">
      <w:pPr>
        <w:pStyle w:val="Default"/>
        <w:ind w:firstLine="709"/>
        <w:jc w:val="both"/>
        <w:rPr>
          <w:rFonts w:ascii="Times New Roman" w:hAnsi="Times New Roman" w:cs="Times New Roman"/>
          <w:color w:val="auto"/>
          <w:sz w:val="22"/>
          <w:szCs w:val="22"/>
        </w:rPr>
      </w:pPr>
      <w:r w:rsidRPr="00234B6F">
        <w:rPr>
          <w:rFonts w:ascii="Times New Roman" w:hAnsi="Times New Roman" w:cs="Times New Roman"/>
          <w:color w:val="auto"/>
          <w:sz w:val="22"/>
          <w:szCs w:val="22"/>
        </w:rPr>
        <w:t xml:space="preserve">Максимальний термін виконання замовлення на переклад: </w:t>
      </w:r>
    </w:p>
    <w:p w14:paraId="3B2B6181" w14:textId="77777777" w:rsidR="00234B6F" w:rsidRPr="00234B6F" w:rsidRDefault="00234B6F" w:rsidP="00234B6F">
      <w:pPr>
        <w:pStyle w:val="Default"/>
        <w:ind w:firstLine="709"/>
        <w:jc w:val="both"/>
        <w:rPr>
          <w:rFonts w:ascii="Times New Roman" w:hAnsi="Times New Roman" w:cs="Times New Roman"/>
          <w:color w:val="auto"/>
          <w:sz w:val="22"/>
          <w:szCs w:val="22"/>
        </w:rPr>
      </w:pPr>
      <w:r w:rsidRPr="00234B6F">
        <w:rPr>
          <w:rFonts w:ascii="Times New Roman" w:hAnsi="Times New Roman" w:cs="Times New Roman"/>
          <w:color w:val="auto"/>
          <w:sz w:val="22"/>
          <w:szCs w:val="22"/>
        </w:rPr>
        <w:t>– для перекладу до 5 (п’яти) стандартних перекладацьких сторінок – 3 (три) робочих дні з дня отримання замовлення на переклад.</w:t>
      </w:r>
    </w:p>
    <w:p w14:paraId="0A487380" w14:textId="77777777" w:rsidR="00234B6F" w:rsidRPr="00234B6F" w:rsidRDefault="00234B6F" w:rsidP="00234B6F">
      <w:pPr>
        <w:pStyle w:val="Default"/>
        <w:ind w:firstLine="709"/>
        <w:jc w:val="both"/>
        <w:rPr>
          <w:rFonts w:ascii="Times New Roman" w:hAnsi="Times New Roman" w:cs="Times New Roman"/>
          <w:color w:val="auto"/>
          <w:sz w:val="22"/>
          <w:szCs w:val="22"/>
        </w:rPr>
      </w:pPr>
      <w:r w:rsidRPr="00234B6F">
        <w:rPr>
          <w:rFonts w:ascii="Times New Roman" w:hAnsi="Times New Roman" w:cs="Times New Roman"/>
          <w:color w:val="auto"/>
          <w:sz w:val="22"/>
          <w:szCs w:val="22"/>
        </w:rPr>
        <w:t>За необхідності, залежно від обсягу та складності перекладу, термін виконання може бути додатково узгоджений у робочому порядку між Замовником та Учасником (Виконавцем) шляхом усного обговорення.</w:t>
      </w:r>
    </w:p>
    <w:p w14:paraId="18839C9E" w14:textId="77777777" w:rsidR="00234B6F" w:rsidRPr="00234B6F" w:rsidRDefault="00234B6F" w:rsidP="00234B6F">
      <w:pPr>
        <w:pStyle w:val="ad"/>
        <w:numPr>
          <w:ilvl w:val="0"/>
          <w:numId w:val="19"/>
        </w:numPr>
        <w:spacing w:before="0" w:after="0"/>
        <w:rPr>
          <w:noProof/>
          <w:sz w:val="24"/>
          <w:szCs w:val="24"/>
        </w:rPr>
      </w:pPr>
      <w:r w:rsidRPr="00234B6F">
        <w:rPr>
          <w:noProof/>
          <w:sz w:val="24"/>
          <w:szCs w:val="24"/>
        </w:rPr>
        <w:lastRenderedPageBreak/>
        <w:t>Отримання текстів для перекладу та доставка готового перекладу здійснюється за рахунок Учасника (Виконавця) за місцезнаходженням Замовника (</w:t>
      </w:r>
      <w:r w:rsidRPr="00234B6F">
        <w:rPr>
          <w:sz w:val="24"/>
          <w:szCs w:val="24"/>
        </w:rPr>
        <w:t>36022, м. Полтава,                  вул. Героїв  «Азову»,  буд. 28</w:t>
      </w:r>
      <w:r w:rsidRPr="00234B6F">
        <w:rPr>
          <w:noProof/>
          <w:sz w:val="24"/>
          <w:szCs w:val="24"/>
        </w:rPr>
        <w:t>) або іншою адресою, яка вказана Замовником.</w:t>
      </w:r>
    </w:p>
    <w:p w14:paraId="0C1C05D6" w14:textId="77777777" w:rsidR="00234B6F" w:rsidRPr="00234B6F" w:rsidRDefault="00234B6F" w:rsidP="00234B6F">
      <w:pPr>
        <w:pStyle w:val="ad"/>
        <w:numPr>
          <w:ilvl w:val="0"/>
          <w:numId w:val="19"/>
        </w:numPr>
        <w:spacing w:before="0" w:after="0"/>
        <w:rPr>
          <w:noProof/>
          <w:sz w:val="24"/>
          <w:szCs w:val="24"/>
        </w:rPr>
      </w:pPr>
      <w:r w:rsidRPr="00234B6F">
        <w:rPr>
          <w:noProof/>
          <w:sz w:val="24"/>
          <w:szCs w:val="24"/>
        </w:rPr>
        <w:t>Для підтвердження факту, що переклад відповідає початковому тексту за змістом Учасник (Виконавець) засвідчує готовий переклад: роздрукований текст готового перекладу підшивається до початкового тексту, на перекладі проставляється спеціальний напис, в якому зазначається мова оригіналу та мова перекладу, проставляється підпис директора бюро перекладів (Учасника (Виконавця)) та відповідального перекладача і печатка бюро перекладів (Учасника (Виконавця)) (у разі наявності).</w:t>
      </w:r>
    </w:p>
    <w:p w14:paraId="2A188B35" w14:textId="77777777" w:rsidR="00234B6F" w:rsidRPr="00234B6F" w:rsidRDefault="00234B6F" w:rsidP="00234B6F">
      <w:pPr>
        <w:pStyle w:val="ad"/>
        <w:numPr>
          <w:ilvl w:val="0"/>
          <w:numId w:val="19"/>
        </w:numPr>
        <w:spacing w:before="0" w:after="0"/>
        <w:rPr>
          <w:noProof/>
          <w:sz w:val="24"/>
          <w:szCs w:val="24"/>
        </w:rPr>
      </w:pPr>
      <w:r w:rsidRPr="00234B6F">
        <w:rPr>
          <w:noProof/>
          <w:sz w:val="24"/>
          <w:szCs w:val="24"/>
        </w:rPr>
        <w:t>Тексти для перекладу також надаються в електронному варіанті шляхом надсилання на електронну адресу Замовника або передачі на матеріальному носії (в разі необхідності або на вимогу Замовника).</w:t>
      </w:r>
    </w:p>
    <w:p w14:paraId="0AA12708" w14:textId="77777777" w:rsidR="00234B6F" w:rsidRPr="00234B6F" w:rsidRDefault="00234B6F" w:rsidP="00234B6F">
      <w:pPr>
        <w:pStyle w:val="ad"/>
        <w:numPr>
          <w:ilvl w:val="0"/>
          <w:numId w:val="19"/>
        </w:numPr>
        <w:spacing w:before="0" w:after="0"/>
        <w:rPr>
          <w:bCs/>
          <w:noProof/>
          <w:sz w:val="24"/>
          <w:szCs w:val="24"/>
        </w:rPr>
      </w:pPr>
      <w:r w:rsidRPr="00234B6F">
        <w:rPr>
          <w:bCs/>
          <w:noProof/>
          <w:sz w:val="24"/>
          <w:szCs w:val="24"/>
        </w:rPr>
        <w:t>Вимоги до якості письмового перекладу:</w:t>
      </w:r>
    </w:p>
    <w:p w14:paraId="636308EA" w14:textId="77777777" w:rsidR="00234B6F" w:rsidRPr="00234B6F" w:rsidRDefault="00234B6F" w:rsidP="00234B6F">
      <w:pPr>
        <w:pStyle w:val="ad"/>
        <w:tabs>
          <w:tab w:val="clear" w:pos="1134"/>
        </w:tabs>
        <w:spacing w:before="0" w:after="0"/>
        <w:rPr>
          <w:noProof/>
          <w:sz w:val="24"/>
          <w:szCs w:val="24"/>
        </w:rPr>
      </w:pPr>
      <w:r w:rsidRPr="00234B6F">
        <w:rPr>
          <w:noProof/>
          <w:sz w:val="24"/>
          <w:szCs w:val="24"/>
        </w:rPr>
        <w:t>− переклад має відповідати початковому тексту за змістом, структурою, суттю та оформленням;</w:t>
      </w:r>
    </w:p>
    <w:p w14:paraId="6959DCE3" w14:textId="77777777" w:rsidR="00234B6F" w:rsidRPr="00234B6F" w:rsidRDefault="00234B6F" w:rsidP="00234B6F">
      <w:pPr>
        <w:pStyle w:val="ad"/>
        <w:tabs>
          <w:tab w:val="clear" w:pos="1134"/>
        </w:tabs>
        <w:spacing w:before="0" w:after="0"/>
        <w:rPr>
          <w:noProof/>
          <w:sz w:val="24"/>
          <w:szCs w:val="24"/>
        </w:rPr>
      </w:pPr>
      <w:r w:rsidRPr="00234B6F">
        <w:rPr>
          <w:noProof/>
          <w:sz w:val="24"/>
          <w:szCs w:val="24"/>
        </w:rPr>
        <w:t>− переклад не повинен містити граматичних, орфографічних і пунктуаційних помилок та описок;</w:t>
      </w:r>
    </w:p>
    <w:p w14:paraId="377BCF2D" w14:textId="77777777" w:rsidR="00234B6F" w:rsidRPr="00234B6F" w:rsidRDefault="00234B6F" w:rsidP="00234B6F">
      <w:pPr>
        <w:pStyle w:val="ad"/>
        <w:tabs>
          <w:tab w:val="clear" w:pos="1134"/>
        </w:tabs>
        <w:spacing w:before="0" w:after="0"/>
        <w:rPr>
          <w:noProof/>
          <w:sz w:val="24"/>
          <w:szCs w:val="24"/>
        </w:rPr>
      </w:pPr>
      <w:r w:rsidRPr="00234B6F">
        <w:rPr>
          <w:noProof/>
          <w:sz w:val="24"/>
          <w:szCs w:val="24"/>
        </w:rPr>
        <w:t>− повноваження перекладача підтверджуються копією диплому про вищу освіту за напрямком «Філологія» чи «Іноземна мова»;</w:t>
      </w:r>
    </w:p>
    <w:p w14:paraId="23C7BB9B" w14:textId="77777777" w:rsidR="00234B6F" w:rsidRPr="00234B6F" w:rsidRDefault="00234B6F" w:rsidP="00234B6F">
      <w:pPr>
        <w:pStyle w:val="ad"/>
        <w:tabs>
          <w:tab w:val="clear" w:pos="1134"/>
        </w:tabs>
        <w:spacing w:before="0" w:after="0"/>
        <w:rPr>
          <w:noProof/>
          <w:sz w:val="24"/>
          <w:szCs w:val="24"/>
        </w:rPr>
      </w:pPr>
      <w:r w:rsidRPr="00234B6F">
        <w:rPr>
          <w:noProof/>
          <w:sz w:val="24"/>
          <w:szCs w:val="24"/>
        </w:rPr>
        <w:t>− термінологія перекладу має відповідати галузевій належності початкового тексту;</w:t>
      </w:r>
    </w:p>
    <w:p w14:paraId="4074DD02" w14:textId="77777777" w:rsidR="00234B6F" w:rsidRPr="00234B6F" w:rsidRDefault="00234B6F" w:rsidP="00234B6F">
      <w:pPr>
        <w:pStyle w:val="ad"/>
        <w:tabs>
          <w:tab w:val="clear" w:pos="1134"/>
        </w:tabs>
        <w:spacing w:before="0" w:after="0"/>
        <w:rPr>
          <w:noProof/>
          <w:sz w:val="24"/>
          <w:szCs w:val="24"/>
        </w:rPr>
      </w:pPr>
      <w:r w:rsidRPr="00234B6F">
        <w:rPr>
          <w:noProof/>
          <w:sz w:val="24"/>
          <w:szCs w:val="24"/>
        </w:rPr>
        <w:t>− у перекладі перекладачі мають дотримуватись одноманітності термінів, найменувань, умовних позначень, скорочень, символів;</w:t>
      </w:r>
    </w:p>
    <w:p w14:paraId="5E4F7C4D" w14:textId="77777777" w:rsidR="00234B6F" w:rsidRPr="00234B6F" w:rsidRDefault="00234B6F" w:rsidP="00234B6F">
      <w:pPr>
        <w:pStyle w:val="ad"/>
        <w:tabs>
          <w:tab w:val="clear" w:pos="1134"/>
        </w:tabs>
        <w:spacing w:before="0" w:after="0"/>
        <w:rPr>
          <w:noProof/>
          <w:sz w:val="24"/>
          <w:szCs w:val="24"/>
        </w:rPr>
      </w:pPr>
      <w:r w:rsidRPr="00234B6F">
        <w:rPr>
          <w:noProof/>
          <w:sz w:val="24"/>
          <w:szCs w:val="24"/>
        </w:rPr>
        <w:t>− забороняється використання комп’ютерних програм автоматичного перекладу тексту;</w:t>
      </w:r>
    </w:p>
    <w:p w14:paraId="2A60895D" w14:textId="77777777" w:rsidR="00234B6F" w:rsidRPr="00234B6F" w:rsidRDefault="00234B6F" w:rsidP="00234B6F">
      <w:pPr>
        <w:pStyle w:val="ad"/>
        <w:tabs>
          <w:tab w:val="clear" w:pos="1134"/>
        </w:tabs>
        <w:spacing w:before="0" w:after="0"/>
        <w:rPr>
          <w:noProof/>
          <w:sz w:val="24"/>
          <w:szCs w:val="24"/>
        </w:rPr>
      </w:pPr>
      <w:r w:rsidRPr="00234B6F">
        <w:rPr>
          <w:noProof/>
          <w:sz w:val="24"/>
          <w:szCs w:val="24"/>
        </w:rPr>
        <w:t>− перекладачі, що залучаються до надання Послуг, мають знати та застосовувати при виконанні перекладів міжнародні та національні стандарти в галузі перекладів, що діють на території України;</w:t>
      </w:r>
    </w:p>
    <w:p w14:paraId="54828422" w14:textId="77777777" w:rsidR="00234B6F" w:rsidRPr="00234B6F" w:rsidRDefault="00234B6F" w:rsidP="00234B6F">
      <w:pPr>
        <w:pStyle w:val="ad"/>
        <w:tabs>
          <w:tab w:val="clear" w:pos="1134"/>
        </w:tabs>
        <w:spacing w:before="0" w:after="0"/>
        <w:rPr>
          <w:noProof/>
          <w:sz w:val="24"/>
          <w:szCs w:val="24"/>
        </w:rPr>
      </w:pPr>
      <w:r w:rsidRPr="00234B6F">
        <w:rPr>
          <w:noProof/>
          <w:sz w:val="24"/>
          <w:szCs w:val="24"/>
        </w:rPr>
        <w:t>− забезпечити виконання вимог КПК України щодо необхідності надання перекладачем підписки про нерозголошення, а також згідно ч. 1 ст. 384 КПК України перекладач попереджається про завідомо неправильний переклад, зроблений перекладачем.</w:t>
      </w:r>
    </w:p>
    <w:p w14:paraId="2E13F3E7" w14:textId="77777777" w:rsidR="00234B6F" w:rsidRPr="00234B6F" w:rsidRDefault="00234B6F" w:rsidP="00234B6F">
      <w:pPr>
        <w:pStyle w:val="ad"/>
        <w:numPr>
          <w:ilvl w:val="0"/>
          <w:numId w:val="19"/>
        </w:numPr>
        <w:spacing w:before="0" w:after="0"/>
        <w:rPr>
          <w:bCs/>
          <w:noProof/>
          <w:sz w:val="24"/>
          <w:szCs w:val="24"/>
        </w:rPr>
      </w:pPr>
      <w:r w:rsidRPr="00234B6F">
        <w:rPr>
          <w:bCs/>
          <w:noProof/>
          <w:sz w:val="24"/>
          <w:szCs w:val="24"/>
        </w:rPr>
        <w:t>Вартість письмового перекладу включає:</w:t>
      </w:r>
    </w:p>
    <w:p w14:paraId="4E80BFCE" w14:textId="77777777" w:rsidR="00234B6F" w:rsidRPr="00234B6F" w:rsidRDefault="00234B6F" w:rsidP="00234B6F">
      <w:pPr>
        <w:pStyle w:val="ad"/>
        <w:tabs>
          <w:tab w:val="clear" w:pos="1134"/>
        </w:tabs>
        <w:spacing w:before="0" w:after="0"/>
        <w:rPr>
          <w:noProof/>
          <w:sz w:val="24"/>
          <w:szCs w:val="24"/>
        </w:rPr>
      </w:pPr>
      <w:r w:rsidRPr="00234B6F">
        <w:rPr>
          <w:noProof/>
          <w:sz w:val="24"/>
          <w:szCs w:val="24"/>
        </w:rPr>
        <w:t>− комп’ютерний набір, редагування, друк, надання електронної копії;</w:t>
      </w:r>
    </w:p>
    <w:p w14:paraId="3C4B2857" w14:textId="77777777" w:rsidR="00234B6F" w:rsidRPr="00234B6F" w:rsidRDefault="00234B6F" w:rsidP="00234B6F">
      <w:pPr>
        <w:pStyle w:val="ad"/>
        <w:tabs>
          <w:tab w:val="clear" w:pos="1134"/>
        </w:tabs>
        <w:spacing w:before="0" w:after="0"/>
        <w:rPr>
          <w:noProof/>
          <w:sz w:val="24"/>
          <w:szCs w:val="24"/>
        </w:rPr>
      </w:pPr>
      <w:r w:rsidRPr="00234B6F">
        <w:rPr>
          <w:noProof/>
          <w:sz w:val="24"/>
          <w:szCs w:val="24"/>
        </w:rPr>
        <w:t>− конвертування текстових файлів в форматі PDF (за необхідності);</w:t>
      </w:r>
    </w:p>
    <w:p w14:paraId="2A5757AA" w14:textId="77777777" w:rsidR="00234B6F" w:rsidRPr="00234B6F" w:rsidRDefault="00234B6F" w:rsidP="00234B6F">
      <w:pPr>
        <w:pStyle w:val="ad"/>
        <w:tabs>
          <w:tab w:val="clear" w:pos="1134"/>
        </w:tabs>
        <w:spacing w:before="0" w:after="0"/>
        <w:rPr>
          <w:noProof/>
          <w:sz w:val="24"/>
          <w:szCs w:val="24"/>
        </w:rPr>
      </w:pPr>
      <w:r w:rsidRPr="00234B6F">
        <w:rPr>
          <w:noProof/>
          <w:sz w:val="24"/>
          <w:szCs w:val="24"/>
        </w:rPr>
        <w:t>− засвідчення перекладу бюро перекладів (Виконавцем);</w:t>
      </w:r>
    </w:p>
    <w:p w14:paraId="73CAE83A" w14:textId="77777777" w:rsidR="00234B6F" w:rsidRPr="00234B6F" w:rsidRDefault="00234B6F" w:rsidP="00234B6F">
      <w:pPr>
        <w:pStyle w:val="ad"/>
        <w:tabs>
          <w:tab w:val="clear" w:pos="1134"/>
        </w:tabs>
        <w:spacing w:before="0" w:after="0"/>
        <w:rPr>
          <w:noProof/>
          <w:sz w:val="24"/>
          <w:szCs w:val="24"/>
        </w:rPr>
      </w:pPr>
      <w:r w:rsidRPr="00234B6F">
        <w:rPr>
          <w:noProof/>
          <w:sz w:val="24"/>
          <w:szCs w:val="24"/>
        </w:rPr>
        <w:t>− нотаріальне засвідчення документів (на вимогу Замовника);</w:t>
      </w:r>
    </w:p>
    <w:p w14:paraId="4A3BE03F" w14:textId="77777777" w:rsidR="00234B6F" w:rsidRPr="00234B6F" w:rsidRDefault="00234B6F" w:rsidP="00234B6F">
      <w:pPr>
        <w:pStyle w:val="ad"/>
        <w:tabs>
          <w:tab w:val="clear" w:pos="1134"/>
        </w:tabs>
        <w:spacing w:before="0" w:after="0"/>
        <w:rPr>
          <w:noProof/>
          <w:sz w:val="24"/>
          <w:szCs w:val="24"/>
        </w:rPr>
      </w:pPr>
      <w:r w:rsidRPr="00234B6F">
        <w:rPr>
          <w:noProof/>
          <w:sz w:val="24"/>
          <w:szCs w:val="24"/>
        </w:rPr>
        <w:t>− транспортні витрати до місця отримання текстів для перекладу та доставка готового перекладу за адресою, вказаною Замовником;</w:t>
      </w:r>
    </w:p>
    <w:p w14:paraId="7616AF5E" w14:textId="77777777" w:rsidR="00234B6F" w:rsidRPr="00234B6F" w:rsidRDefault="00234B6F" w:rsidP="00234B6F">
      <w:pPr>
        <w:pStyle w:val="ad"/>
        <w:tabs>
          <w:tab w:val="clear" w:pos="1134"/>
        </w:tabs>
        <w:spacing w:before="0" w:after="0"/>
        <w:rPr>
          <w:noProof/>
          <w:sz w:val="24"/>
          <w:szCs w:val="24"/>
        </w:rPr>
      </w:pPr>
      <w:r w:rsidRPr="00234B6F">
        <w:rPr>
          <w:noProof/>
          <w:sz w:val="24"/>
          <w:szCs w:val="24"/>
        </w:rPr>
        <w:t>− у разі наявності графічних зображень, вони мають бути відскановані, відповідно</w:t>
      </w:r>
    </w:p>
    <w:p w14:paraId="5F52AB39" w14:textId="77777777" w:rsidR="00234B6F" w:rsidRPr="00234B6F" w:rsidRDefault="00234B6F" w:rsidP="00234B6F">
      <w:pPr>
        <w:pStyle w:val="ad"/>
        <w:tabs>
          <w:tab w:val="clear" w:pos="1134"/>
        </w:tabs>
        <w:spacing w:before="0" w:after="0"/>
        <w:ind w:firstLine="0"/>
        <w:rPr>
          <w:noProof/>
          <w:sz w:val="24"/>
          <w:szCs w:val="24"/>
        </w:rPr>
      </w:pPr>
      <w:r w:rsidRPr="00234B6F">
        <w:rPr>
          <w:noProof/>
          <w:sz w:val="24"/>
          <w:szCs w:val="24"/>
        </w:rPr>
        <w:t>оброблені, перекладені та вставлені у матеріали перекладу;</w:t>
      </w:r>
    </w:p>
    <w:p w14:paraId="3724A973" w14:textId="017F9023" w:rsidR="00FA7F72" w:rsidRPr="00234B6F" w:rsidRDefault="00234B6F" w:rsidP="00234B6F">
      <w:pPr>
        <w:tabs>
          <w:tab w:val="left" w:pos="180"/>
        </w:tabs>
        <w:jc w:val="both"/>
        <w:rPr>
          <w:b/>
          <w:sz w:val="22"/>
          <w:szCs w:val="22"/>
        </w:rPr>
      </w:pPr>
      <w:r w:rsidRPr="00234B6F">
        <w:rPr>
          <w:noProof/>
          <w:sz w:val="22"/>
          <w:szCs w:val="22"/>
        </w:rPr>
        <w:t>− розрахунок загальної вартості здійснюється за принципом: 100% обсягу перекладів з англійської, німецької, французької, турецької, китайської, іспанської, італійської, польської та інших мов (за згодою сторін) на українську мову.</w:t>
      </w:r>
    </w:p>
    <w:p w14:paraId="599F2B14" w14:textId="41CB697C" w:rsidR="0044255F" w:rsidRPr="004037C5" w:rsidRDefault="006438F8" w:rsidP="00FA7F72">
      <w:pPr>
        <w:tabs>
          <w:tab w:val="left" w:pos="180"/>
        </w:tabs>
        <w:jc w:val="both"/>
        <w:rPr>
          <w:b/>
        </w:rPr>
      </w:pPr>
      <w:r w:rsidRPr="004037C5">
        <w:rPr>
          <w:b/>
        </w:rPr>
        <w:t xml:space="preserve">      </w:t>
      </w:r>
      <w:r w:rsidR="00A0247F" w:rsidRPr="004037C5">
        <w:rPr>
          <w:b/>
        </w:rPr>
        <w:t>5. Обґрунтування розміру бюджетного призначення:</w:t>
      </w:r>
      <w:r w:rsidR="00A0247F" w:rsidRPr="004037C5">
        <w:t xml:space="preserve"> розмір бюджетного призначення </w:t>
      </w:r>
      <w:r w:rsidR="0044255F" w:rsidRPr="004037C5">
        <w:t>для предмет</w:t>
      </w:r>
      <w:r w:rsidR="00270EDE" w:rsidRPr="004037C5">
        <w:t>у</w:t>
      </w:r>
      <w:r w:rsidR="0044255F" w:rsidRPr="004037C5">
        <w:t xml:space="preserve"> закупів</w:t>
      </w:r>
      <w:r w:rsidR="007C2BD8" w:rsidRPr="004037C5">
        <w:t>л</w:t>
      </w:r>
      <w:r w:rsidR="00270EDE" w:rsidRPr="004037C5">
        <w:t>і</w:t>
      </w:r>
      <w:r w:rsidR="0044255F" w:rsidRPr="004037C5">
        <w:t xml:space="preserve"> відповідає розрахунку видатків до кошторису </w:t>
      </w:r>
      <w:r w:rsidR="00270EDE" w:rsidRPr="004037C5">
        <w:t xml:space="preserve">Полтавської митниці </w:t>
      </w:r>
      <w:r w:rsidR="0044255F" w:rsidRPr="004037C5">
        <w:t>на 202</w:t>
      </w:r>
      <w:r w:rsidR="00E63A21" w:rsidRPr="004037C5">
        <w:t>5</w:t>
      </w:r>
      <w:r w:rsidR="0044255F" w:rsidRPr="004037C5">
        <w:t xml:space="preserve"> рік </w:t>
      </w:r>
      <w:r w:rsidR="00EF4CD6" w:rsidRPr="004037C5">
        <w:t xml:space="preserve">(зі змінами) по </w:t>
      </w:r>
      <w:r w:rsidR="0044255F" w:rsidRPr="004037C5">
        <w:t>загальн</w:t>
      </w:r>
      <w:r w:rsidR="00EF4CD6" w:rsidRPr="004037C5">
        <w:t>ому</w:t>
      </w:r>
      <w:r w:rsidR="0044255F" w:rsidRPr="004037C5">
        <w:t xml:space="preserve"> фонд</w:t>
      </w:r>
      <w:r w:rsidR="00EF4CD6" w:rsidRPr="004037C5">
        <w:t>у</w:t>
      </w:r>
      <w:r w:rsidR="0044255F" w:rsidRPr="004037C5">
        <w:t xml:space="preserve"> </w:t>
      </w:r>
      <w:r w:rsidR="001A29A7" w:rsidRPr="004037C5">
        <w:t xml:space="preserve">бюджету </w:t>
      </w:r>
      <w:r w:rsidR="0044255F" w:rsidRPr="004037C5">
        <w:t>за КПКВК 3506010 «Керівництво та управління у сфері митної політики»</w:t>
      </w:r>
      <w:r w:rsidR="00853255" w:rsidRPr="004037C5">
        <w:t xml:space="preserve"> з урахуванням середньої ринкової вартості аналогічних </w:t>
      </w:r>
      <w:r w:rsidR="00726764" w:rsidRPr="004037C5">
        <w:t>п</w:t>
      </w:r>
      <w:r w:rsidR="00853255" w:rsidRPr="004037C5">
        <w:t>о</w:t>
      </w:r>
      <w:r w:rsidR="00726764" w:rsidRPr="004037C5">
        <w:t>слуг</w:t>
      </w:r>
      <w:r w:rsidR="0044255F" w:rsidRPr="004037C5">
        <w:t>.</w:t>
      </w:r>
    </w:p>
    <w:p w14:paraId="4A447243" w14:textId="77777777" w:rsidR="0044255F" w:rsidRPr="004037C5" w:rsidRDefault="0044255F" w:rsidP="007919B9">
      <w:pPr>
        <w:ind w:firstLine="567"/>
        <w:contextualSpacing/>
        <w:jc w:val="both"/>
      </w:pPr>
    </w:p>
    <w:p w14:paraId="3EE03F91" w14:textId="7FBC3819" w:rsidR="007F146A" w:rsidRPr="00724A30" w:rsidRDefault="00A0247F" w:rsidP="00AB441C">
      <w:pPr>
        <w:ind w:firstLine="426"/>
        <w:contextualSpacing/>
        <w:jc w:val="both"/>
        <w:rPr>
          <w:bCs/>
        </w:rPr>
      </w:pPr>
      <w:r w:rsidRPr="004037C5">
        <w:rPr>
          <w:b/>
        </w:rPr>
        <w:t>6. Очікувана вартість предмет закупівлі</w:t>
      </w:r>
      <w:r w:rsidRPr="004037C5">
        <w:rPr>
          <w:bCs/>
        </w:rPr>
        <w:t>:</w:t>
      </w:r>
      <w:r w:rsidR="00500435" w:rsidRPr="004037C5">
        <w:rPr>
          <w:bCs/>
        </w:rPr>
        <w:t xml:space="preserve"> </w:t>
      </w:r>
      <w:bookmarkStart w:id="1" w:name="_Hlk168558675"/>
      <w:r w:rsidR="00234B6F" w:rsidRPr="00724A30">
        <w:rPr>
          <w:bCs/>
        </w:rPr>
        <w:t xml:space="preserve">20 </w:t>
      </w:r>
      <w:r w:rsidR="00D3195F" w:rsidRPr="00724A30">
        <w:rPr>
          <w:bCs/>
        </w:rPr>
        <w:t>0</w:t>
      </w:r>
      <w:r w:rsidR="00E63A21" w:rsidRPr="00724A30">
        <w:rPr>
          <w:bCs/>
        </w:rPr>
        <w:t>00</w:t>
      </w:r>
      <w:r w:rsidR="00B474FD" w:rsidRPr="00724A30">
        <w:rPr>
          <w:bCs/>
        </w:rPr>
        <w:t>,</w:t>
      </w:r>
      <w:r w:rsidR="00201D1C" w:rsidRPr="00724A30">
        <w:rPr>
          <w:bCs/>
        </w:rPr>
        <w:t>00</w:t>
      </w:r>
      <w:r w:rsidR="00B474FD" w:rsidRPr="00724A30">
        <w:rPr>
          <w:bCs/>
        </w:rPr>
        <w:t xml:space="preserve"> </w:t>
      </w:r>
      <w:bookmarkEnd w:id="1"/>
      <w:r w:rsidR="00EF4CD6" w:rsidRPr="00724A30">
        <w:rPr>
          <w:bCs/>
        </w:rPr>
        <w:t>грн. з ПДВ</w:t>
      </w:r>
      <w:r w:rsidR="007B3889" w:rsidRPr="00724A30">
        <w:rPr>
          <w:bCs/>
        </w:rPr>
        <w:t>.</w:t>
      </w:r>
    </w:p>
    <w:p w14:paraId="2213DA7B" w14:textId="77777777" w:rsidR="00234B6F" w:rsidRPr="004037C5" w:rsidRDefault="00234B6F" w:rsidP="00AB441C">
      <w:pPr>
        <w:ind w:firstLine="426"/>
        <w:contextualSpacing/>
        <w:jc w:val="both"/>
      </w:pPr>
    </w:p>
    <w:p w14:paraId="08593C51" w14:textId="3061036B" w:rsidR="00964E6F" w:rsidRPr="004037C5" w:rsidRDefault="00A0247F" w:rsidP="00234B6F">
      <w:pPr>
        <w:ind w:firstLine="426"/>
        <w:contextualSpacing/>
        <w:jc w:val="both"/>
      </w:pPr>
      <w:r w:rsidRPr="004037C5">
        <w:rPr>
          <w:b/>
        </w:rPr>
        <w:t>7. Обґрунтування очікуваної вартості предмет</w:t>
      </w:r>
      <w:r w:rsidR="003E7DA8" w:rsidRPr="004037C5">
        <w:rPr>
          <w:b/>
        </w:rPr>
        <w:t>у</w:t>
      </w:r>
      <w:r w:rsidRPr="004037C5">
        <w:rPr>
          <w:b/>
        </w:rPr>
        <w:t xml:space="preserve"> закупівлі:</w:t>
      </w:r>
      <w:r w:rsidRPr="004037C5">
        <w:t xml:space="preserve"> </w:t>
      </w:r>
    </w:p>
    <w:p w14:paraId="626B9AF5" w14:textId="77777777" w:rsidR="00006754" w:rsidRPr="004037C5" w:rsidRDefault="00853255" w:rsidP="00234B6F">
      <w:pPr>
        <w:ind w:firstLine="426"/>
        <w:contextualSpacing/>
        <w:jc w:val="both"/>
      </w:pPr>
      <w:r w:rsidRPr="004037C5">
        <w:t>Н</w:t>
      </w:r>
      <w:r w:rsidR="00006754" w:rsidRPr="004037C5">
        <w:t>аказом Міністерства розвитку економіки, торгівлі та сільського господарства України від 18.02.2020 №</w:t>
      </w:r>
      <w:r w:rsidRPr="004037C5">
        <w:t xml:space="preserve"> </w:t>
      </w:r>
      <w:r w:rsidR="00006754" w:rsidRPr="004037C5">
        <w:t xml:space="preserve">275 затверджена примірна методика визначення очікуваної вартості </w:t>
      </w:r>
      <w:r w:rsidR="00006754" w:rsidRPr="004037C5">
        <w:lastRenderedPageBreak/>
        <w:t>предмет</w:t>
      </w:r>
      <w:r w:rsidR="00064CCA" w:rsidRPr="004037C5">
        <w:t>у</w:t>
      </w:r>
      <w:r w:rsidR="00006754" w:rsidRPr="004037C5">
        <w:t xml:space="preserve"> закупівлі, якою передбачені методи визначення очікуваної вартості предмет</w:t>
      </w:r>
      <w:r w:rsidR="00064CCA" w:rsidRPr="004037C5">
        <w:t>у</w:t>
      </w:r>
      <w:r w:rsidR="00006754" w:rsidRPr="004037C5">
        <w:t xml:space="preserve"> закупівлі.</w:t>
      </w:r>
    </w:p>
    <w:p w14:paraId="5524974C" w14:textId="3BE921F7" w:rsidR="00006754" w:rsidRPr="004037C5" w:rsidRDefault="00006754" w:rsidP="00234B6F">
      <w:pPr>
        <w:ind w:firstLine="426"/>
        <w:contextualSpacing/>
        <w:jc w:val="both"/>
      </w:pPr>
      <w:r w:rsidRPr="004037C5">
        <w:t xml:space="preserve">Так, очікувана вартість предмету закупівлі визначена на підставі аналізу загальнодоступної інформації про ціну </w:t>
      </w:r>
      <w:r w:rsidR="00F41163" w:rsidRPr="004037C5">
        <w:t>т</w:t>
      </w:r>
      <w:r w:rsidRPr="004037C5">
        <w:t>о</w:t>
      </w:r>
      <w:r w:rsidR="00F41163" w:rsidRPr="004037C5">
        <w:t>вар</w:t>
      </w:r>
      <w:r w:rsidRPr="004037C5">
        <w:t>у (тобто інформація про ціни, що міст</w:t>
      </w:r>
      <w:r w:rsidR="00064CCA" w:rsidRPr="004037C5">
        <w:t>я</w:t>
      </w:r>
      <w:r w:rsidRPr="004037C5">
        <w:t>ться в мережі Інтернет у відкритому доступі, спеціалізованих торгівельних майданчиках, в електронних каталогах, в електронній системі закупівель «</w:t>
      </w:r>
      <w:proofErr w:type="spellStart"/>
      <w:r w:rsidR="00F70454" w:rsidRPr="004037C5">
        <w:rPr>
          <w:lang w:val="en-US"/>
        </w:rPr>
        <w:t>Pr</w:t>
      </w:r>
      <w:proofErr w:type="spellEnd"/>
      <w:r w:rsidRPr="004037C5">
        <w:t>о</w:t>
      </w:r>
      <w:r w:rsidR="00F70454" w:rsidRPr="004037C5">
        <w:rPr>
          <w:lang w:val="en-US"/>
        </w:rPr>
        <w:t>z</w:t>
      </w:r>
      <w:r w:rsidRPr="004037C5">
        <w:t>о</w:t>
      </w:r>
      <w:proofErr w:type="spellStart"/>
      <w:r w:rsidR="00F70454" w:rsidRPr="004037C5">
        <w:rPr>
          <w:lang w:val="en-US"/>
        </w:rPr>
        <w:t>rr</w:t>
      </w:r>
      <w:proofErr w:type="spellEnd"/>
      <w:r w:rsidRPr="004037C5">
        <w:t>о» тощо.</w:t>
      </w:r>
      <w:r w:rsidR="00057AFB" w:rsidRPr="004037C5">
        <w:t xml:space="preserve"> </w:t>
      </w:r>
      <w:r w:rsidRPr="004037C5">
        <w:t xml:space="preserve">Відповідно до вказаної методики, очікувана вартість предмету закупівлі становить </w:t>
      </w:r>
      <w:r w:rsidR="00234B6F">
        <w:rPr>
          <w:b/>
          <w:bCs/>
        </w:rPr>
        <w:t xml:space="preserve">20 </w:t>
      </w:r>
      <w:r w:rsidR="00D3195F" w:rsidRPr="004037C5">
        <w:rPr>
          <w:b/>
          <w:bCs/>
        </w:rPr>
        <w:t>0</w:t>
      </w:r>
      <w:r w:rsidR="00E63A21" w:rsidRPr="004037C5">
        <w:rPr>
          <w:b/>
          <w:bCs/>
        </w:rPr>
        <w:t>0</w:t>
      </w:r>
      <w:r w:rsidR="00201D1C" w:rsidRPr="004037C5">
        <w:rPr>
          <w:b/>
          <w:bCs/>
        </w:rPr>
        <w:t>0</w:t>
      </w:r>
      <w:r w:rsidR="00FA7F72" w:rsidRPr="004037C5">
        <w:rPr>
          <w:b/>
          <w:bCs/>
        </w:rPr>
        <w:t>,</w:t>
      </w:r>
      <w:r w:rsidR="00201D1C" w:rsidRPr="004037C5">
        <w:rPr>
          <w:b/>
          <w:bCs/>
        </w:rPr>
        <w:t>00</w:t>
      </w:r>
      <w:r w:rsidR="00FA7F72" w:rsidRPr="004037C5">
        <w:rPr>
          <w:b/>
          <w:bCs/>
        </w:rPr>
        <w:t xml:space="preserve"> </w:t>
      </w:r>
      <w:r w:rsidRPr="004037C5">
        <w:rPr>
          <w:b/>
          <w:bCs/>
        </w:rPr>
        <w:t>грн</w:t>
      </w:r>
      <w:r w:rsidR="00064CCA" w:rsidRPr="004037C5">
        <w:rPr>
          <w:b/>
          <w:bCs/>
        </w:rPr>
        <w:t>.</w:t>
      </w:r>
      <w:r w:rsidRPr="004037C5">
        <w:rPr>
          <w:b/>
          <w:bCs/>
        </w:rPr>
        <w:t xml:space="preserve"> з ПДВ</w:t>
      </w:r>
      <w:r w:rsidRPr="004037C5">
        <w:t>, що відповідає розміру бюджетного призначення.</w:t>
      </w:r>
    </w:p>
    <w:p w14:paraId="53BB6F8F" w14:textId="77777777" w:rsidR="00682902" w:rsidRPr="004037C5" w:rsidRDefault="00682902" w:rsidP="00006754">
      <w:pPr>
        <w:ind w:firstLine="709"/>
        <w:contextualSpacing/>
        <w:jc w:val="both"/>
      </w:pPr>
    </w:p>
    <w:p w14:paraId="04E9993C" w14:textId="26AC3B7C" w:rsidR="00A274EA" w:rsidRPr="004037C5" w:rsidRDefault="00BF492B">
      <w:pPr>
        <w:ind w:firstLine="426"/>
        <w:contextualSpacing/>
        <w:jc w:val="both"/>
      </w:pPr>
      <w:r w:rsidRPr="004037C5">
        <w:rPr>
          <w:b/>
        </w:rPr>
        <w:t>8. Застосування виключення:</w:t>
      </w:r>
      <w:r w:rsidRPr="004037C5">
        <w:t xml:space="preserve"> не застосовується. Закупівля проводиться із застосуванням відкритих торгів з особливостями.</w:t>
      </w:r>
    </w:p>
    <w:p w14:paraId="7DA1DD04" w14:textId="77777777" w:rsidR="0012754E" w:rsidRPr="004037C5" w:rsidRDefault="0012754E">
      <w:pPr>
        <w:ind w:firstLine="426"/>
        <w:contextualSpacing/>
        <w:jc w:val="both"/>
      </w:pPr>
    </w:p>
    <w:sectPr w:rsidR="0012754E" w:rsidRPr="004037C5" w:rsidSect="004F356C">
      <w:headerReference w:type="default" r:id="rId7"/>
      <w:headerReference w:type="first" r:id="rId8"/>
      <w:pgSz w:w="11906" w:h="16838" w:code="9"/>
      <w:pgMar w:top="0" w:right="851" w:bottom="993" w:left="170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5EDDD1" w14:textId="77777777" w:rsidR="00AD24D4" w:rsidRDefault="00AD24D4">
      <w:r>
        <w:separator/>
      </w:r>
    </w:p>
  </w:endnote>
  <w:endnote w:type="continuationSeparator" w:id="0">
    <w:p w14:paraId="0EA7071D" w14:textId="77777777" w:rsidR="00AD24D4" w:rsidRDefault="00AD24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Bookman Old Style"/>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altName w:val="MT Extra"/>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altName w:val="Century Gothic"/>
    <w:panose1 w:val="020F0502020204030204"/>
    <w:charset w:val="CC"/>
    <w:family w:val="swiss"/>
    <w:pitch w:val="variable"/>
    <w:sig w:usb0="E4002EFF" w:usb1="C000247B" w:usb2="00000009" w:usb3="00000000" w:csb0="000001FF" w:csb1="00000000"/>
  </w:font>
  <w:font w:name="?? °µ">
    <w:altName w:val="Times New Roman"/>
    <w:panose1 w:val="00000000000000000000"/>
    <w:charset w:val="00"/>
    <w:family w:val="roman"/>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Arial">
    <w:altName w:val="Times New Roman"/>
    <w:panose1 w:val="020B0604020202020204"/>
    <w:charset w:val="CC"/>
    <w:family w:val="swiss"/>
    <w:pitch w:val="variable"/>
    <w:sig w:usb0="E0002EFF" w:usb1="C000785B" w:usb2="00000009" w:usb3="00000000" w:csb0="000001FF" w:csb1="00000000"/>
  </w:font>
  <w:font w:name="Tahoma">
    <w:altName w:val=" Arial"/>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BE2BB9" w14:textId="77777777" w:rsidR="00AD24D4" w:rsidRDefault="00AD24D4">
      <w:r>
        <w:separator/>
      </w:r>
    </w:p>
  </w:footnote>
  <w:footnote w:type="continuationSeparator" w:id="0">
    <w:p w14:paraId="03EA2A61" w14:textId="77777777" w:rsidR="00AD24D4" w:rsidRDefault="00AD24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289A21" w14:textId="77777777" w:rsidR="000B7912" w:rsidRDefault="000B7912">
    <w:pPr>
      <w:pStyle w:val="af3"/>
      <w:jc w:val="center"/>
    </w:pPr>
  </w:p>
  <w:p w14:paraId="5DADAC4B" w14:textId="77777777" w:rsidR="006E0648" w:rsidRDefault="006E0648" w:rsidP="00581987">
    <w:pP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6845758"/>
      <w:docPartObj>
        <w:docPartGallery w:val="Page Numbers (Top of Page)"/>
        <w:docPartUnique/>
      </w:docPartObj>
    </w:sdtPr>
    <w:sdtEndPr/>
    <w:sdtContent>
      <w:p w14:paraId="213351EA" w14:textId="77777777" w:rsidR="000B7912" w:rsidRDefault="000B7912">
        <w:pPr>
          <w:pStyle w:val="af3"/>
          <w:jc w:val="center"/>
        </w:pPr>
        <w:r>
          <w:fldChar w:fldCharType="begin"/>
        </w:r>
        <w:r>
          <w:instrText>PAGE   \* MERGEFORMAT</w:instrText>
        </w:r>
        <w:r>
          <w:fldChar w:fldCharType="separate"/>
        </w:r>
        <w:r w:rsidRPr="000B7912">
          <w:rPr>
            <w:noProof/>
            <w:lang w:val="ru-RU"/>
          </w:rPr>
          <w:t>1</w:t>
        </w:r>
        <w:r>
          <w:fldChar w:fldCharType="end"/>
        </w:r>
      </w:p>
    </w:sdtContent>
  </w:sdt>
  <w:p w14:paraId="48DA414B" w14:textId="77777777" w:rsidR="000B7912" w:rsidRDefault="000B7912">
    <w:pPr>
      <w:pStyle w:val="af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00000003"/>
    <w:name w:val="WWNum4"/>
    <w:lvl w:ilvl="0">
      <w:start w:val="1"/>
      <w:numFmt w:val="decimal"/>
      <w:lvlText w:val="%1."/>
      <w:lvlJc w:val="left"/>
      <w:pPr>
        <w:tabs>
          <w:tab w:val="num" w:pos="2706"/>
        </w:tabs>
        <w:ind w:left="2706" w:hanging="360"/>
      </w:pPr>
      <w:rPr>
        <w:sz w:val="24"/>
        <w:szCs w:val="24"/>
      </w:rPr>
    </w:lvl>
    <w:lvl w:ilvl="1">
      <w:start w:val="1"/>
      <w:numFmt w:val="lowerLetter"/>
      <w:lvlText w:val="%2."/>
      <w:lvlJc w:val="left"/>
      <w:pPr>
        <w:tabs>
          <w:tab w:val="num" w:pos="3426"/>
        </w:tabs>
        <w:ind w:left="3426" w:hanging="360"/>
      </w:pPr>
    </w:lvl>
    <w:lvl w:ilvl="2">
      <w:start w:val="1"/>
      <w:numFmt w:val="lowerRoman"/>
      <w:lvlText w:val="%2.%3."/>
      <w:lvlJc w:val="left"/>
      <w:pPr>
        <w:tabs>
          <w:tab w:val="num" w:pos="4146"/>
        </w:tabs>
        <w:ind w:left="4146" w:hanging="180"/>
      </w:pPr>
    </w:lvl>
    <w:lvl w:ilvl="3">
      <w:start w:val="1"/>
      <w:numFmt w:val="decimal"/>
      <w:lvlText w:val="%2.%3.%4."/>
      <w:lvlJc w:val="left"/>
      <w:pPr>
        <w:tabs>
          <w:tab w:val="num" w:pos="4866"/>
        </w:tabs>
        <w:ind w:left="4866" w:hanging="360"/>
      </w:pPr>
    </w:lvl>
    <w:lvl w:ilvl="4">
      <w:start w:val="1"/>
      <w:numFmt w:val="lowerLetter"/>
      <w:lvlText w:val="%2.%3.%4.%5."/>
      <w:lvlJc w:val="left"/>
      <w:pPr>
        <w:tabs>
          <w:tab w:val="num" w:pos="5586"/>
        </w:tabs>
        <w:ind w:left="5586" w:hanging="360"/>
      </w:pPr>
    </w:lvl>
    <w:lvl w:ilvl="5">
      <w:start w:val="1"/>
      <w:numFmt w:val="lowerRoman"/>
      <w:lvlText w:val="%2.%3.%4.%5.%6."/>
      <w:lvlJc w:val="left"/>
      <w:pPr>
        <w:tabs>
          <w:tab w:val="num" w:pos="6306"/>
        </w:tabs>
        <w:ind w:left="6306" w:hanging="180"/>
      </w:pPr>
    </w:lvl>
    <w:lvl w:ilvl="6">
      <w:start w:val="1"/>
      <w:numFmt w:val="decimal"/>
      <w:lvlText w:val="%2.%3.%4.%5.%6.%7."/>
      <w:lvlJc w:val="left"/>
      <w:pPr>
        <w:tabs>
          <w:tab w:val="num" w:pos="7026"/>
        </w:tabs>
        <w:ind w:left="7026" w:hanging="360"/>
      </w:pPr>
    </w:lvl>
    <w:lvl w:ilvl="7">
      <w:start w:val="1"/>
      <w:numFmt w:val="lowerLetter"/>
      <w:lvlText w:val="%2.%3.%4.%5.%6.%7.%8."/>
      <w:lvlJc w:val="left"/>
      <w:pPr>
        <w:tabs>
          <w:tab w:val="num" w:pos="7746"/>
        </w:tabs>
        <w:ind w:left="7746" w:hanging="360"/>
      </w:pPr>
    </w:lvl>
    <w:lvl w:ilvl="8">
      <w:start w:val="1"/>
      <w:numFmt w:val="lowerRoman"/>
      <w:lvlText w:val="%2.%3.%4.%5.%6.%7.%8.%9."/>
      <w:lvlJc w:val="left"/>
      <w:pPr>
        <w:tabs>
          <w:tab w:val="num" w:pos="8466"/>
        </w:tabs>
        <w:ind w:left="8466" w:hanging="180"/>
      </w:pPr>
    </w:lvl>
  </w:abstractNum>
  <w:abstractNum w:abstractNumId="1" w15:restartNumberingAfterBreak="0">
    <w:nsid w:val="00000005"/>
    <w:multiLevelType w:val="multilevel"/>
    <w:tmpl w:val="00000005"/>
    <w:name w:val="WWNum11"/>
    <w:lvl w:ilvl="0">
      <w:start w:val="1"/>
      <w:numFmt w:val="upperRoman"/>
      <w:lvlText w:val="%1."/>
      <w:lvlJc w:val="left"/>
      <w:pPr>
        <w:tabs>
          <w:tab w:val="num" w:pos="0"/>
        </w:tabs>
        <w:ind w:left="720" w:hanging="360"/>
      </w:pPr>
    </w:lvl>
    <w:lvl w:ilvl="1">
      <w:start w:val="1"/>
      <w:numFmt w:val="decimal"/>
      <w:lvlText w:val="%2."/>
      <w:lvlJc w:val="left"/>
      <w:pPr>
        <w:tabs>
          <w:tab w:val="num" w:pos="-76"/>
        </w:tabs>
        <w:ind w:left="644" w:hanging="360"/>
      </w:pPr>
      <w:rPr>
        <w:rFonts w:eastAsia="Times New Roman"/>
        <w:b w:val="0"/>
        <w:bCs w:val="0"/>
      </w:rPr>
    </w:lvl>
    <w:lvl w:ilvl="2">
      <w:start w:val="3"/>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2" w15:restartNumberingAfterBreak="0">
    <w:nsid w:val="005B5832"/>
    <w:multiLevelType w:val="hybridMultilevel"/>
    <w:tmpl w:val="A56A869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01BD5C5E"/>
    <w:multiLevelType w:val="hybridMultilevel"/>
    <w:tmpl w:val="0846E086"/>
    <w:lvl w:ilvl="0" w:tplc="0EF0542C">
      <w:start w:val="1"/>
      <w:numFmt w:val="decimal"/>
      <w:lvlText w:val="%1."/>
      <w:lvlJc w:val="left"/>
      <w:pPr>
        <w:ind w:left="720" w:hanging="360"/>
      </w:pPr>
      <w:rPr>
        <w:rFonts w:hint="default"/>
        <w:sz w:val="24"/>
        <w:szCs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048770D5"/>
    <w:multiLevelType w:val="multilevel"/>
    <w:tmpl w:val="BFACBA0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4B0793C"/>
    <w:multiLevelType w:val="hybridMultilevel"/>
    <w:tmpl w:val="85E2C9F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99959A4"/>
    <w:multiLevelType w:val="hybridMultilevel"/>
    <w:tmpl w:val="057845E4"/>
    <w:lvl w:ilvl="0" w:tplc="FBB263AA">
      <w:start w:val="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09BD45A1"/>
    <w:multiLevelType w:val="multilevel"/>
    <w:tmpl w:val="9614F736"/>
    <w:lvl w:ilvl="0">
      <w:start w:val="1"/>
      <w:numFmt w:val="decimal"/>
      <w:suff w:val="space"/>
      <w:lvlText w:val="%1."/>
      <w:lvlJc w:val="left"/>
      <w:pPr>
        <w:ind w:left="4046" w:hanging="360"/>
      </w:pPr>
      <w:rPr>
        <w:rFonts w:ascii="Times New Roman" w:eastAsia="Arial Unicode MS" w:hAnsi="Times New Roman" w:cs="Times New Roman"/>
        <w:b/>
      </w:rPr>
    </w:lvl>
    <w:lvl w:ilvl="1">
      <w:start w:val="1"/>
      <w:numFmt w:val="decimal"/>
      <w:suff w:val="space"/>
      <w:lvlText w:val="%1.%2."/>
      <w:lvlJc w:val="left"/>
      <w:pPr>
        <w:ind w:left="0" w:firstLine="425"/>
      </w:pPr>
      <w:rPr>
        <w:rFonts w:cs="Times New Roman"/>
      </w:rPr>
    </w:lvl>
    <w:lvl w:ilvl="2">
      <w:start w:val="1"/>
      <w:numFmt w:val="decimal"/>
      <w:suff w:val="space"/>
      <w:lvlText w:val="%1.%2.%3"/>
      <w:lvlJc w:val="left"/>
      <w:pPr>
        <w:ind w:left="0" w:firstLine="425"/>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8" w15:restartNumberingAfterBreak="0">
    <w:nsid w:val="0B8E7175"/>
    <w:multiLevelType w:val="hybridMultilevel"/>
    <w:tmpl w:val="7342324C"/>
    <w:lvl w:ilvl="0" w:tplc="45E4BB2E">
      <w:start w:val="10"/>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191E3CC0"/>
    <w:multiLevelType w:val="hybridMultilevel"/>
    <w:tmpl w:val="00645392"/>
    <w:lvl w:ilvl="0" w:tplc="786EA0B4">
      <w:start w:val="1"/>
      <w:numFmt w:val="decimal"/>
      <w:pStyle w:val="a"/>
      <w:lvlText w:val="%1)"/>
      <w:lvlJc w:val="left"/>
      <w:pPr>
        <w:ind w:left="720" w:hanging="360"/>
      </w:pPr>
      <w:rPr>
        <w:b w:val="0"/>
        <w:b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208B3804"/>
    <w:multiLevelType w:val="hybridMultilevel"/>
    <w:tmpl w:val="4270284E"/>
    <w:lvl w:ilvl="0" w:tplc="CF1C062C">
      <w:start w:val="1"/>
      <w:numFmt w:val="bullet"/>
      <w:lvlText w:val=""/>
      <w:lvlJc w:val="left"/>
      <w:pPr>
        <w:tabs>
          <w:tab w:val="num" w:pos="1080"/>
        </w:tabs>
        <w:ind w:left="1080" w:hanging="360"/>
      </w:pPr>
      <w:rPr>
        <w:rFonts w:ascii="Symbol" w:hAnsi="Symbol" w:hint="default"/>
      </w:rPr>
    </w:lvl>
    <w:lvl w:ilvl="1" w:tplc="04190003">
      <w:start w:val="1"/>
      <w:numFmt w:val="bullet"/>
      <w:lvlText w:val="o"/>
      <w:lvlJc w:val="left"/>
      <w:pPr>
        <w:tabs>
          <w:tab w:val="num" w:pos="180"/>
        </w:tabs>
        <w:ind w:left="180" w:hanging="360"/>
      </w:pPr>
      <w:rPr>
        <w:rFonts w:ascii="Courier New" w:hAnsi="Courier New" w:cs="Times New Roman" w:hint="default"/>
      </w:rPr>
    </w:lvl>
    <w:lvl w:ilvl="2" w:tplc="04190005">
      <w:start w:val="1"/>
      <w:numFmt w:val="bullet"/>
      <w:lvlText w:val=""/>
      <w:lvlJc w:val="left"/>
      <w:pPr>
        <w:tabs>
          <w:tab w:val="num" w:pos="900"/>
        </w:tabs>
        <w:ind w:left="900" w:hanging="360"/>
      </w:pPr>
      <w:rPr>
        <w:rFonts w:ascii="Wingdings" w:hAnsi="Wingdings" w:hint="default"/>
      </w:rPr>
    </w:lvl>
    <w:lvl w:ilvl="3" w:tplc="04190001">
      <w:start w:val="1"/>
      <w:numFmt w:val="bullet"/>
      <w:lvlText w:val=""/>
      <w:lvlJc w:val="left"/>
      <w:pPr>
        <w:tabs>
          <w:tab w:val="num" w:pos="1620"/>
        </w:tabs>
        <w:ind w:left="1620" w:hanging="360"/>
      </w:pPr>
      <w:rPr>
        <w:rFonts w:ascii="Symbol" w:hAnsi="Symbol" w:hint="default"/>
      </w:rPr>
    </w:lvl>
    <w:lvl w:ilvl="4" w:tplc="04190003">
      <w:start w:val="1"/>
      <w:numFmt w:val="bullet"/>
      <w:lvlText w:val="o"/>
      <w:lvlJc w:val="left"/>
      <w:pPr>
        <w:tabs>
          <w:tab w:val="num" w:pos="2340"/>
        </w:tabs>
        <w:ind w:left="2340" w:hanging="360"/>
      </w:pPr>
      <w:rPr>
        <w:rFonts w:ascii="Courier New" w:hAnsi="Courier New" w:cs="Times New Roman" w:hint="default"/>
      </w:rPr>
    </w:lvl>
    <w:lvl w:ilvl="5" w:tplc="04190005">
      <w:start w:val="1"/>
      <w:numFmt w:val="bullet"/>
      <w:lvlText w:val=""/>
      <w:lvlJc w:val="left"/>
      <w:pPr>
        <w:tabs>
          <w:tab w:val="num" w:pos="3060"/>
        </w:tabs>
        <w:ind w:left="3060" w:hanging="360"/>
      </w:pPr>
      <w:rPr>
        <w:rFonts w:ascii="Wingdings" w:hAnsi="Wingdings" w:hint="default"/>
      </w:rPr>
    </w:lvl>
    <w:lvl w:ilvl="6" w:tplc="04190001">
      <w:start w:val="1"/>
      <w:numFmt w:val="bullet"/>
      <w:lvlText w:val=""/>
      <w:lvlJc w:val="left"/>
      <w:pPr>
        <w:tabs>
          <w:tab w:val="num" w:pos="3780"/>
        </w:tabs>
        <w:ind w:left="3780" w:hanging="360"/>
      </w:pPr>
      <w:rPr>
        <w:rFonts w:ascii="Symbol" w:hAnsi="Symbol" w:hint="default"/>
      </w:rPr>
    </w:lvl>
    <w:lvl w:ilvl="7" w:tplc="04190003">
      <w:start w:val="1"/>
      <w:numFmt w:val="bullet"/>
      <w:lvlText w:val="o"/>
      <w:lvlJc w:val="left"/>
      <w:pPr>
        <w:tabs>
          <w:tab w:val="num" w:pos="4500"/>
        </w:tabs>
        <w:ind w:left="4500" w:hanging="360"/>
      </w:pPr>
      <w:rPr>
        <w:rFonts w:ascii="Courier New" w:hAnsi="Courier New" w:cs="Times New Roman" w:hint="default"/>
      </w:rPr>
    </w:lvl>
    <w:lvl w:ilvl="8" w:tplc="04190005">
      <w:start w:val="1"/>
      <w:numFmt w:val="bullet"/>
      <w:lvlText w:val=""/>
      <w:lvlJc w:val="left"/>
      <w:pPr>
        <w:tabs>
          <w:tab w:val="num" w:pos="5220"/>
        </w:tabs>
        <w:ind w:left="5220" w:hanging="360"/>
      </w:pPr>
      <w:rPr>
        <w:rFonts w:ascii="Wingdings" w:hAnsi="Wingdings" w:hint="default"/>
      </w:rPr>
    </w:lvl>
  </w:abstractNum>
  <w:abstractNum w:abstractNumId="11" w15:restartNumberingAfterBreak="0">
    <w:nsid w:val="211550FF"/>
    <w:multiLevelType w:val="hybridMultilevel"/>
    <w:tmpl w:val="0F00E674"/>
    <w:lvl w:ilvl="0" w:tplc="A46C522E">
      <w:start w:val="1"/>
      <w:numFmt w:val="decimal"/>
      <w:lvlText w:val="%1."/>
      <w:lvlJc w:val="left"/>
      <w:pPr>
        <w:ind w:left="1080" w:hanging="360"/>
      </w:pPr>
      <w:rPr>
        <w:rFonts w:cs="Times New Roman"/>
        <w:b/>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12" w15:restartNumberingAfterBreak="0">
    <w:nsid w:val="2A4B4CB0"/>
    <w:multiLevelType w:val="hybridMultilevel"/>
    <w:tmpl w:val="C61A4E5E"/>
    <w:lvl w:ilvl="0" w:tplc="D2E2D876">
      <w:start w:val="4"/>
      <w:numFmt w:val="bullet"/>
      <w:lvlText w:val="-"/>
      <w:lvlJc w:val="left"/>
      <w:pPr>
        <w:ind w:left="927" w:hanging="360"/>
      </w:pPr>
      <w:rPr>
        <w:rFonts w:ascii="Times New Roman" w:eastAsia="Times New Roman" w:hAnsi="Times New Roman" w:cs="Times New Roman" w:hint="default"/>
      </w:rPr>
    </w:lvl>
    <w:lvl w:ilvl="1" w:tplc="10000003" w:tentative="1">
      <w:start w:val="1"/>
      <w:numFmt w:val="bullet"/>
      <w:lvlText w:val="o"/>
      <w:lvlJc w:val="left"/>
      <w:pPr>
        <w:ind w:left="1647" w:hanging="360"/>
      </w:pPr>
      <w:rPr>
        <w:rFonts w:ascii="Courier New" w:hAnsi="Courier New" w:cs="Courier New" w:hint="default"/>
      </w:rPr>
    </w:lvl>
    <w:lvl w:ilvl="2" w:tplc="10000005" w:tentative="1">
      <w:start w:val="1"/>
      <w:numFmt w:val="bullet"/>
      <w:lvlText w:val=""/>
      <w:lvlJc w:val="left"/>
      <w:pPr>
        <w:ind w:left="2367" w:hanging="360"/>
      </w:pPr>
      <w:rPr>
        <w:rFonts w:ascii="Wingdings" w:hAnsi="Wingdings" w:hint="default"/>
      </w:rPr>
    </w:lvl>
    <w:lvl w:ilvl="3" w:tplc="10000001" w:tentative="1">
      <w:start w:val="1"/>
      <w:numFmt w:val="bullet"/>
      <w:lvlText w:val=""/>
      <w:lvlJc w:val="left"/>
      <w:pPr>
        <w:ind w:left="3087" w:hanging="360"/>
      </w:pPr>
      <w:rPr>
        <w:rFonts w:ascii="Symbol" w:hAnsi="Symbol" w:hint="default"/>
      </w:rPr>
    </w:lvl>
    <w:lvl w:ilvl="4" w:tplc="10000003" w:tentative="1">
      <w:start w:val="1"/>
      <w:numFmt w:val="bullet"/>
      <w:lvlText w:val="o"/>
      <w:lvlJc w:val="left"/>
      <w:pPr>
        <w:ind w:left="3807" w:hanging="360"/>
      </w:pPr>
      <w:rPr>
        <w:rFonts w:ascii="Courier New" w:hAnsi="Courier New" w:cs="Courier New" w:hint="default"/>
      </w:rPr>
    </w:lvl>
    <w:lvl w:ilvl="5" w:tplc="10000005" w:tentative="1">
      <w:start w:val="1"/>
      <w:numFmt w:val="bullet"/>
      <w:lvlText w:val=""/>
      <w:lvlJc w:val="left"/>
      <w:pPr>
        <w:ind w:left="4527" w:hanging="360"/>
      </w:pPr>
      <w:rPr>
        <w:rFonts w:ascii="Wingdings" w:hAnsi="Wingdings" w:hint="default"/>
      </w:rPr>
    </w:lvl>
    <w:lvl w:ilvl="6" w:tplc="10000001" w:tentative="1">
      <w:start w:val="1"/>
      <w:numFmt w:val="bullet"/>
      <w:lvlText w:val=""/>
      <w:lvlJc w:val="left"/>
      <w:pPr>
        <w:ind w:left="5247" w:hanging="360"/>
      </w:pPr>
      <w:rPr>
        <w:rFonts w:ascii="Symbol" w:hAnsi="Symbol" w:hint="default"/>
      </w:rPr>
    </w:lvl>
    <w:lvl w:ilvl="7" w:tplc="10000003" w:tentative="1">
      <w:start w:val="1"/>
      <w:numFmt w:val="bullet"/>
      <w:lvlText w:val="o"/>
      <w:lvlJc w:val="left"/>
      <w:pPr>
        <w:ind w:left="5967" w:hanging="360"/>
      </w:pPr>
      <w:rPr>
        <w:rFonts w:ascii="Courier New" w:hAnsi="Courier New" w:cs="Courier New" w:hint="default"/>
      </w:rPr>
    </w:lvl>
    <w:lvl w:ilvl="8" w:tplc="10000005" w:tentative="1">
      <w:start w:val="1"/>
      <w:numFmt w:val="bullet"/>
      <w:lvlText w:val=""/>
      <w:lvlJc w:val="left"/>
      <w:pPr>
        <w:ind w:left="6687" w:hanging="360"/>
      </w:pPr>
      <w:rPr>
        <w:rFonts w:ascii="Wingdings" w:hAnsi="Wingdings" w:hint="default"/>
      </w:rPr>
    </w:lvl>
  </w:abstractNum>
  <w:abstractNum w:abstractNumId="13" w15:restartNumberingAfterBreak="0">
    <w:nsid w:val="392E5B6F"/>
    <w:multiLevelType w:val="hybridMultilevel"/>
    <w:tmpl w:val="B96CF5AA"/>
    <w:lvl w:ilvl="0" w:tplc="DD66504A">
      <w:start w:val="2"/>
      <w:numFmt w:val="bullet"/>
      <w:lvlText w:val="-"/>
      <w:lvlJc w:val="left"/>
      <w:pPr>
        <w:ind w:left="1069" w:hanging="360"/>
      </w:pPr>
      <w:rPr>
        <w:rFonts w:ascii="Times New Roman" w:eastAsia="Times New Roman" w:hAnsi="Times New Roman"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cs="Wingdings" w:hint="default"/>
      </w:rPr>
    </w:lvl>
    <w:lvl w:ilvl="3" w:tplc="04190001">
      <w:start w:val="1"/>
      <w:numFmt w:val="bullet"/>
      <w:lvlText w:val=""/>
      <w:lvlJc w:val="left"/>
      <w:pPr>
        <w:ind w:left="3229" w:hanging="360"/>
      </w:pPr>
      <w:rPr>
        <w:rFonts w:ascii="Symbol" w:hAnsi="Symbol" w:cs="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cs="Wingdings" w:hint="default"/>
      </w:rPr>
    </w:lvl>
    <w:lvl w:ilvl="6" w:tplc="04190001">
      <w:start w:val="1"/>
      <w:numFmt w:val="bullet"/>
      <w:lvlText w:val=""/>
      <w:lvlJc w:val="left"/>
      <w:pPr>
        <w:ind w:left="5389" w:hanging="360"/>
      </w:pPr>
      <w:rPr>
        <w:rFonts w:ascii="Symbol" w:hAnsi="Symbol" w:cs="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cs="Wingdings" w:hint="default"/>
      </w:rPr>
    </w:lvl>
  </w:abstractNum>
  <w:abstractNum w:abstractNumId="14" w15:restartNumberingAfterBreak="0">
    <w:nsid w:val="39FA68A2"/>
    <w:multiLevelType w:val="hybridMultilevel"/>
    <w:tmpl w:val="3BEC479A"/>
    <w:lvl w:ilvl="0" w:tplc="48183A3A">
      <w:start w:val="1"/>
      <w:numFmt w:val="decimal"/>
      <w:lvlText w:val="%1."/>
      <w:lvlJc w:val="left"/>
      <w:pPr>
        <w:ind w:left="786" w:hanging="360"/>
      </w:pPr>
      <w:rPr>
        <w:b/>
        <w:color w:val="auto"/>
      </w:rPr>
    </w:lvl>
    <w:lvl w:ilvl="1" w:tplc="04220019">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5" w15:restartNumberingAfterBreak="0">
    <w:nsid w:val="3F9D2FAA"/>
    <w:multiLevelType w:val="multilevel"/>
    <w:tmpl w:val="EA567A3C"/>
    <w:lvl w:ilvl="0">
      <w:start w:val="1"/>
      <w:numFmt w:val="decimal"/>
      <w:suff w:val="space"/>
      <w:lvlText w:val="%1."/>
      <w:lvlJc w:val="left"/>
      <w:pPr>
        <w:ind w:left="0" w:firstLine="709"/>
      </w:pPr>
      <w:rPr>
        <w:rFonts w:hint="default"/>
        <w:b w:val="0"/>
        <w:color w:val="auto"/>
      </w:rPr>
    </w:lvl>
    <w:lvl w:ilvl="1">
      <w:start w:val="1"/>
      <w:numFmt w:val="decimal"/>
      <w:suff w:val="space"/>
      <w:lvlText w:val="%1.%2."/>
      <w:lvlJc w:val="left"/>
      <w:pPr>
        <w:ind w:left="0" w:firstLine="709"/>
      </w:pPr>
      <w:rPr>
        <w:rFonts w:hint="default"/>
      </w:rPr>
    </w:lvl>
    <w:lvl w:ilvl="2">
      <w:start w:val="1"/>
      <w:numFmt w:val="decimal"/>
      <w:suff w:val="space"/>
      <w:lvlText w:val="%1.%2.%3."/>
      <w:lvlJc w:val="left"/>
      <w:pPr>
        <w:ind w:left="0" w:firstLine="709"/>
      </w:pPr>
      <w:rPr>
        <w:rFonts w:hint="default"/>
      </w:rPr>
    </w:lvl>
    <w:lvl w:ilvl="3">
      <w:start w:val="1"/>
      <w:numFmt w:val="decimal"/>
      <w:suff w:val="space"/>
      <w:lvlText w:val="%1.%2.%3.%4."/>
      <w:lvlJc w:val="left"/>
      <w:pPr>
        <w:ind w:left="0" w:firstLine="709"/>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space"/>
      <w:lvlText w:val="%1.%2.%3.%4.%5."/>
      <w:lvlJc w:val="left"/>
      <w:pPr>
        <w:ind w:left="0" w:firstLine="709"/>
      </w:pPr>
      <w:rPr>
        <w:rFonts w:hint="default"/>
      </w:rPr>
    </w:lvl>
    <w:lvl w:ilvl="5">
      <w:start w:val="1"/>
      <w:numFmt w:val="decimal"/>
      <w:suff w:val="space"/>
      <w:lvlText w:val="%1.%2.%3.%4.%5.%6."/>
      <w:lvlJc w:val="left"/>
      <w:pPr>
        <w:ind w:left="0" w:firstLine="709"/>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space"/>
      <w:lvlText w:val="%1.%2.%3.%4.%5.%6.%7."/>
      <w:lvlJc w:val="left"/>
      <w:pPr>
        <w:ind w:left="0" w:firstLine="709"/>
      </w:pPr>
      <w:rPr>
        <w:rFonts w:hint="default"/>
      </w:rPr>
    </w:lvl>
    <w:lvl w:ilvl="7">
      <w:start w:val="1"/>
      <w:numFmt w:val="decimal"/>
      <w:suff w:val="space"/>
      <w:lvlText w:val="%1.%2.%3.%4.%5.%6.%7.%8."/>
      <w:lvlJc w:val="left"/>
      <w:pPr>
        <w:ind w:left="0" w:firstLine="709"/>
      </w:pPr>
      <w:rPr>
        <w:rFonts w:hint="default"/>
      </w:rPr>
    </w:lvl>
    <w:lvl w:ilvl="8">
      <w:start w:val="1"/>
      <w:numFmt w:val="decimal"/>
      <w:suff w:val="space"/>
      <w:lvlText w:val="%1.%2.%3.%4.%5.%6.%7.%8.%9."/>
      <w:lvlJc w:val="left"/>
      <w:pPr>
        <w:ind w:left="0" w:firstLine="709"/>
      </w:pPr>
      <w:rPr>
        <w:rFonts w:hint="default"/>
      </w:rPr>
    </w:lvl>
  </w:abstractNum>
  <w:abstractNum w:abstractNumId="16" w15:restartNumberingAfterBreak="0">
    <w:nsid w:val="42C84149"/>
    <w:multiLevelType w:val="multilevel"/>
    <w:tmpl w:val="86644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6804CC8"/>
    <w:multiLevelType w:val="hybridMultilevel"/>
    <w:tmpl w:val="9142FD50"/>
    <w:lvl w:ilvl="0" w:tplc="9AFC3980">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15:restartNumberingAfterBreak="0">
    <w:nsid w:val="46AA182C"/>
    <w:multiLevelType w:val="hybridMultilevel"/>
    <w:tmpl w:val="DA04601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15:restartNumberingAfterBreak="0">
    <w:nsid w:val="49C42FC5"/>
    <w:multiLevelType w:val="multilevel"/>
    <w:tmpl w:val="B7000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A9754E4"/>
    <w:multiLevelType w:val="hybridMultilevel"/>
    <w:tmpl w:val="02B2C3A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15:restartNumberingAfterBreak="0">
    <w:nsid w:val="521A6A81"/>
    <w:multiLevelType w:val="hybridMultilevel"/>
    <w:tmpl w:val="F466B28A"/>
    <w:lvl w:ilvl="0" w:tplc="C10A39C0">
      <w:start w:val="1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9625530"/>
    <w:multiLevelType w:val="hybridMultilevel"/>
    <w:tmpl w:val="E35A9F32"/>
    <w:lvl w:ilvl="0" w:tplc="AED6DB04">
      <w:start w:val="1"/>
      <w:numFmt w:val="decimal"/>
      <w:lvlText w:val="%1."/>
      <w:lvlJc w:val="left"/>
      <w:pPr>
        <w:ind w:left="736" w:hanging="570"/>
      </w:pPr>
      <w:rPr>
        <w:rFonts w:hint="default"/>
      </w:rPr>
    </w:lvl>
    <w:lvl w:ilvl="1" w:tplc="04220019" w:tentative="1">
      <w:start w:val="1"/>
      <w:numFmt w:val="lowerLetter"/>
      <w:lvlText w:val="%2."/>
      <w:lvlJc w:val="left"/>
      <w:pPr>
        <w:ind w:left="1246" w:hanging="360"/>
      </w:pPr>
    </w:lvl>
    <w:lvl w:ilvl="2" w:tplc="0422001B" w:tentative="1">
      <w:start w:val="1"/>
      <w:numFmt w:val="lowerRoman"/>
      <w:lvlText w:val="%3."/>
      <w:lvlJc w:val="right"/>
      <w:pPr>
        <w:ind w:left="1966" w:hanging="180"/>
      </w:pPr>
    </w:lvl>
    <w:lvl w:ilvl="3" w:tplc="0422000F" w:tentative="1">
      <w:start w:val="1"/>
      <w:numFmt w:val="decimal"/>
      <w:lvlText w:val="%4."/>
      <w:lvlJc w:val="left"/>
      <w:pPr>
        <w:ind w:left="2686" w:hanging="360"/>
      </w:pPr>
    </w:lvl>
    <w:lvl w:ilvl="4" w:tplc="04220019" w:tentative="1">
      <w:start w:val="1"/>
      <w:numFmt w:val="lowerLetter"/>
      <w:lvlText w:val="%5."/>
      <w:lvlJc w:val="left"/>
      <w:pPr>
        <w:ind w:left="3406" w:hanging="360"/>
      </w:pPr>
    </w:lvl>
    <w:lvl w:ilvl="5" w:tplc="0422001B" w:tentative="1">
      <w:start w:val="1"/>
      <w:numFmt w:val="lowerRoman"/>
      <w:lvlText w:val="%6."/>
      <w:lvlJc w:val="right"/>
      <w:pPr>
        <w:ind w:left="4126" w:hanging="180"/>
      </w:pPr>
    </w:lvl>
    <w:lvl w:ilvl="6" w:tplc="0422000F" w:tentative="1">
      <w:start w:val="1"/>
      <w:numFmt w:val="decimal"/>
      <w:lvlText w:val="%7."/>
      <w:lvlJc w:val="left"/>
      <w:pPr>
        <w:ind w:left="4846" w:hanging="360"/>
      </w:pPr>
    </w:lvl>
    <w:lvl w:ilvl="7" w:tplc="04220019" w:tentative="1">
      <w:start w:val="1"/>
      <w:numFmt w:val="lowerLetter"/>
      <w:lvlText w:val="%8."/>
      <w:lvlJc w:val="left"/>
      <w:pPr>
        <w:ind w:left="5566" w:hanging="360"/>
      </w:pPr>
    </w:lvl>
    <w:lvl w:ilvl="8" w:tplc="0422001B" w:tentative="1">
      <w:start w:val="1"/>
      <w:numFmt w:val="lowerRoman"/>
      <w:lvlText w:val="%9."/>
      <w:lvlJc w:val="right"/>
      <w:pPr>
        <w:ind w:left="6286" w:hanging="180"/>
      </w:pPr>
    </w:lvl>
  </w:abstractNum>
  <w:abstractNum w:abstractNumId="23" w15:restartNumberingAfterBreak="0">
    <w:nsid w:val="59B251E5"/>
    <w:multiLevelType w:val="hybridMultilevel"/>
    <w:tmpl w:val="F46EE9C2"/>
    <w:lvl w:ilvl="0" w:tplc="51267522">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4" w15:restartNumberingAfterBreak="0">
    <w:nsid w:val="5A88608D"/>
    <w:multiLevelType w:val="multilevel"/>
    <w:tmpl w:val="B5424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DAE33B4"/>
    <w:multiLevelType w:val="hybridMultilevel"/>
    <w:tmpl w:val="88A6ED7A"/>
    <w:lvl w:ilvl="0" w:tplc="13421A94">
      <w:start w:val="1"/>
      <w:numFmt w:val="bullet"/>
      <w:lvlText w:val=""/>
      <w:lvlJc w:val="left"/>
      <w:pPr>
        <w:tabs>
          <w:tab w:val="num" w:pos="708"/>
        </w:tabs>
        <w:ind w:left="708" w:hanging="348"/>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6" w15:restartNumberingAfterBreak="0">
    <w:nsid w:val="5F726EBD"/>
    <w:multiLevelType w:val="multilevel"/>
    <w:tmpl w:val="255A7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83C0EEF"/>
    <w:multiLevelType w:val="hybridMultilevel"/>
    <w:tmpl w:val="1084D8FA"/>
    <w:lvl w:ilvl="0" w:tplc="9644147E">
      <w:start w:val="1"/>
      <w:numFmt w:val="decimal"/>
      <w:lvlText w:val="%1."/>
      <w:lvlJc w:val="left"/>
      <w:pPr>
        <w:ind w:left="107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9D26971"/>
    <w:multiLevelType w:val="hybridMultilevel"/>
    <w:tmpl w:val="F5E882BE"/>
    <w:lvl w:ilvl="0" w:tplc="C87237D2">
      <w:start w:val="1"/>
      <w:numFmt w:val="decimal"/>
      <w:lvlText w:val="%1."/>
      <w:lvlJc w:val="left"/>
      <w:pPr>
        <w:ind w:left="526" w:hanging="360"/>
      </w:pPr>
      <w:rPr>
        <w:rFonts w:hint="default"/>
        <w:b/>
      </w:rPr>
    </w:lvl>
    <w:lvl w:ilvl="1" w:tplc="04190019" w:tentative="1">
      <w:start w:val="1"/>
      <w:numFmt w:val="lowerLetter"/>
      <w:lvlText w:val="%2."/>
      <w:lvlJc w:val="left"/>
      <w:pPr>
        <w:ind w:left="1246" w:hanging="360"/>
      </w:pPr>
    </w:lvl>
    <w:lvl w:ilvl="2" w:tplc="0419001B" w:tentative="1">
      <w:start w:val="1"/>
      <w:numFmt w:val="lowerRoman"/>
      <w:lvlText w:val="%3."/>
      <w:lvlJc w:val="right"/>
      <w:pPr>
        <w:ind w:left="1966" w:hanging="180"/>
      </w:pPr>
    </w:lvl>
    <w:lvl w:ilvl="3" w:tplc="0419000F" w:tentative="1">
      <w:start w:val="1"/>
      <w:numFmt w:val="decimal"/>
      <w:lvlText w:val="%4."/>
      <w:lvlJc w:val="left"/>
      <w:pPr>
        <w:ind w:left="2686" w:hanging="360"/>
      </w:pPr>
    </w:lvl>
    <w:lvl w:ilvl="4" w:tplc="04190019" w:tentative="1">
      <w:start w:val="1"/>
      <w:numFmt w:val="lowerLetter"/>
      <w:lvlText w:val="%5."/>
      <w:lvlJc w:val="left"/>
      <w:pPr>
        <w:ind w:left="3406" w:hanging="360"/>
      </w:pPr>
    </w:lvl>
    <w:lvl w:ilvl="5" w:tplc="0419001B" w:tentative="1">
      <w:start w:val="1"/>
      <w:numFmt w:val="lowerRoman"/>
      <w:lvlText w:val="%6."/>
      <w:lvlJc w:val="right"/>
      <w:pPr>
        <w:ind w:left="4126" w:hanging="180"/>
      </w:pPr>
    </w:lvl>
    <w:lvl w:ilvl="6" w:tplc="0419000F" w:tentative="1">
      <w:start w:val="1"/>
      <w:numFmt w:val="decimal"/>
      <w:lvlText w:val="%7."/>
      <w:lvlJc w:val="left"/>
      <w:pPr>
        <w:ind w:left="4846" w:hanging="360"/>
      </w:pPr>
    </w:lvl>
    <w:lvl w:ilvl="7" w:tplc="04190019" w:tentative="1">
      <w:start w:val="1"/>
      <w:numFmt w:val="lowerLetter"/>
      <w:lvlText w:val="%8."/>
      <w:lvlJc w:val="left"/>
      <w:pPr>
        <w:ind w:left="5566" w:hanging="360"/>
      </w:pPr>
    </w:lvl>
    <w:lvl w:ilvl="8" w:tplc="0419001B" w:tentative="1">
      <w:start w:val="1"/>
      <w:numFmt w:val="lowerRoman"/>
      <w:lvlText w:val="%9."/>
      <w:lvlJc w:val="right"/>
      <w:pPr>
        <w:ind w:left="6286" w:hanging="180"/>
      </w:pPr>
    </w:lvl>
  </w:abstractNum>
  <w:abstractNum w:abstractNumId="29" w15:restartNumberingAfterBreak="0">
    <w:nsid w:val="6A260676"/>
    <w:multiLevelType w:val="hybridMultilevel"/>
    <w:tmpl w:val="31DE9F84"/>
    <w:lvl w:ilvl="0" w:tplc="B00C562C">
      <w:start w:val="1"/>
      <w:numFmt w:val="upperRoman"/>
      <w:lvlText w:val="%1."/>
      <w:lvlJc w:val="right"/>
      <w:pPr>
        <w:ind w:left="720" w:hanging="360"/>
      </w:pPr>
    </w:lvl>
    <w:lvl w:ilvl="1" w:tplc="F5601510">
      <w:start w:val="1"/>
      <w:numFmt w:val="decimal"/>
      <w:lvlText w:val="%2."/>
      <w:lvlJc w:val="left"/>
      <w:pPr>
        <w:ind w:left="1440" w:hanging="360"/>
      </w:pPr>
      <w:rPr>
        <w:rFonts w:hint="default"/>
      </w:rPr>
    </w:lvl>
    <w:lvl w:ilvl="2" w:tplc="04220005" w:tentative="1">
      <w:start w:val="1"/>
      <w:numFmt w:val="lowerRoman"/>
      <w:lvlText w:val="%3."/>
      <w:lvlJc w:val="right"/>
      <w:pPr>
        <w:ind w:left="2160" w:hanging="180"/>
      </w:pPr>
    </w:lvl>
    <w:lvl w:ilvl="3" w:tplc="04220001" w:tentative="1">
      <w:start w:val="1"/>
      <w:numFmt w:val="decimal"/>
      <w:lvlText w:val="%4."/>
      <w:lvlJc w:val="left"/>
      <w:pPr>
        <w:ind w:left="2880" w:hanging="360"/>
      </w:pPr>
    </w:lvl>
    <w:lvl w:ilvl="4" w:tplc="04220003" w:tentative="1">
      <w:start w:val="1"/>
      <w:numFmt w:val="lowerLetter"/>
      <w:lvlText w:val="%5."/>
      <w:lvlJc w:val="left"/>
      <w:pPr>
        <w:ind w:left="3600" w:hanging="360"/>
      </w:pPr>
    </w:lvl>
    <w:lvl w:ilvl="5" w:tplc="04220005" w:tentative="1">
      <w:start w:val="1"/>
      <w:numFmt w:val="lowerRoman"/>
      <w:lvlText w:val="%6."/>
      <w:lvlJc w:val="right"/>
      <w:pPr>
        <w:ind w:left="4320" w:hanging="180"/>
      </w:pPr>
    </w:lvl>
    <w:lvl w:ilvl="6" w:tplc="04220001" w:tentative="1">
      <w:start w:val="1"/>
      <w:numFmt w:val="decimal"/>
      <w:lvlText w:val="%7."/>
      <w:lvlJc w:val="left"/>
      <w:pPr>
        <w:ind w:left="5040" w:hanging="360"/>
      </w:pPr>
    </w:lvl>
    <w:lvl w:ilvl="7" w:tplc="04220003" w:tentative="1">
      <w:start w:val="1"/>
      <w:numFmt w:val="lowerLetter"/>
      <w:lvlText w:val="%8."/>
      <w:lvlJc w:val="left"/>
      <w:pPr>
        <w:ind w:left="5760" w:hanging="360"/>
      </w:pPr>
    </w:lvl>
    <w:lvl w:ilvl="8" w:tplc="04220005" w:tentative="1">
      <w:start w:val="1"/>
      <w:numFmt w:val="lowerRoman"/>
      <w:lvlText w:val="%9."/>
      <w:lvlJc w:val="right"/>
      <w:pPr>
        <w:ind w:left="6480" w:hanging="180"/>
      </w:pPr>
    </w:lvl>
  </w:abstractNum>
  <w:abstractNum w:abstractNumId="30" w15:restartNumberingAfterBreak="0">
    <w:nsid w:val="70CD26DC"/>
    <w:multiLevelType w:val="hybridMultilevel"/>
    <w:tmpl w:val="1CC89E5E"/>
    <w:lvl w:ilvl="0" w:tplc="FE3E147C">
      <w:numFmt w:val="bullet"/>
      <w:pStyle w:val="a0"/>
      <w:lvlText w:val="–"/>
      <w:lvlJc w:val="left"/>
      <w:pPr>
        <w:ind w:left="284" w:hanging="284"/>
      </w:pPr>
      <w:rPr>
        <w:rFonts w:ascii="Times New Roman" w:eastAsia="Times New Roman" w:hAnsi="Times New Roman" w:hint="default"/>
      </w:rPr>
    </w:lvl>
    <w:lvl w:ilvl="1" w:tplc="F97004CE">
      <w:start w:val="20"/>
      <w:numFmt w:val="bullet"/>
      <w:lvlText w:val=""/>
      <w:lvlJc w:val="left"/>
      <w:pPr>
        <w:tabs>
          <w:tab w:val="num" w:pos="1080"/>
        </w:tabs>
        <w:ind w:left="1080" w:hanging="360"/>
      </w:pPr>
      <w:rPr>
        <w:rFonts w:ascii="Symbol" w:eastAsia="Times New Roman" w:hAnsi="Symbol" w:hint="default"/>
      </w:rPr>
    </w:lvl>
    <w:lvl w:ilvl="2" w:tplc="04220005">
      <w:start w:val="1"/>
      <w:numFmt w:val="bullet"/>
      <w:lvlText w:val=""/>
      <w:lvlJc w:val="left"/>
      <w:pPr>
        <w:ind w:left="1800" w:hanging="360"/>
      </w:pPr>
      <w:rPr>
        <w:rFonts w:ascii="Wingdings" w:hAnsi="Wingdings" w:cs="Wingdings" w:hint="default"/>
      </w:rPr>
    </w:lvl>
    <w:lvl w:ilvl="3" w:tplc="04220001">
      <w:start w:val="1"/>
      <w:numFmt w:val="bullet"/>
      <w:lvlText w:val=""/>
      <w:lvlJc w:val="left"/>
      <w:pPr>
        <w:ind w:left="2520" w:hanging="360"/>
      </w:pPr>
      <w:rPr>
        <w:rFonts w:ascii="Symbol" w:hAnsi="Symbol" w:cs="Symbol" w:hint="default"/>
      </w:rPr>
    </w:lvl>
    <w:lvl w:ilvl="4" w:tplc="04220003">
      <w:start w:val="1"/>
      <w:numFmt w:val="bullet"/>
      <w:lvlText w:val="o"/>
      <w:lvlJc w:val="left"/>
      <w:pPr>
        <w:ind w:left="3240" w:hanging="360"/>
      </w:pPr>
      <w:rPr>
        <w:rFonts w:ascii="Courier New" w:hAnsi="Courier New" w:cs="Courier New" w:hint="default"/>
      </w:rPr>
    </w:lvl>
    <w:lvl w:ilvl="5" w:tplc="04220005">
      <w:start w:val="1"/>
      <w:numFmt w:val="bullet"/>
      <w:lvlText w:val=""/>
      <w:lvlJc w:val="left"/>
      <w:pPr>
        <w:ind w:left="3960" w:hanging="360"/>
      </w:pPr>
      <w:rPr>
        <w:rFonts w:ascii="Wingdings" w:hAnsi="Wingdings" w:cs="Wingdings" w:hint="default"/>
      </w:rPr>
    </w:lvl>
    <w:lvl w:ilvl="6" w:tplc="04220001">
      <w:start w:val="1"/>
      <w:numFmt w:val="bullet"/>
      <w:lvlText w:val=""/>
      <w:lvlJc w:val="left"/>
      <w:pPr>
        <w:ind w:left="4680" w:hanging="360"/>
      </w:pPr>
      <w:rPr>
        <w:rFonts w:ascii="Symbol" w:hAnsi="Symbol" w:cs="Symbol" w:hint="default"/>
      </w:rPr>
    </w:lvl>
    <w:lvl w:ilvl="7" w:tplc="04220003">
      <w:start w:val="1"/>
      <w:numFmt w:val="bullet"/>
      <w:lvlText w:val="o"/>
      <w:lvlJc w:val="left"/>
      <w:pPr>
        <w:ind w:left="5400" w:hanging="360"/>
      </w:pPr>
      <w:rPr>
        <w:rFonts w:ascii="Courier New" w:hAnsi="Courier New" w:cs="Courier New" w:hint="default"/>
      </w:rPr>
    </w:lvl>
    <w:lvl w:ilvl="8" w:tplc="04220005">
      <w:start w:val="1"/>
      <w:numFmt w:val="bullet"/>
      <w:lvlText w:val=""/>
      <w:lvlJc w:val="left"/>
      <w:pPr>
        <w:ind w:left="6120" w:hanging="360"/>
      </w:pPr>
      <w:rPr>
        <w:rFonts w:ascii="Wingdings" w:hAnsi="Wingdings" w:cs="Wingdings" w:hint="default"/>
      </w:rPr>
    </w:lvl>
  </w:abstractNum>
  <w:abstractNum w:abstractNumId="31" w15:restartNumberingAfterBreak="0">
    <w:nsid w:val="72D471F3"/>
    <w:multiLevelType w:val="multilevel"/>
    <w:tmpl w:val="94F86BF2"/>
    <w:lvl w:ilvl="0">
      <w:start w:val="1"/>
      <w:numFmt w:val="bullet"/>
      <w:lvlText w:val=""/>
      <w:lvlJc w:val="left"/>
      <w:rPr>
        <w:rFonts w:ascii="Symbol" w:hAnsi="Symbol" w:hint="default"/>
        <w:b/>
        <w:i w:val="0"/>
        <w:sz w:val="24"/>
      </w:rPr>
    </w:lvl>
    <w:lvl w:ilvl="1">
      <w:start w:val="1"/>
      <w:numFmt w:val="decimal"/>
      <w:suff w:val="space"/>
      <w:lvlText w:val="%2."/>
      <w:lvlJc w:val="left"/>
      <w:rPr>
        <w:rFonts w:cs="Times New Roman" w:hint="default"/>
        <w:b/>
        <w:i w:val="0"/>
        <w:sz w:val="24"/>
      </w:rPr>
    </w:lvl>
    <w:lvl w:ilvl="2">
      <w:start w:val="1"/>
      <w:numFmt w:val="decimal"/>
      <w:lvlText w:val="%2.%3."/>
      <w:lvlJc w:val="left"/>
      <w:pPr>
        <w:tabs>
          <w:tab w:val="num" w:pos="567"/>
        </w:tabs>
        <w:ind w:left="737" w:hanging="737"/>
      </w:pPr>
      <w:rPr>
        <w:rFonts w:cs="Times New Roman" w:hint="default"/>
        <w:b/>
        <w:color w:val="auto"/>
      </w:rPr>
    </w:lvl>
    <w:lvl w:ilvl="3">
      <w:start w:val="1"/>
      <w:numFmt w:val="bullet"/>
      <w:lvlText w:val=""/>
      <w:lvlJc w:val="left"/>
      <w:pPr>
        <w:tabs>
          <w:tab w:val="num" w:pos="1474"/>
        </w:tabs>
        <w:ind w:left="1474" w:hanging="737"/>
      </w:pPr>
      <w:rPr>
        <w:rFonts w:ascii="Symbol" w:hAnsi="Symbol" w:hint="default"/>
        <w:b/>
      </w:rPr>
    </w:lvl>
    <w:lvl w:ilvl="4">
      <w:start w:val="1"/>
      <w:numFmt w:val="lowerRoman"/>
      <w:lvlText w:val="(%5)"/>
      <w:lvlJc w:val="left"/>
      <w:pPr>
        <w:tabs>
          <w:tab w:val="num" w:pos="2041"/>
        </w:tabs>
        <w:ind w:left="2041" w:hanging="567"/>
      </w:pPr>
      <w:rPr>
        <w:rFonts w:cs="Times New Roman" w:hint="default"/>
        <w:b/>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32" w15:restartNumberingAfterBreak="0">
    <w:nsid w:val="78912673"/>
    <w:multiLevelType w:val="hybridMultilevel"/>
    <w:tmpl w:val="29BA26FA"/>
    <w:lvl w:ilvl="0" w:tplc="8CD09AF0">
      <w:start w:val="1"/>
      <w:numFmt w:val="decimal"/>
      <w:lvlText w:val="%1."/>
      <w:lvlJc w:val="left"/>
      <w:pPr>
        <w:ind w:left="360" w:hanging="360"/>
      </w:pPr>
      <w:rPr>
        <w:rFonts w:cs="Times New Roman" w:hint="default"/>
        <w:b/>
        <w:color w:val="auto"/>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3" w15:restartNumberingAfterBreak="0">
    <w:nsid w:val="7C6A3B27"/>
    <w:multiLevelType w:val="hybridMultilevel"/>
    <w:tmpl w:val="104443E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30"/>
  </w:num>
  <w:num w:numId="2">
    <w:abstractNumId w:val="9"/>
  </w:num>
  <w:num w:numId="3">
    <w:abstractNumId w:val="25"/>
  </w:num>
  <w:num w:numId="4">
    <w:abstractNumId w:val="13"/>
  </w:num>
  <w:num w:numId="5">
    <w:abstractNumId w:val="3"/>
  </w:num>
  <w:num w:numId="6">
    <w:abstractNumId w:val="2"/>
  </w:num>
  <w:num w:numId="7">
    <w:abstractNumId w:val="30"/>
  </w:num>
  <w:num w:numId="8">
    <w:abstractNumId w:val="6"/>
  </w:num>
  <w:num w:numId="9">
    <w:abstractNumId w:val="7"/>
  </w:num>
  <w:num w:numId="10">
    <w:abstractNumId w:val="14"/>
  </w:num>
  <w:num w:numId="11">
    <w:abstractNumId w:val="23"/>
  </w:num>
  <w:num w:numId="12">
    <w:abstractNumId w:val="21"/>
  </w:num>
  <w:num w:numId="13">
    <w:abstractNumId w:val="27"/>
  </w:num>
  <w:num w:numId="14">
    <w:abstractNumId w:val="17"/>
  </w:num>
  <w:num w:numId="15">
    <w:abstractNumId w:val="5"/>
  </w:num>
  <w:num w:numId="16">
    <w:abstractNumId w:val="4"/>
  </w:num>
  <w:num w:numId="17">
    <w:abstractNumId w:val="18"/>
  </w:num>
  <w:num w:numId="18">
    <w:abstractNumId w:val="28"/>
  </w:num>
  <w:num w:numId="19">
    <w:abstractNumId w:val="15"/>
  </w:num>
  <w:num w:numId="20">
    <w:abstractNumId w:val="29"/>
  </w:num>
  <w:num w:numId="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num>
  <w:num w:numId="23">
    <w:abstractNumId w:val="16"/>
  </w:num>
  <w:num w:numId="24">
    <w:abstractNumId w:val="26"/>
  </w:num>
  <w:num w:numId="25">
    <w:abstractNumId w:val="19"/>
  </w:num>
  <w:num w:numId="26">
    <w:abstractNumId w:val="24"/>
  </w:num>
  <w:num w:numId="27">
    <w:abstractNumId w:val="20"/>
  </w:num>
  <w:num w:numId="28">
    <w:abstractNumId w:val="33"/>
  </w:num>
  <w:num w:numId="29">
    <w:abstractNumId w:val="10"/>
  </w:num>
  <w:num w:numId="30">
    <w:abstractNumId w:val="32"/>
  </w:num>
  <w:num w:numId="31">
    <w:abstractNumId w:val="31"/>
  </w:num>
  <w:num w:numId="32">
    <w:abstractNumId w:val="8"/>
  </w:num>
  <w:num w:numId="33">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embedSystemFonts/>
  <w:hideGrammaticalErrors/>
  <w:proofState w:spelling="clean" w:grammar="clean"/>
  <w:defaultTabStop w:val="709"/>
  <w:hyphenationZone w:val="425"/>
  <w:doNotHyphenateCaps/>
  <w:drawingGridHorizontalSpacing w:val="110"/>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5917"/>
    <w:rsid w:val="00002B2C"/>
    <w:rsid w:val="00004702"/>
    <w:rsid w:val="00006754"/>
    <w:rsid w:val="00006A5C"/>
    <w:rsid w:val="00010509"/>
    <w:rsid w:val="000124E1"/>
    <w:rsid w:val="00012A97"/>
    <w:rsid w:val="00013A0D"/>
    <w:rsid w:val="0001635C"/>
    <w:rsid w:val="00017CE9"/>
    <w:rsid w:val="00036C70"/>
    <w:rsid w:val="00036EA0"/>
    <w:rsid w:val="000373D8"/>
    <w:rsid w:val="000401FD"/>
    <w:rsid w:val="0004289F"/>
    <w:rsid w:val="00044DDD"/>
    <w:rsid w:val="00046F1E"/>
    <w:rsid w:val="000506FD"/>
    <w:rsid w:val="00050EB6"/>
    <w:rsid w:val="00051645"/>
    <w:rsid w:val="00051880"/>
    <w:rsid w:val="00052825"/>
    <w:rsid w:val="00052E7B"/>
    <w:rsid w:val="00054D65"/>
    <w:rsid w:val="00057AFB"/>
    <w:rsid w:val="0006288D"/>
    <w:rsid w:val="000635D2"/>
    <w:rsid w:val="000644C4"/>
    <w:rsid w:val="00064C36"/>
    <w:rsid w:val="00064CCA"/>
    <w:rsid w:val="00070488"/>
    <w:rsid w:val="00071BC9"/>
    <w:rsid w:val="000749AD"/>
    <w:rsid w:val="00076041"/>
    <w:rsid w:val="000772E4"/>
    <w:rsid w:val="000772F5"/>
    <w:rsid w:val="00080DF5"/>
    <w:rsid w:val="000826AB"/>
    <w:rsid w:val="0008274B"/>
    <w:rsid w:val="00083B1B"/>
    <w:rsid w:val="0008454C"/>
    <w:rsid w:val="000951E5"/>
    <w:rsid w:val="000A21B9"/>
    <w:rsid w:val="000A2D5D"/>
    <w:rsid w:val="000A3CDF"/>
    <w:rsid w:val="000A5B82"/>
    <w:rsid w:val="000A7953"/>
    <w:rsid w:val="000B046E"/>
    <w:rsid w:val="000B1664"/>
    <w:rsid w:val="000B2DE7"/>
    <w:rsid w:val="000B32AB"/>
    <w:rsid w:val="000B3A1E"/>
    <w:rsid w:val="000B3D65"/>
    <w:rsid w:val="000B5065"/>
    <w:rsid w:val="000B5A32"/>
    <w:rsid w:val="000B7164"/>
    <w:rsid w:val="000B7912"/>
    <w:rsid w:val="000B7948"/>
    <w:rsid w:val="000B79E3"/>
    <w:rsid w:val="000B7AD1"/>
    <w:rsid w:val="000C0484"/>
    <w:rsid w:val="000C1C30"/>
    <w:rsid w:val="000C398E"/>
    <w:rsid w:val="000C3D53"/>
    <w:rsid w:val="000C62CF"/>
    <w:rsid w:val="000C77CD"/>
    <w:rsid w:val="000C797C"/>
    <w:rsid w:val="000D0604"/>
    <w:rsid w:val="000D183A"/>
    <w:rsid w:val="000D4D3C"/>
    <w:rsid w:val="000E4AC7"/>
    <w:rsid w:val="000E5249"/>
    <w:rsid w:val="000E65E0"/>
    <w:rsid w:val="000F2F2D"/>
    <w:rsid w:val="00101B39"/>
    <w:rsid w:val="00102909"/>
    <w:rsid w:val="00102ED6"/>
    <w:rsid w:val="00103168"/>
    <w:rsid w:val="00104E63"/>
    <w:rsid w:val="00105762"/>
    <w:rsid w:val="00113892"/>
    <w:rsid w:val="00115015"/>
    <w:rsid w:val="00115933"/>
    <w:rsid w:val="00117A3A"/>
    <w:rsid w:val="00120C76"/>
    <w:rsid w:val="0012146E"/>
    <w:rsid w:val="0012724F"/>
    <w:rsid w:val="0012754E"/>
    <w:rsid w:val="00130D5A"/>
    <w:rsid w:val="00131374"/>
    <w:rsid w:val="001373E6"/>
    <w:rsid w:val="00140C05"/>
    <w:rsid w:val="00140CA7"/>
    <w:rsid w:val="00141450"/>
    <w:rsid w:val="001423DF"/>
    <w:rsid w:val="00142B67"/>
    <w:rsid w:val="00144158"/>
    <w:rsid w:val="00144590"/>
    <w:rsid w:val="00144A7F"/>
    <w:rsid w:val="00144B23"/>
    <w:rsid w:val="00145872"/>
    <w:rsid w:val="001463E1"/>
    <w:rsid w:val="00147BEB"/>
    <w:rsid w:val="00150BB6"/>
    <w:rsid w:val="001512C0"/>
    <w:rsid w:val="001541AC"/>
    <w:rsid w:val="00157447"/>
    <w:rsid w:val="0016334B"/>
    <w:rsid w:val="0016388D"/>
    <w:rsid w:val="00164C70"/>
    <w:rsid w:val="001659C3"/>
    <w:rsid w:val="0016691B"/>
    <w:rsid w:val="00167451"/>
    <w:rsid w:val="00171B46"/>
    <w:rsid w:val="0017345A"/>
    <w:rsid w:val="00180730"/>
    <w:rsid w:val="00181447"/>
    <w:rsid w:val="00183523"/>
    <w:rsid w:val="00184A9A"/>
    <w:rsid w:val="00184E90"/>
    <w:rsid w:val="00190080"/>
    <w:rsid w:val="001903D6"/>
    <w:rsid w:val="00190BAA"/>
    <w:rsid w:val="00192C51"/>
    <w:rsid w:val="00194255"/>
    <w:rsid w:val="001979CE"/>
    <w:rsid w:val="001A29A7"/>
    <w:rsid w:val="001A39A9"/>
    <w:rsid w:val="001A54BB"/>
    <w:rsid w:val="001A55E4"/>
    <w:rsid w:val="001A5664"/>
    <w:rsid w:val="001A7845"/>
    <w:rsid w:val="001B1A45"/>
    <w:rsid w:val="001B438C"/>
    <w:rsid w:val="001B6565"/>
    <w:rsid w:val="001B6E8E"/>
    <w:rsid w:val="001B7E4D"/>
    <w:rsid w:val="001B7EFC"/>
    <w:rsid w:val="001C0596"/>
    <w:rsid w:val="001C0C82"/>
    <w:rsid w:val="001C2CC3"/>
    <w:rsid w:val="001C3D54"/>
    <w:rsid w:val="001C4567"/>
    <w:rsid w:val="001C565E"/>
    <w:rsid w:val="001C7664"/>
    <w:rsid w:val="001D29C2"/>
    <w:rsid w:val="001D355A"/>
    <w:rsid w:val="001D668A"/>
    <w:rsid w:val="001D76AC"/>
    <w:rsid w:val="001E0EF7"/>
    <w:rsid w:val="001E346A"/>
    <w:rsid w:val="001E5073"/>
    <w:rsid w:val="001E5917"/>
    <w:rsid w:val="001E7665"/>
    <w:rsid w:val="001E7A2E"/>
    <w:rsid w:val="001F5008"/>
    <w:rsid w:val="001F5B4C"/>
    <w:rsid w:val="001F5E43"/>
    <w:rsid w:val="002015DC"/>
    <w:rsid w:val="00201D1C"/>
    <w:rsid w:val="00203CF2"/>
    <w:rsid w:val="00207412"/>
    <w:rsid w:val="002077F7"/>
    <w:rsid w:val="002117A6"/>
    <w:rsid w:val="00212901"/>
    <w:rsid w:val="00214585"/>
    <w:rsid w:val="0021637A"/>
    <w:rsid w:val="00216623"/>
    <w:rsid w:val="00216EDD"/>
    <w:rsid w:val="0022028C"/>
    <w:rsid w:val="0022124B"/>
    <w:rsid w:val="00224AA1"/>
    <w:rsid w:val="00224F24"/>
    <w:rsid w:val="00225D32"/>
    <w:rsid w:val="00231128"/>
    <w:rsid w:val="00234764"/>
    <w:rsid w:val="00234B6F"/>
    <w:rsid w:val="002352DF"/>
    <w:rsid w:val="00240F91"/>
    <w:rsid w:val="002410EA"/>
    <w:rsid w:val="00241FEF"/>
    <w:rsid w:val="00242BE8"/>
    <w:rsid w:val="00244FE3"/>
    <w:rsid w:val="002453C6"/>
    <w:rsid w:val="0025307C"/>
    <w:rsid w:val="00255264"/>
    <w:rsid w:val="0025599F"/>
    <w:rsid w:val="0025778A"/>
    <w:rsid w:val="002609F5"/>
    <w:rsid w:val="00260B97"/>
    <w:rsid w:val="00262722"/>
    <w:rsid w:val="002637B0"/>
    <w:rsid w:val="002648D2"/>
    <w:rsid w:val="00264F8B"/>
    <w:rsid w:val="0026732B"/>
    <w:rsid w:val="00270E14"/>
    <w:rsid w:val="00270EDE"/>
    <w:rsid w:val="00272047"/>
    <w:rsid w:val="00274C5C"/>
    <w:rsid w:val="00275898"/>
    <w:rsid w:val="00275C23"/>
    <w:rsid w:val="00275D81"/>
    <w:rsid w:val="00282702"/>
    <w:rsid w:val="00283A6D"/>
    <w:rsid w:val="00284944"/>
    <w:rsid w:val="00284FE9"/>
    <w:rsid w:val="00287023"/>
    <w:rsid w:val="00287A52"/>
    <w:rsid w:val="00293F2E"/>
    <w:rsid w:val="00297ECB"/>
    <w:rsid w:val="002A06E7"/>
    <w:rsid w:val="002A2EB8"/>
    <w:rsid w:val="002A629D"/>
    <w:rsid w:val="002B03C0"/>
    <w:rsid w:val="002B1B79"/>
    <w:rsid w:val="002B2705"/>
    <w:rsid w:val="002B28FF"/>
    <w:rsid w:val="002B30C3"/>
    <w:rsid w:val="002B7710"/>
    <w:rsid w:val="002B7F3D"/>
    <w:rsid w:val="002C07BE"/>
    <w:rsid w:val="002C116C"/>
    <w:rsid w:val="002C250E"/>
    <w:rsid w:val="002C54F7"/>
    <w:rsid w:val="002C72E3"/>
    <w:rsid w:val="002D11D3"/>
    <w:rsid w:val="002D2FF8"/>
    <w:rsid w:val="002D5D72"/>
    <w:rsid w:val="002D6B5B"/>
    <w:rsid w:val="002D6B77"/>
    <w:rsid w:val="002E0DD5"/>
    <w:rsid w:val="002E16AD"/>
    <w:rsid w:val="002E336A"/>
    <w:rsid w:val="002E3D9D"/>
    <w:rsid w:val="002E4061"/>
    <w:rsid w:val="002E558F"/>
    <w:rsid w:val="002E5DA3"/>
    <w:rsid w:val="002E67DA"/>
    <w:rsid w:val="002F0696"/>
    <w:rsid w:val="002F6625"/>
    <w:rsid w:val="00301851"/>
    <w:rsid w:val="00304A21"/>
    <w:rsid w:val="00304BF7"/>
    <w:rsid w:val="00307532"/>
    <w:rsid w:val="003101FD"/>
    <w:rsid w:val="00311F41"/>
    <w:rsid w:val="003163A2"/>
    <w:rsid w:val="0031764D"/>
    <w:rsid w:val="00327833"/>
    <w:rsid w:val="003316FB"/>
    <w:rsid w:val="00331E52"/>
    <w:rsid w:val="003328EC"/>
    <w:rsid w:val="0033340F"/>
    <w:rsid w:val="00333F0F"/>
    <w:rsid w:val="00335477"/>
    <w:rsid w:val="00335A9E"/>
    <w:rsid w:val="00336D47"/>
    <w:rsid w:val="00337766"/>
    <w:rsid w:val="003425EE"/>
    <w:rsid w:val="00342849"/>
    <w:rsid w:val="00343138"/>
    <w:rsid w:val="00346290"/>
    <w:rsid w:val="00346520"/>
    <w:rsid w:val="00350643"/>
    <w:rsid w:val="00350DE3"/>
    <w:rsid w:val="00350E04"/>
    <w:rsid w:val="00350F65"/>
    <w:rsid w:val="00351F4B"/>
    <w:rsid w:val="00353C4C"/>
    <w:rsid w:val="003546E8"/>
    <w:rsid w:val="00355448"/>
    <w:rsid w:val="003574B5"/>
    <w:rsid w:val="0036323B"/>
    <w:rsid w:val="0036629A"/>
    <w:rsid w:val="0037035D"/>
    <w:rsid w:val="003723AE"/>
    <w:rsid w:val="0037567B"/>
    <w:rsid w:val="0037680A"/>
    <w:rsid w:val="00380070"/>
    <w:rsid w:val="00382E7E"/>
    <w:rsid w:val="003835F0"/>
    <w:rsid w:val="00383D17"/>
    <w:rsid w:val="00384193"/>
    <w:rsid w:val="003851A1"/>
    <w:rsid w:val="00385383"/>
    <w:rsid w:val="003860E9"/>
    <w:rsid w:val="00386644"/>
    <w:rsid w:val="0038749B"/>
    <w:rsid w:val="00391916"/>
    <w:rsid w:val="0039253D"/>
    <w:rsid w:val="0039321E"/>
    <w:rsid w:val="003950E6"/>
    <w:rsid w:val="00396AEE"/>
    <w:rsid w:val="00396BC9"/>
    <w:rsid w:val="003A024A"/>
    <w:rsid w:val="003A1111"/>
    <w:rsid w:val="003A2430"/>
    <w:rsid w:val="003A36CC"/>
    <w:rsid w:val="003A498D"/>
    <w:rsid w:val="003A57CA"/>
    <w:rsid w:val="003A61DC"/>
    <w:rsid w:val="003A6383"/>
    <w:rsid w:val="003A7097"/>
    <w:rsid w:val="003A7694"/>
    <w:rsid w:val="003B0DE6"/>
    <w:rsid w:val="003B434A"/>
    <w:rsid w:val="003B49CB"/>
    <w:rsid w:val="003C0328"/>
    <w:rsid w:val="003C1DC1"/>
    <w:rsid w:val="003C4976"/>
    <w:rsid w:val="003C4A59"/>
    <w:rsid w:val="003C5D65"/>
    <w:rsid w:val="003C6828"/>
    <w:rsid w:val="003C69EC"/>
    <w:rsid w:val="003C739B"/>
    <w:rsid w:val="003D0500"/>
    <w:rsid w:val="003D15D3"/>
    <w:rsid w:val="003D3538"/>
    <w:rsid w:val="003D4BCF"/>
    <w:rsid w:val="003D52BA"/>
    <w:rsid w:val="003D5EED"/>
    <w:rsid w:val="003D6F54"/>
    <w:rsid w:val="003D7EB3"/>
    <w:rsid w:val="003E1190"/>
    <w:rsid w:val="003E1652"/>
    <w:rsid w:val="003E1868"/>
    <w:rsid w:val="003E2464"/>
    <w:rsid w:val="003E270A"/>
    <w:rsid w:val="003E630D"/>
    <w:rsid w:val="003E7DA8"/>
    <w:rsid w:val="003F22DB"/>
    <w:rsid w:val="003F2314"/>
    <w:rsid w:val="003F49A1"/>
    <w:rsid w:val="003F6F2B"/>
    <w:rsid w:val="003F71EC"/>
    <w:rsid w:val="004037C5"/>
    <w:rsid w:val="00405165"/>
    <w:rsid w:val="00405D29"/>
    <w:rsid w:val="00406A60"/>
    <w:rsid w:val="0041093F"/>
    <w:rsid w:val="004116EB"/>
    <w:rsid w:val="0041211C"/>
    <w:rsid w:val="0041301F"/>
    <w:rsid w:val="00413FE7"/>
    <w:rsid w:val="004144EE"/>
    <w:rsid w:val="004167E8"/>
    <w:rsid w:val="004170C2"/>
    <w:rsid w:val="0041720C"/>
    <w:rsid w:val="00420B2C"/>
    <w:rsid w:val="00421A59"/>
    <w:rsid w:val="00423E8F"/>
    <w:rsid w:val="00423ECA"/>
    <w:rsid w:val="00424D3C"/>
    <w:rsid w:val="0042527A"/>
    <w:rsid w:val="00425B84"/>
    <w:rsid w:val="00425D7A"/>
    <w:rsid w:val="00425E1E"/>
    <w:rsid w:val="0042611B"/>
    <w:rsid w:val="004309CD"/>
    <w:rsid w:val="00432225"/>
    <w:rsid w:val="00433882"/>
    <w:rsid w:val="00433DE6"/>
    <w:rsid w:val="00435018"/>
    <w:rsid w:val="004358D8"/>
    <w:rsid w:val="00436BA6"/>
    <w:rsid w:val="00440F77"/>
    <w:rsid w:val="004410C7"/>
    <w:rsid w:val="004424F9"/>
    <w:rsid w:val="0044255F"/>
    <w:rsid w:val="004503F7"/>
    <w:rsid w:val="004514BF"/>
    <w:rsid w:val="00451AB5"/>
    <w:rsid w:val="00452BAE"/>
    <w:rsid w:val="00452DA4"/>
    <w:rsid w:val="004538BB"/>
    <w:rsid w:val="00453F41"/>
    <w:rsid w:val="00455B8A"/>
    <w:rsid w:val="00456BC1"/>
    <w:rsid w:val="00460286"/>
    <w:rsid w:val="00462D7B"/>
    <w:rsid w:val="00463757"/>
    <w:rsid w:val="004721C1"/>
    <w:rsid w:val="00472486"/>
    <w:rsid w:val="0047382C"/>
    <w:rsid w:val="00474AA8"/>
    <w:rsid w:val="00476539"/>
    <w:rsid w:val="00476D3F"/>
    <w:rsid w:val="00477112"/>
    <w:rsid w:val="00480D9B"/>
    <w:rsid w:val="00483999"/>
    <w:rsid w:val="00483A95"/>
    <w:rsid w:val="004847BB"/>
    <w:rsid w:val="004849C9"/>
    <w:rsid w:val="00484C04"/>
    <w:rsid w:val="00487669"/>
    <w:rsid w:val="004902FE"/>
    <w:rsid w:val="00490DE6"/>
    <w:rsid w:val="00491D6C"/>
    <w:rsid w:val="00494735"/>
    <w:rsid w:val="00495D02"/>
    <w:rsid w:val="004972C3"/>
    <w:rsid w:val="00497416"/>
    <w:rsid w:val="004A0368"/>
    <w:rsid w:val="004A2169"/>
    <w:rsid w:val="004A2E72"/>
    <w:rsid w:val="004A4D1B"/>
    <w:rsid w:val="004A5AB8"/>
    <w:rsid w:val="004B1CC4"/>
    <w:rsid w:val="004B2568"/>
    <w:rsid w:val="004B2AB4"/>
    <w:rsid w:val="004B31A9"/>
    <w:rsid w:val="004B790A"/>
    <w:rsid w:val="004C0ABF"/>
    <w:rsid w:val="004C1BC0"/>
    <w:rsid w:val="004C2E8B"/>
    <w:rsid w:val="004C4726"/>
    <w:rsid w:val="004C69E8"/>
    <w:rsid w:val="004D2668"/>
    <w:rsid w:val="004D39DA"/>
    <w:rsid w:val="004D516C"/>
    <w:rsid w:val="004D7F25"/>
    <w:rsid w:val="004E0B14"/>
    <w:rsid w:val="004E0EA4"/>
    <w:rsid w:val="004E346A"/>
    <w:rsid w:val="004E3D2C"/>
    <w:rsid w:val="004E58B8"/>
    <w:rsid w:val="004E7091"/>
    <w:rsid w:val="004F356C"/>
    <w:rsid w:val="004F4AB1"/>
    <w:rsid w:val="00500435"/>
    <w:rsid w:val="00506134"/>
    <w:rsid w:val="00507818"/>
    <w:rsid w:val="00507AE1"/>
    <w:rsid w:val="00507E84"/>
    <w:rsid w:val="00510E44"/>
    <w:rsid w:val="005112EE"/>
    <w:rsid w:val="005121FE"/>
    <w:rsid w:val="005129C1"/>
    <w:rsid w:val="00513A50"/>
    <w:rsid w:val="00515036"/>
    <w:rsid w:val="00515C5B"/>
    <w:rsid w:val="005171C2"/>
    <w:rsid w:val="00522BA2"/>
    <w:rsid w:val="00523A21"/>
    <w:rsid w:val="00527F4C"/>
    <w:rsid w:val="005302D0"/>
    <w:rsid w:val="00532617"/>
    <w:rsid w:val="005344FC"/>
    <w:rsid w:val="00535787"/>
    <w:rsid w:val="00540557"/>
    <w:rsid w:val="005408B4"/>
    <w:rsid w:val="00543A38"/>
    <w:rsid w:val="005460D5"/>
    <w:rsid w:val="0054611F"/>
    <w:rsid w:val="00546488"/>
    <w:rsid w:val="00546FF2"/>
    <w:rsid w:val="005557BA"/>
    <w:rsid w:val="00556B09"/>
    <w:rsid w:val="005600C8"/>
    <w:rsid w:val="00562F4F"/>
    <w:rsid w:val="00563A6F"/>
    <w:rsid w:val="00565518"/>
    <w:rsid w:val="00565CC0"/>
    <w:rsid w:val="00566F16"/>
    <w:rsid w:val="005677DB"/>
    <w:rsid w:val="00567C05"/>
    <w:rsid w:val="00567EA9"/>
    <w:rsid w:val="00571635"/>
    <w:rsid w:val="00573FD0"/>
    <w:rsid w:val="00573FFC"/>
    <w:rsid w:val="00574BB3"/>
    <w:rsid w:val="00576F4F"/>
    <w:rsid w:val="0057721B"/>
    <w:rsid w:val="00581987"/>
    <w:rsid w:val="00581F63"/>
    <w:rsid w:val="00591BC5"/>
    <w:rsid w:val="00591F00"/>
    <w:rsid w:val="00592078"/>
    <w:rsid w:val="00592C73"/>
    <w:rsid w:val="00597916"/>
    <w:rsid w:val="005A1CA1"/>
    <w:rsid w:val="005A1E6C"/>
    <w:rsid w:val="005A343B"/>
    <w:rsid w:val="005A3866"/>
    <w:rsid w:val="005A44F6"/>
    <w:rsid w:val="005A6B49"/>
    <w:rsid w:val="005A6E6E"/>
    <w:rsid w:val="005A78A7"/>
    <w:rsid w:val="005B293B"/>
    <w:rsid w:val="005B587F"/>
    <w:rsid w:val="005B6731"/>
    <w:rsid w:val="005C1C94"/>
    <w:rsid w:val="005C2F18"/>
    <w:rsid w:val="005C32A8"/>
    <w:rsid w:val="005C5900"/>
    <w:rsid w:val="005C5F2B"/>
    <w:rsid w:val="005C676B"/>
    <w:rsid w:val="005C6F50"/>
    <w:rsid w:val="005C7F10"/>
    <w:rsid w:val="005D00F8"/>
    <w:rsid w:val="005D229C"/>
    <w:rsid w:val="005E2359"/>
    <w:rsid w:val="005E29EE"/>
    <w:rsid w:val="005E5C43"/>
    <w:rsid w:val="005E722A"/>
    <w:rsid w:val="005F1C3A"/>
    <w:rsid w:val="005F280A"/>
    <w:rsid w:val="005F4197"/>
    <w:rsid w:val="005F6353"/>
    <w:rsid w:val="00601628"/>
    <w:rsid w:val="00601937"/>
    <w:rsid w:val="006035ED"/>
    <w:rsid w:val="00604348"/>
    <w:rsid w:val="006055BA"/>
    <w:rsid w:val="0060669E"/>
    <w:rsid w:val="0060755A"/>
    <w:rsid w:val="006075F2"/>
    <w:rsid w:val="00611239"/>
    <w:rsid w:val="006133F3"/>
    <w:rsid w:val="006134EC"/>
    <w:rsid w:val="00613556"/>
    <w:rsid w:val="00614E01"/>
    <w:rsid w:val="0061676C"/>
    <w:rsid w:val="00617983"/>
    <w:rsid w:val="00620A74"/>
    <w:rsid w:val="00621913"/>
    <w:rsid w:val="00623A6C"/>
    <w:rsid w:val="00623E05"/>
    <w:rsid w:val="0062483A"/>
    <w:rsid w:val="0062550C"/>
    <w:rsid w:val="00627665"/>
    <w:rsid w:val="00631F4F"/>
    <w:rsid w:val="00634D8E"/>
    <w:rsid w:val="00634DC7"/>
    <w:rsid w:val="00635D21"/>
    <w:rsid w:val="00636BD6"/>
    <w:rsid w:val="00643801"/>
    <w:rsid w:val="006438F8"/>
    <w:rsid w:val="00643B57"/>
    <w:rsid w:val="00644D42"/>
    <w:rsid w:val="00644EAE"/>
    <w:rsid w:val="00650C24"/>
    <w:rsid w:val="00650D87"/>
    <w:rsid w:val="00652DC5"/>
    <w:rsid w:val="00654D47"/>
    <w:rsid w:val="00656491"/>
    <w:rsid w:val="00657094"/>
    <w:rsid w:val="00660768"/>
    <w:rsid w:val="006607C5"/>
    <w:rsid w:val="006611D9"/>
    <w:rsid w:val="006640C6"/>
    <w:rsid w:val="006645B2"/>
    <w:rsid w:val="00664B57"/>
    <w:rsid w:val="00664C1A"/>
    <w:rsid w:val="00664E0B"/>
    <w:rsid w:val="00665358"/>
    <w:rsid w:val="00667C49"/>
    <w:rsid w:val="006707E6"/>
    <w:rsid w:val="00673C61"/>
    <w:rsid w:val="00673CE1"/>
    <w:rsid w:val="0067481B"/>
    <w:rsid w:val="006751DB"/>
    <w:rsid w:val="0067543D"/>
    <w:rsid w:val="0067664E"/>
    <w:rsid w:val="006778AC"/>
    <w:rsid w:val="0068049C"/>
    <w:rsid w:val="00681DBC"/>
    <w:rsid w:val="00682902"/>
    <w:rsid w:val="00684EF4"/>
    <w:rsid w:val="00690EBC"/>
    <w:rsid w:val="006913BB"/>
    <w:rsid w:val="0069317A"/>
    <w:rsid w:val="0069415B"/>
    <w:rsid w:val="00694628"/>
    <w:rsid w:val="0069562A"/>
    <w:rsid w:val="006963DC"/>
    <w:rsid w:val="00697984"/>
    <w:rsid w:val="006A35A0"/>
    <w:rsid w:val="006A6ED3"/>
    <w:rsid w:val="006A756D"/>
    <w:rsid w:val="006A7D1A"/>
    <w:rsid w:val="006B03A9"/>
    <w:rsid w:val="006B046D"/>
    <w:rsid w:val="006B0637"/>
    <w:rsid w:val="006B1019"/>
    <w:rsid w:val="006B1EF1"/>
    <w:rsid w:val="006B3FCE"/>
    <w:rsid w:val="006B5BF1"/>
    <w:rsid w:val="006C14DE"/>
    <w:rsid w:val="006C197E"/>
    <w:rsid w:val="006D6679"/>
    <w:rsid w:val="006D7214"/>
    <w:rsid w:val="006D7CF1"/>
    <w:rsid w:val="006E0648"/>
    <w:rsid w:val="006E0E4E"/>
    <w:rsid w:val="006E452A"/>
    <w:rsid w:val="006E4A64"/>
    <w:rsid w:val="006E65DD"/>
    <w:rsid w:val="006E668D"/>
    <w:rsid w:val="006E70D5"/>
    <w:rsid w:val="006F153A"/>
    <w:rsid w:val="006F2591"/>
    <w:rsid w:val="006F3B61"/>
    <w:rsid w:val="006F3FB8"/>
    <w:rsid w:val="006F5F79"/>
    <w:rsid w:val="006F732E"/>
    <w:rsid w:val="00701DF8"/>
    <w:rsid w:val="0070345C"/>
    <w:rsid w:val="007040E9"/>
    <w:rsid w:val="00704E53"/>
    <w:rsid w:val="00705B34"/>
    <w:rsid w:val="007068A7"/>
    <w:rsid w:val="00706FD9"/>
    <w:rsid w:val="0070772E"/>
    <w:rsid w:val="00712B95"/>
    <w:rsid w:val="00713BA1"/>
    <w:rsid w:val="007155AD"/>
    <w:rsid w:val="007159CB"/>
    <w:rsid w:val="0072432C"/>
    <w:rsid w:val="00724A30"/>
    <w:rsid w:val="00725056"/>
    <w:rsid w:val="00725E0A"/>
    <w:rsid w:val="00726764"/>
    <w:rsid w:val="00726C83"/>
    <w:rsid w:val="00730F1C"/>
    <w:rsid w:val="00731768"/>
    <w:rsid w:val="00731BE8"/>
    <w:rsid w:val="007335CE"/>
    <w:rsid w:val="0073363F"/>
    <w:rsid w:val="00733654"/>
    <w:rsid w:val="007346E8"/>
    <w:rsid w:val="00736744"/>
    <w:rsid w:val="007368F0"/>
    <w:rsid w:val="007400D4"/>
    <w:rsid w:val="007419AD"/>
    <w:rsid w:val="0074393F"/>
    <w:rsid w:val="00744028"/>
    <w:rsid w:val="00744123"/>
    <w:rsid w:val="00744DF1"/>
    <w:rsid w:val="00747AEA"/>
    <w:rsid w:val="00753AC5"/>
    <w:rsid w:val="0075471F"/>
    <w:rsid w:val="0075534A"/>
    <w:rsid w:val="007561BC"/>
    <w:rsid w:val="00757B95"/>
    <w:rsid w:val="0076137A"/>
    <w:rsid w:val="00761C46"/>
    <w:rsid w:val="00761FC8"/>
    <w:rsid w:val="00763700"/>
    <w:rsid w:val="00765AF5"/>
    <w:rsid w:val="00766B52"/>
    <w:rsid w:val="00767F2F"/>
    <w:rsid w:val="00770754"/>
    <w:rsid w:val="00770938"/>
    <w:rsid w:val="00771037"/>
    <w:rsid w:val="007714A1"/>
    <w:rsid w:val="0077234F"/>
    <w:rsid w:val="00772B13"/>
    <w:rsid w:val="00773665"/>
    <w:rsid w:val="00775AE0"/>
    <w:rsid w:val="00776F9E"/>
    <w:rsid w:val="00777C4D"/>
    <w:rsid w:val="007802D6"/>
    <w:rsid w:val="00780EFA"/>
    <w:rsid w:val="0078115F"/>
    <w:rsid w:val="00782301"/>
    <w:rsid w:val="00785B25"/>
    <w:rsid w:val="00786431"/>
    <w:rsid w:val="00790EC9"/>
    <w:rsid w:val="007918C7"/>
    <w:rsid w:val="007919B9"/>
    <w:rsid w:val="00791DB8"/>
    <w:rsid w:val="00791F41"/>
    <w:rsid w:val="00793CA5"/>
    <w:rsid w:val="007A05ED"/>
    <w:rsid w:val="007A414E"/>
    <w:rsid w:val="007A52F9"/>
    <w:rsid w:val="007A770F"/>
    <w:rsid w:val="007B0E6E"/>
    <w:rsid w:val="007B1B42"/>
    <w:rsid w:val="007B22D6"/>
    <w:rsid w:val="007B3889"/>
    <w:rsid w:val="007B5B69"/>
    <w:rsid w:val="007B5E7E"/>
    <w:rsid w:val="007C0A32"/>
    <w:rsid w:val="007C2AB3"/>
    <w:rsid w:val="007C2BD8"/>
    <w:rsid w:val="007C46ED"/>
    <w:rsid w:val="007C6405"/>
    <w:rsid w:val="007C70F9"/>
    <w:rsid w:val="007D10C4"/>
    <w:rsid w:val="007D264C"/>
    <w:rsid w:val="007D2F91"/>
    <w:rsid w:val="007D4AEA"/>
    <w:rsid w:val="007D7074"/>
    <w:rsid w:val="007D7217"/>
    <w:rsid w:val="007D7DFB"/>
    <w:rsid w:val="007D7EA7"/>
    <w:rsid w:val="007E0198"/>
    <w:rsid w:val="007E11A6"/>
    <w:rsid w:val="007E20D4"/>
    <w:rsid w:val="007E2EC3"/>
    <w:rsid w:val="007E3F4B"/>
    <w:rsid w:val="007E5F2A"/>
    <w:rsid w:val="007E7CA2"/>
    <w:rsid w:val="007F02AD"/>
    <w:rsid w:val="007F10C0"/>
    <w:rsid w:val="007F146A"/>
    <w:rsid w:val="007F1E23"/>
    <w:rsid w:val="007F3986"/>
    <w:rsid w:val="00800C2C"/>
    <w:rsid w:val="0080144A"/>
    <w:rsid w:val="00801C5D"/>
    <w:rsid w:val="00803C3A"/>
    <w:rsid w:val="00804FFD"/>
    <w:rsid w:val="00805E07"/>
    <w:rsid w:val="0080775B"/>
    <w:rsid w:val="00811007"/>
    <w:rsid w:val="00811426"/>
    <w:rsid w:val="00815498"/>
    <w:rsid w:val="008171F9"/>
    <w:rsid w:val="008178C4"/>
    <w:rsid w:val="0082024C"/>
    <w:rsid w:val="00821A04"/>
    <w:rsid w:val="00823104"/>
    <w:rsid w:val="0082385F"/>
    <w:rsid w:val="008244EF"/>
    <w:rsid w:val="008263B0"/>
    <w:rsid w:val="008301E6"/>
    <w:rsid w:val="008306EA"/>
    <w:rsid w:val="00833925"/>
    <w:rsid w:val="00835AF0"/>
    <w:rsid w:val="00837D2A"/>
    <w:rsid w:val="00837FC9"/>
    <w:rsid w:val="00840606"/>
    <w:rsid w:val="00841399"/>
    <w:rsid w:val="0084158A"/>
    <w:rsid w:val="00841747"/>
    <w:rsid w:val="00843521"/>
    <w:rsid w:val="008444DE"/>
    <w:rsid w:val="008469D2"/>
    <w:rsid w:val="00846D2F"/>
    <w:rsid w:val="0084749E"/>
    <w:rsid w:val="0085153D"/>
    <w:rsid w:val="00853255"/>
    <w:rsid w:val="008534CF"/>
    <w:rsid w:val="00853E1F"/>
    <w:rsid w:val="00855D34"/>
    <w:rsid w:val="00856B20"/>
    <w:rsid w:val="00856E16"/>
    <w:rsid w:val="00856E96"/>
    <w:rsid w:val="00861E54"/>
    <w:rsid w:val="00863530"/>
    <w:rsid w:val="00863ED1"/>
    <w:rsid w:val="00864622"/>
    <w:rsid w:val="00867497"/>
    <w:rsid w:val="0086770F"/>
    <w:rsid w:val="008703F5"/>
    <w:rsid w:val="0087426C"/>
    <w:rsid w:val="00874535"/>
    <w:rsid w:val="008751FB"/>
    <w:rsid w:val="0087562C"/>
    <w:rsid w:val="00876EB3"/>
    <w:rsid w:val="0087743B"/>
    <w:rsid w:val="00884B82"/>
    <w:rsid w:val="00885FAB"/>
    <w:rsid w:val="00887CE6"/>
    <w:rsid w:val="00891784"/>
    <w:rsid w:val="00892098"/>
    <w:rsid w:val="00894B45"/>
    <w:rsid w:val="0089556C"/>
    <w:rsid w:val="008955E5"/>
    <w:rsid w:val="00895EAD"/>
    <w:rsid w:val="008A076F"/>
    <w:rsid w:val="008A32C3"/>
    <w:rsid w:val="008A4429"/>
    <w:rsid w:val="008A6F0B"/>
    <w:rsid w:val="008A7402"/>
    <w:rsid w:val="008B07B5"/>
    <w:rsid w:val="008B179D"/>
    <w:rsid w:val="008B1AE8"/>
    <w:rsid w:val="008B2593"/>
    <w:rsid w:val="008B3172"/>
    <w:rsid w:val="008B3702"/>
    <w:rsid w:val="008B3F0B"/>
    <w:rsid w:val="008B4282"/>
    <w:rsid w:val="008B5297"/>
    <w:rsid w:val="008B5CAB"/>
    <w:rsid w:val="008B7A01"/>
    <w:rsid w:val="008C1D39"/>
    <w:rsid w:val="008C1E20"/>
    <w:rsid w:val="008C3663"/>
    <w:rsid w:val="008C3B6F"/>
    <w:rsid w:val="008C69E1"/>
    <w:rsid w:val="008C7641"/>
    <w:rsid w:val="008D2E73"/>
    <w:rsid w:val="008D3317"/>
    <w:rsid w:val="008D538C"/>
    <w:rsid w:val="008D5511"/>
    <w:rsid w:val="008D6CBF"/>
    <w:rsid w:val="008D7EA6"/>
    <w:rsid w:val="008E1EE0"/>
    <w:rsid w:val="008E2291"/>
    <w:rsid w:val="008E5F99"/>
    <w:rsid w:val="008E60DA"/>
    <w:rsid w:val="008F008F"/>
    <w:rsid w:val="008F0421"/>
    <w:rsid w:val="008F3AF2"/>
    <w:rsid w:val="008F5B92"/>
    <w:rsid w:val="008F69F4"/>
    <w:rsid w:val="0090158F"/>
    <w:rsid w:val="009038D5"/>
    <w:rsid w:val="00905184"/>
    <w:rsid w:val="00906F9C"/>
    <w:rsid w:val="009078A7"/>
    <w:rsid w:val="00910285"/>
    <w:rsid w:val="009104C7"/>
    <w:rsid w:val="0091064D"/>
    <w:rsid w:val="00910B05"/>
    <w:rsid w:val="00914371"/>
    <w:rsid w:val="00914AD4"/>
    <w:rsid w:val="0091518E"/>
    <w:rsid w:val="0091636B"/>
    <w:rsid w:val="00916569"/>
    <w:rsid w:val="009214E3"/>
    <w:rsid w:val="00931C63"/>
    <w:rsid w:val="00933F10"/>
    <w:rsid w:val="00935C4E"/>
    <w:rsid w:val="00936F65"/>
    <w:rsid w:val="00940E0F"/>
    <w:rsid w:val="009417A8"/>
    <w:rsid w:val="00943A94"/>
    <w:rsid w:val="009460EA"/>
    <w:rsid w:val="00946425"/>
    <w:rsid w:val="00946D22"/>
    <w:rsid w:val="00946D4D"/>
    <w:rsid w:val="00947B86"/>
    <w:rsid w:val="00950265"/>
    <w:rsid w:val="00951705"/>
    <w:rsid w:val="009547C8"/>
    <w:rsid w:val="009561AB"/>
    <w:rsid w:val="00956E71"/>
    <w:rsid w:val="00956FCB"/>
    <w:rsid w:val="009570B5"/>
    <w:rsid w:val="00962105"/>
    <w:rsid w:val="0096471B"/>
    <w:rsid w:val="00964E6F"/>
    <w:rsid w:val="0097172E"/>
    <w:rsid w:val="009727B5"/>
    <w:rsid w:val="009730C8"/>
    <w:rsid w:val="00974DCE"/>
    <w:rsid w:val="00975318"/>
    <w:rsid w:val="009829D1"/>
    <w:rsid w:val="00984D41"/>
    <w:rsid w:val="00991950"/>
    <w:rsid w:val="00995604"/>
    <w:rsid w:val="00995AFD"/>
    <w:rsid w:val="009968B0"/>
    <w:rsid w:val="009A043E"/>
    <w:rsid w:val="009A062F"/>
    <w:rsid w:val="009A1D60"/>
    <w:rsid w:val="009A2434"/>
    <w:rsid w:val="009A244F"/>
    <w:rsid w:val="009A48EA"/>
    <w:rsid w:val="009A54F5"/>
    <w:rsid w:val="009A627C"/>
    <w:rsid w:val="009A6295"/>
    <w:rsid w:val="009A676F"/>
    <w:rsid w:val="009A67CC"/>
    <w:rsid w:val="009A6818"/>
    <w:rsid w:val="009B06CB"/>
    <w:rsid w:val="009B1939"/>
    <w:rsid w:val="009B23BF"/>
    <w:rsid w:val="009B3AE0"/>
    <w:rsid w:val="009B3CE4"/>
    <w:rsid w:val="009B4D7F"/>
    <w:rsid w:val="009B58B5"/>
    <w:rsid w:val="009B6F7E"/>
    <w:rsid w:val="009B72E8"/>
    <w:rsid w:val="009B7B35"/>
    <w:rsid w:val="009B7D79"/>
    <w:rsid w:val="009B7EA5"/>
    <w:rsid w:val="009C0F84"/>
    <w:rsid w:val="009C2CC9"/>
    <w:rsid w:val="009C3C49"/>
    <w:rsid w:val="009C507A"/>
    <w:rsid w:val="009C5273"/>
    <w:rsid w:val="009C5638"/>
    <w:rsid w:val="009C5719"/>
    <w:rsid w:val="009C7B1E"/>
    <w:rsid w:val="009D13FD"/>
    <w:rsid w:val="009D1892"/>
    <w:rsid w:val="009D33DA"/>
    <w:rsid w:val="009D3DC4"/>
    <w:rsid w:val="009D3FB6"/>
    <w:rsid w:val="009D48EC"/>
    <w:rsid w:val="009D53F9"/>
    <w:rsid w:val="009D7117"/>
    <w:rsid w:val="009D7D34"/>
    <w:rsid w:val="009E129E"/>
    <w:rsid w:val="009E1765"/>
    <w:rsid w:val="009E4B2F"/>
    <w:rsid w:val="009E6425"/>
    <w:rsid w:val="009E6843"/>
    <w:rsid w:val="009E7569"/>
    <w:rsid w:val="009E7E44"/>
    <w:rsid w:val="009F0D2B"/>
    <w:rsid w:val="00A0247F"/>
    <w:rsid w:val="00A03CE3"/>
    <w:rsid w:val="00A03EFD"/>
    <w:rsid w:val="00A10417"/>
    <w:rsid w:val="00A12268"/>
    <w:rsid w:val="00A12681"/>
    <w:rsid w:val="00A1459D"/>
    <w:rsid w:val="00A15897"/>
    <w:rsid w:val="00A1623B"/>
    <w:rsid w:val="00A16308"/>
    <w:rsid w:val="00A1659C"/>
    <w:rsid w:val="00A169FF"/>
    <w:rsid w:val="00A2116B"/>
    <w:rsid w:val="00A228CA"/>
    <w:rsid w:val="00A22ED7"/>
    <w:rsid w:val="00A233B3"/>
    <w:rsid w:val="00A242D0"/>
    <w:rsid w:val="00A2585E"/>
    <w:rsid w:val="00A274EA"/>
    <w:rsid w:val="00A31047"/>
    <w:rsid w:val="00A31A5B"/>
    <w:rsid w:val="00A36F50"/>
    <w:rsid w:val="00A37325"/>
    <w:rsid w:val="00A42316"/>
    <w:rsid w:val="00A42D1C"/>
    <w:rsid w:val="00A4321C"/>
    <w:rsid w:val="00A45800"/>
    <w:rsid w:val="00A46504"/>
    <w:rsid w:val="00A47E66"/>
    <w:rsid w:val="00A5514B"/>
    <w:rsid w:val="00A63073"/>
    <w:rsid w:val="00A63A70"/>
    <w:rsid w:val="00A6554D"/>
    <w:rsid w:val="00A66432"/>
    <w:rsid w:val="00A66D00"/>
    <w:rsid w:val="00A66F92"/>
    <w:rsid w:val="00A72991"/>
    <w:rsid w:val="00A75B73"/>
    <w:rsid w:val="00A812E9"/>
    <w:rsid w:val="00A834D2"/>
    <w:rsid w:val="00A84529"/>
    <w:rsid w:val="00A847ED"/>
    <w:rsid w:val="00A86029"/>
    <w:rsid w:val="00A86267"/>
    <w:rsid w:val="00A86F70"/>
    <w:rsid w:val="00A91A0A"/>
    <w:rsid w:val="00A949DE"/>
    <w:rsid w:val="00A9516E"/>
    <w:rsid w:val="00A96C94"/>
    <w:rsid w:val="00AA156C"/>
    <w:rsid w:val="00AA3D77"/>
    <w:rsid w:val="00AA3FB9"/>
    <w:rsid w:val="00AA440E"/>
    <w:rsid w:val="00AA48A8"/>
    <w:rsid w:val="00AA6424"/>
    <w:rsid w:val="00AA6CD9"/>
    <w:rsid w:val="00AA76C0"/>
    <w:rsid w:val="00AB0102"/>
    <w:rsid w:val="00AB0F95"/>
    <w:rsid w:val="00AB38A8"/>
    <w:rsid w:val="00AB441C"/>
    <w:rsid w:val="00AB73B8"/>
    <w:rsid w:val="00AB742F"/>
    <w:rsid w:val="00AB7CD0"/>
    <w:rsid w:val="00AC28CF"/>
    <w:rsid w:val="00AC3DE9"/>
    <w:rsid w:val="00AC3F01"/>
    <w:rsid w:val="00AC4DF6"/>
    <w:rsid w:val="00AC5990"/>
    <w:rsid w:val="00AD1CBA"/>
    <w:rsid w:val="00AD1CEB"/>
    <w:rsid w:val="00AD21AE"/>
    <w:rsid w:val="00AD24D4"/>
    <w:rsid w:val="00AD27A1"/>
    <w:rsid w:val="00AD49C2"/>
    <w:rsid w:val="00AD6191"/>
    <w:rsid w:val="00AD7100"/>
    <w:rsid w:val="00AE19C5"/>
    <w:rsid w:val="00AE28CD"/>
    <w:rsid w:val="00AE4FB8"/>
    <w:rsid w:val="00AE63CB"/>
    <w:rsid w:val="00AE71A3"/>
    <w:rsid w:val="00AF2450"/>
    <w:rsid w:val="00AF316F"/>
    <w:rsid w:val="00AF41A4"/>
    <w:rsid w:val="00AF7DF5"/>
    <w:rsid w:val="00B001D1"/>
    <w:rsid w:val="00B1242D"/>
    <w:rsid w:val="00B1347E"/>
    <w:rsid w:val="00B134F0"/>
    <w:rsid w:val="00B13EE7"/>
    <w:rsid w:val="00B157E7"/>
    <w:rsid w:val="00B1689D"/>
    <w:rsid w:val="00B179DA"/>
    <w:rsid w:val="00B22814"/>
    <w:rsid w:val="00B229A4"/>
    <w:rsid w:val="00B2325B"/>
    <w:rsid w:val="00B26509"/>
    <w:rsid w:val="00B31C16"/>
    <w:rsid w:val="00B351A7"/>
    <w:rsid w:val="00B436AD"/>
    <w:rsid w:val="00B474FD"/>
    <w:rsid w:val="00B528E6"/>
    <w:rsid w:val="00B554CC"/>
    <w:rsid w:val="00B57493"/>
    <w:rsid w:val="00B57D54"/>
    <w:rsid w:val="00B57EBB"/>
    <w:rsid w:val="00B61B56"/>
    <w:rsid w:val="00B63335"/>
    <w:rsid w:val="00B661EC"/>
    <w:rsid w:val="00B701E1"/>
    <w:rsid w:val="00B70D79"/>
    <w:rsid w:val="00B741E8"/>
    <w:rsid w:val="00B7437C"/>
    <w:rsid w:val="00B756B3"/>
    <w:rsid w:val="00B75D12"/>
    <w:rsid w:val="00B82055"/>
    <w:rsid w:val="00B83155"/>
    <w:rsid w:val="00B83909"/>
    <w:rsid w:val="00B879D1"/>
    <w:rsid w:val="00B91371"/>
    <w:rsid w:val="00B916E6"/>
    <w:rsid w:val="00B91DC2"/>
    <w:rsid w:val="00B93864"/>
    <w:rsid w:val="00B96C05"/>
    <w:rsid w:val="00BA1E79"/>
    <w:rsid w:val="00BA246F"/>
    <w:rsid w:val="00BA413B"/>
    <w:rsid w:val="00BA4E48"/>
    <w:rsid w:val="00BA63F2"/>
    <w:rsid w:val="00BA7EBC"/>
    <w:rsid w:val="00BB2303"/>
    <w:rsid w:val="00BC1B6F"/>
    <w:rsid w:val="00BC5740"/>
    <w:rsid w:val="00BC5FB9"/>
    <w:rsid w:val="00BC670C"/>
    <w:rsid w:val="00BC7695"/>
    <w:rsid w:val="00BC7FA0"/>
    <w:rsid w:val="00BD18B6"/>
    <w:rsid w:val="00BD4759"/>
    <w:rsid w:val="00BD4DB4"/>
    <w:rsid w:val="00BD5399"/>
    <w:rsid w:val="00BD68E7"/>
    <w:rsid w:val="00BD6C22"/>
    <w:rsid w:val="00BE04E6"/>
    <w:rsid w:val="00BE5462"/>
    <w:rsid w:val="00BE601F"/>
    <w:rsid w:val="00BE6112"/>
    <w:rsid w:val="00BE6F8A"/>
    <w:rsid w:val="00BE771E"/>
    <w:rsid w:val="00BE7F17"/>
    <w:rsid w:val="00BE7F89"/>
    <w:rsid w:val="00BF1051"/>
    <w:rsid w:val="00BF1A07"/>
    <w:rsid w:val="00BF492B"/>
    <w:rsid w:val="00C01A7E"/>
    <w:rsid w:val="00C04A03"/>
    <w:rsid w:val="00C101E9"/>
    <w:rsid w:val="00C10557"/>
    <w:rsid w:val="00C14727"/>
    <w:rsid w:val="00C160B6"/>
    <w:rsid w:val="00C20854"/>
    <w:rsid w:val="00C20EAC"/>
    <w:rsid w:val="00C21602"/>
    <w:rsid w:val="00C21E1D"/>
    <w:rsid w:val="00C224AA"/>
    <w:rsid w:val="00C249F0"/>
    <w:rsid w:val="00C24F05"/>
    <w:rsid w:val="00C268D8"/>
    <w:rsid w:val="00C27337"/>
    <w:rsid w:val="00C30960"/>
    <w:rsid w:val="00C30F11"/>
    <w:rsid w:val="00C32795"/>
    <w:rsid w:val="00C36BBB"/>
    <w:rsid w:val="00C37107"/>
    <w:rsid w:val="00C477CE"/>
    <w:rsid w:val="00C515DE"/>
    <w:rsid w:val="00C521A1"/>
    <w:rsid w:val="00C536A5"/>
    <w:rsid w:val="00C5396D"/>
    <w:rsid w:val="00C54CFB"/>
    <w:rsid w:val="00C54E06"/>
    <w:rsid w:val="00C55D29"/>
    <w:rsid w:val="00C57221"/>
    <w:rsid w:val="00C572E0"/>
    <w:rsid w:val="00C5781F"/>
    <w:rsid w:val="00C62AEC"/>
    <w:rsid w:val="00C6326F"/>
    <w:rsid w:val="00C65A95"/>
    <w:rsid w:val="00C66578"/>
    <w:rsid w:val="00C672C4"/>
    <w:rsid w:val="00C677B2"/>
    <w:rsid w:val="00C7231D"/>
    <w:rsid w:val="00C77034"/>
    <w:rsid w:val="00C80923"/>
    <w:rsid w:val="00C81377"/>
    <w:rsid w:val="00C81ACC"/>
    <w:rsid w:val="00C85DB7"/>
    <w:rsid w:val="00C8612C"/>
    <w:rsid w:val="00C908AE"/>
    <w:rsid w:val="00C90F02"/>
    <w:rsid w:val="00C91019"/>
    <w:rsid w:val="00C9135E"/>
    <w:rsid w:val="00C9359B"/>
    <w:rsid w:val="00C959EA"/>
    <w:rsid w:val="00C9648A"/>
    <w:rsid w:val="00C96888"/>
    <w:rsid w:val="00C969AB"/>
    <w:rsid w:val="00CA276F"/>
    <w:rsid w:val="00CA2AF8"/>
    <w:rsid w:val="00CA46C4"/>
    <w:rsid w:val="00CA5415"/>
    <w:rsid w:val="00CA5790"/>
    <w:rsid w:val="00CA5877"/>
    <w:rsid w:val="00CA6C98"/>
    <w:rsid w:val="00CB0A4F"/>
    <w:rsid w:val="00CB0ECD"/>
    <w:rsid w:val="00CB1246"/>
    <w:rsid w:val="00CB1FE3"/>
    <w:rsid w:val="00CB2C50"/>
    <w:rsid w:val="00CB3C21"/>
    <w:rsid w:val="00CB59E9"/>
    <w:rsid w:val="00CB6576"/>
    <w:rsid w:val="00CB6A5B"/>
    <w:rsid w:val="00CB6B80"/>
    <w:rsid w:val="00CB75FB"/>
    <w:rsid w:val="00CC05D5"/>
    <w:rsid w:val="00CC0D1F"/>
    <w:rsid w:val="00CC0FA0"/>
    <w:rsid w:val="00CC23D1"/>
    <w:rsid w:val="00CC2593"/>
    <w:rsid w:val="00CC3EE4"/>
    <w:rsid w:val="00CC4115"/>
    <w:rsid w:val="00CC4EFB"/>
    <w:rsid w:val="00CD43AB"/>
    <w:rsid w:val="00CD7D9F"/>
    <w:rsid w:val="00CE23FE"/>
    <w:rsid w:val="00CE295B"/>
    <w:rsid w:val="00CE3EAE"/>
    <w:rsid w:val="00CE4EE1"/>
    <w:rsid w:val="00CE54AF"/>
    <w:rsid w:val="00CE5E09"/>
    <w:rsid w:val="00CE6744"/>
    <w:rsid w:val="00CE6F60"/>
    <w:rsid w:val="00CF066C"/>
    <w:rsid w:val="00CF074B"/>
    <w:rsid w:val="00CF1D8C"/>
    <w:rsid w:val="00CF5289"/>
    <w:rsid w:val="00CF56FE"/>
    <w:rsid w:val="00CF72E7"/>
    <w:rsid w:val="00D01C1D"/>
    <w:rsid w:val="00D01D2A"/>
    <w:rsid w:val="00D03559"/>
    <w:rsid w:val="00D042A3"/>
    <w:rsid w:val="00D0481D"/>
    <w:rsid w:val="00D0627C"/>
    <w:rsid w:val="00D06541"/>
    <w:rsid w:val="00D067E2"/>
    <w:rsid w:val="00D07235"/>
    <w:rsid w:val="00D10807"/>
    <w:rsid w:val="00D13EE1"/>
    <w:rsid w:val="00D16928"/>
    <w:rsid w:val="00D204F9"/>
    <w:rsid w:val="00D246E0"/>
    <w:rsid w:val="00D248E7"/>
    <w:rsid w:val="00D2769A"/>
    <w:rsid w:val="00D30352"/>
    <w:rsid w:val="00D3195F"/>
    <w:rsid w:val="00D33B3C"/>
    <w:rsid w:val="00D34304"/>
    <w:rsid w:val="00D34E5D"/>
    <w:rsid w:val="00D35959"/>
    <w:rsid w:val="00D35B08"/>
    <w:rsid w:val="00D361C7"/>
    <w:rsid w:val="00D36585"/>
    <w:rsid w:val="00D40F2C"/>
    <w:rsid w:val="00D415F9"/>
    <w:rsid w:val="00D42BE6"/>
    <w:rsid w:val="00D44434"/>
    <w:rsid w:val="00D4741C"/>
    <w:rsid w:val="00D50BD1"/>
    <w:rsid w:val="00D51549"/>
    <w:rsid w:val="00D51B3D"/>
    <w:rsid w:val="00D57E34"/>
    <w:rsid w:val="00D60F05"/>
    <w:rsid w:val="00D6153B"/>
    <w:rsid w:val="00D619E4"/>
    <w:rsid w:val="00D63E75"/>
    <w:rsid w:val="00D6623E"/>
    <w:rsid w:val="00D71929"/>
    <w:rsid w:val="00D7374A"/>
    <w:rsid w:val="00D737F2"/>
    <w:rsid w:val="00D73F0B"/>
    <w:rsid w:val="00D74665"/>
    <w:rsid w:val="00D7627F"/>
    <w:rsid w:val="00D76818"/>
    <w:rsid w:val="00D82743"/>
    <w:rsid w:val="00D8432F"/>
    <w:rsid w:val="00D84D4A"/>
    <w:rsid w:val="00D914F6"/>
    <w:rsid w:val="00D9502A"/>
    <w:rsid w:val="00DA065C"/>
    <w:rsid w:val="00DA096E"/>
    <w:rsid w:val="00DA1175"/>
    <w:rsid w:val="00DA3195"/>
    <w:rsid w:val="00DA478B"/>
    <w:rsid w:val="00DA48D5"/>
    <w:rsid w:val="00DA4C4E"/>
    <w:rsid w:val="00DA4DE2"/>
    <w:rsid w:val="00DA7A15"/>
    <w:rsid w:val="00DB164C"/>
    <w:rsid w:val="00DB65E5"/>
    <w:rsid w:val="00DB7598"/>
    <w:rsid w:val="00DC011D"/>
    <w:rsid w:val="00DC0AE1"/>
    <w:rsid w:val="00DC2AA5"/>
    <w:rsid w:val="00DC2F2E"/>
    <w:rsid w:val="00DC31A5"/>
    <w:rsid w:val="00DC4383"/>
    <w:rsid w:val="00DC5925"/>
    <w:rsid w:val="00DC641F"/>
    <w:rsid w:val="00DC7536"/>
    <w:rsid w:val="00DC7629"/>
    <w:rsid w:val="00DD151E"/>
    <w:rsid w:val="00DD5674"/>
    <w:rsid w:val="00DD6469"/>
    <w:rsid w:val="00DD6AC2"/>
    <w:rsid w:val="00DE03BB"/>
    <w:rsid w:val="00DE63B5"/>
    <w:rsid w:val="00DE6991"/>
    <w:rsid w:val="00DE6D4E"/>
    <w:rsid w:val="00DE7BAF"/>
    <w:rsid w:val="00DF19DB"/>
    <w:rsid w:val="00DF1EA6"/>
    <w:rsid w:val="00DF2643"/>
    <w:rsid w:val="00DF3C71"/>
    <w:rsid w:val="00DF4C64"/>
    <w:rsid w:val="00DF7854"/>
    <w:rsid w:val="00E00540"/>
    <w:rsid w:val="00E02369"/>
    <w:rsid w:val="00E02F72"/>
    <w:rsid w:val="00E043DE"/>
    <w:rsid w:val="00E10A10"/>
    <w:rsid w:val="00E10E31"/>
    <w:rsid w:val="00E122A3"/>
    <w:rsid w:val="00E14A5B"/>
    <w:rsid w:val="00E14AEE"/>
    <w:rsid w:val="00E16EA3"/>
    <w:rsid w:val="00E176D4"/>
    <w:rsid w:val="00E20B45"/>
    <w:rsid w:val="00E21E42"/>
    <w:rsid w:val="00E22CED"/>
    <w:rsid w:val="00E243CA"/>
    <w:rsid w:val="00E251FD"/>
    <w:rsid w:val="00E25655"/>
    <w:rsid w:val="00E3046D"/>
    <w:rsid w:val="00E311D2"/>
    <w:rsid w:val="00E313B1"/>
    <w:rsid w:val="00E32307"/>
    <w:rsid w:val="00E333B6"/>
    <w:rsid w:val="00E36A81"/>
    <w:rsid w:val="00E43654"/>
    <w:rsid w:val="00E442F9"/>
    <w:rsid w:val="00E50608"/>
    <w:rsid w:val="00E521FD"/>
    <w:rsid w:val="00E52777"/>
    <w:rsid w:val="00E53E6E"/>
    <w:rsid w:val="00E54554"/>
    <w:rsid w:val="00E549CD"/>
    <w:rsid w:val="00E54C54"/>
    <w:rsid w:val="00E57589"/>
    <w:rsid w:val="00E60840"/>
    <w:rsid w:val="00E6098C"/>
    <w:rsid w:val="00E60C86"/>
    <w:rsid w:val="00E638AE"/>
    <w:rsid w:val="00E63A21"/>
    <w:rsid w:val="00E66CED"/>
    <w:rsid w:val="00E67BF0"/>
    <w:rsid w:val="00E72853"/>
    <w:rsid w:val="00E73FB9"/>
    <w:rsid w:val="00E7690C"/>
    <w:rsid w:val="00E76DD9"/>
    <w:rsid w:val="00E776C4"/>
    <w:rsid w:val="00E778E0"/>
    <w:rsid w:val="00E80263"/>
    <w:rsid w:val="00E8481B"/>
    <w:rsid w:val="00E85815"/>
    <w:rsid w:val="00E923E1"/>
    <w:rsid w:val="00E93800"/>
    <w:rsid w:val="00E958B8"/>
    <w:rsid w:val="00E963D4"/>
    <w:rsid w:val="00EA0C76"/>
    <w:rsid w:val="00EA4525"/>
    <w:rsid w:val="00EA484B"/>
    <w:rsid w:val="00EB0A9F"/>
    <w:rsid w:val="00EB5A17"/>
    <w:rsid w:val="00EC0ED4"/>
    <w:rsid w:val="00EC517E"/>
    <w:rsid w:val="00EC6309"/>
    <w:rsid w:val="00ED0034"/>
    <w:rsid w:val="00ED3512"/>
    <w:rsid w:val="00ED4FF7"/>
    <w:rsid w:val="00ED5161"/>
    <w:rsid w:val="00ED51F0"/>
    <w:rsid w:val="00ED55A7"/>
    <w:rsid w:val="00ED718A"/>
    <w:rsid w:val="00EE13D3"/>
    <w:rsid w:val="00EE3252"/>
    <w:rsid w:val="00EE3801"/>
    <w:rsid w:val="00EE409B"/>
    <w:rsid w:val="00EE42E9"/>
    <w:rsid w:val="00EE52AA"/>
    <w:rsid w:val="00EF0155"/>
    <w:rsid w:val="00EF0CEF"/>
    <w:rsid w:val="00EF2167"/>
    <w:rsid w:val="00EF4CD6"/>
    <w:rsid w:val="00F003BE"/>
    <w:rsid w:val="00F043CE"/>
    <w:rsid w:val="00F06BED"/>
    <w:rsid w:val="00F133BE"/>
    <w:rsid w:val="00F139A5"/>
    <w:rsid w:val="00F1639C"/>
    <w:rsid w:val="00F16805"/>
    <w:rsid w:val="00F178A3"/>
    <w:rsid w:val="00F20CC0"/>
    <w:rsid w:val="00F21B37"/>
    <w:rsid w:val="00F2211D"/>
    <w:rsid w:val="00F22844"/>
    <w:rsid w:val="00F23B67"/>
    <w:rsid w:val="00F251F3"/>
    <w:rsid w:val="00F270D7"/>
    <w:rsid w:val="00F27708"/>
    <w:rsid w:val="00F27AE0"/>
    <w:rsid w:val="00F27F28"/>
    <w:rsid w:val="00F31C1D"/>
    <w:rsid w:val="00F31D51"/>
    <w:rsid w:val="00F33DC8"/>
    <w:rsid w:val="00F35C6F"/>
    <w:rsid w:val="00F366A1"/>
    <w:rsid w:val="00F36962"/>
    <w:rsid w:val="00F41163"/>
    <w:rsid w:val="00F417E4"/>
    <w:rsid w:val="00F44199"/>
    <w:rsid w:val="00F455C9"/>
    <w:rsid w:val="00F52667"/>
    <w:rsid w:val="00F57814"/>
    <w:rsid w:val="00F57D68"/>
    <w:rsid w:val="00F60347"/>
    <w:rsid w:val="00F60D13"/>
    <w:rsid w:val="00F62737"/>
    <w:rsid w:val="00F630FA"/>
    <w:rsid w:val="00F6387D"/>
    <w:rsid w:val="00F645C5"/>
    <w:rsid w:val="00F67429"/>
    <w:rsid w:val="00F678FB"/>
    <w:rsid w:val="00F7018E"/>
    <w:rsid w:val="00F70454"/>
    <w:rsid w:val="00F70BEE"/>
    <w:rsid w:val="00F73849"/>
    <w:rsid w:val="00F73F2F"/>
    <w:rsid w:val="00F7695E"/>
    <w:rsid w:val="00F82EC0"/>
    <w:rsid w:val="00F830FC"/>
    <w:rsid w:val="00F832E4"/>
    <w:rsid w:val="00F84166"/>
    <w:rsid w:val="00F852C6"/>
    <w:rsid w:val="00F85522"/>
    <w:rsid w:val="00F867FA"/>
    <w:rsid w:val="00F91346"/>
    <w:rsid w:val="00F9474F"/>
    <w:rsid w:val="00F953D7"/>
    <w:rsid w:val="00F97A66"/>
    <w:rsid w:val="00FA1C56"/>
    <w:rsid w:val="00FA5F70"/>
    <w:rsid w:val="00FA6340"/>
    <w:rsid w:val="00FA6B0D"/>
    <w:rsid w:val="00FA7F72"/>
    <w:rsid w:val="00FB0338"/>
    <w:rsid w:val="00FB0B06"/>
    <w:rsid w:val="00FB3474"/>
    <w:rsid w:val="00FB351E"/>
    <w:rsid w:val="00FB5BCC"/>
    <w:rsid w:val="00FB65A9"/>
    <w:rsid w:val="00FB7304"/>
    <w:rsid w:val="00FB78D0"/>
    <w:rsid w:val="00FC0021"/>
    <w:rsid w:val="00FC0300"/>
    <w:rsid w:val="00FC064C"/>
    <w:rsid w:val="00FC2963"/>
    <w:rsid w:val="00FC2D03"/>
    <w:rsid w:val="00FC2EAA"/>
    <w:rsid w:val="00FC3301"/>
    <w:rsid w:val="00FC6F02"/>
    <w:rsid w:val="00FD0F32"/>
    <w:rsid w:val="00FD1C01"/>
    <w:rsid w:val="00FD28DE"/>
    <w:rsid w:val="00FD7835"/>
    <w:rsid w:val="00FE23B7"/>
    <w:rsid w:val="00FE3247"/>
    <w:rsid w:val="00FE37E4"/>
    <w:rsid w:val="00FE39BA"/>
    <w:rsid w:val="00FE787C"/>
    <w:rsid w:val="00FF28F2"/>
    <w:rsid w:val="00FF6027"/>
    <w:rsid w:val="00FF6A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8711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lang w:val="uk-UA" w:eastAsia="uk-UA"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unhideWhenUsed="1" w:qFormat="1"/>
    <w:lsdException w:name="heading 8" w:unhideWhenUsed="1" w:qFormat="1"/>
    <w:lsdException w:name="heading 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nhideWhenUsed="1"/>
    <w:lsdException w:name="toc 4" w:unhideWhenUsed="1"/>
    <w:lsdException w:name="toc 5" w:unhideWhenUsed="1"/>
    <w:lsdException w:name="toc 6" w:unhideWhenUsed="1"/>
    <w:lsdException w:name="toc 7" w:unhideWhenUsed="1"/>
    <w:lsdException w:name="toc 8" w:unhideWhenUsed="1"/>
    <w:lsdException w:name="toc 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uiPriority="0" w:qFormat="1"/>
    <w:lsdException w:name="Emphasis"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qFormat="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620A74"/>
    <w:rPr>
      <w:rFonts w:ascii="Times New Roman" w:eastAsia="Times New Roman" w:hAnsi="Times New Roman" w:cs="Times New Roman"/>
      <w:sz w:val="24"/>
      <w:szCs w:val="24"/>
      <w:lang w:eastAsia="ru-RU"/>
    </w:rPr>
  </w:style>
  <w:style w:type="paragraph" w:styleId="1">
    <w:name w:val="heading 1"/>
    <w:basedOn w:val="a1"/>
    <w:next w:val="a1"/>
    <w:link w:val="10"/>
    <w:uiPriority w:val="99"/>
    <w:qFormat/>
    <w:rsid w:val="00036C70"/>
    <w:pPr>
      <w:keepNext/>
      <w:spacing w:before="240" w:after="60"/>
      <w:outlineLvl w:val="0"/>
    </w:pPr>
    <w:rPr>
      <w:rFonts w:ascii="?? °µ" w:eastAsia="Batang" w:hAnsi="?? °µ" w:cs="?? °µ"/>
      <w:b/>
      <w:bCs/>
      <w:kern w:val="32"/>
      <w:sz w:val="32"/>
      <w:szCs w:val="32"/>
      <w:lang w:eastAsia="uk-UA"/>
    </w:rPr>
  </w:style>
  <w:style w:type="paragraph" w:styleId="2">
    <w:name w:val="heading 2"/>
    <w:basedOn w:val="a1"/>
    <w:next w:val="a1"/>
    <w:link w:val="20"/>
    <w:uiPriority w:val="99"/>
    <w:qFormat/>
    <w:rsid w:val="00036C70"/>
    <w:pPr>
      <w:keepNext/>
      <w:spacing w:before="240" w:after="60"/>
      <w:outlineLvl w:val="1"/>
    </w:pPr>
    <w:rPr>
      <w:rFonts w:ascii="?? °µ" w:eastAsia="Batang" w:hAnsi="?? °µ" w:cs="?? °µ"/>
      <w:b/>
      <w:bCs/>
      <w:i/>
      <w:iCs/>
      <w:sz w:val="28"/>
      <w:szCs w:val="28"/>
      <w:lang w:eastAsia="uk-UA"/>
    </w:rPr>
  </w:style>
  <w:style w:type="paragraph" w:styleId="3">
    <w:name w:val="heading 3"/>
    <w:basedOn w:val="a1"/>
    <w:next w:val="a1"/>
    <w:link w:val="30"/>
    <w:uiPriority w:val="99"/>
    <w:qFormat/>
    <w:rsid w:val="00036C70"/>
    <w:pPr>
      <w:keepNext/>
      <w:spacing w:before="240" w:after="60"/>
      <w:outlineLvl w:val="2"/>
    </w:pPr>
    <w:rPr>
      <w:rFonts w:ascii="?? °µ" w:eastAsia="Batang" w:hAnsi="?? °µ" w:cs="?? °µ"/>
      <w:b/>
      <w:bCs/>
      <w:sz w:val="26"/>
      <w:szCs w:val="26"/>
      <w:lang w:eastAsia="uk-UA"/>
    </w:rPr>
  </w:style>
  <w:style w:type="paragraph" w:styleId="4">
    <w:name w:val="heading 4"/>
    <w:basedOn w:val="a1"/>
    <w:next w:val="a1"/>
    <w:link w:val="40"/>
    <w:uiPriority w:val="99"/>
    <w:qFormat/>
    <w:rsid w:val="00036C70"/>
    <w:pPr>
      <w:keepNext/>
      <w:spacing w:before="240" w:after="60"/>
      <w:outlineLvl w:val="3"/>
    </w:pPr>
    <w:rPr>
      <w:rFonts w:ascii="?? °µ" w:eastAsia="Batang" w:hAnsi="?? °µ" w:cs="?? °µ"/>
      <w:b/>
      <w:bCs/>
      <w:sz w:val="28"/>
      <w:szCs w:val="28"/>
      <w:lang w:eastAsia="uk-UA"/>
    </w:rPr>
  </w:style>
  <w:style w:type="paragraph" w:styleId="5">
    <w:name w:val="heading 5"/>
    <w:basedOn w:val="a1"/>
    <w:next w:val="a1"/>
    <w:link w:val="50"/>
    <w:uiPriority w:val="99"/>
    <w:qFormat/>
    <w:rsid w:val="00036C70"/>
    <w:pPr>
      <w:spacing w:before="240" w:after="60"/>
      <w:outlineLvl w:val="4"/>
    </w:pPr>
    <w:rPr>
      <w:rFonts w:ascii="?? °µ" w:eastAsia="Batang" w:hAnsi="?? °µ" w:cs="?? °µ"/>
      <w:b/>
      <w:bCs/>
      <w:i/>
      <w:iCs/>
      <w:sz w:val="26"/>
      <w:szCs w:val="26"/>
      <w:lang w:eastAsia="uk-UA"/>
    </w:rPr>
  </w:style>
  <w:style w:type="paragraph" w:styleId="6">
    <w:name w:val="heading 6"/>
    <w:basedOn w:val="a1"/>
    <w:next w:val="a1"/>
    <w:link w:val="60"/>
    <w:uiPriority w:val="99"/>
    <w:qFormat/>
    <w:rsid w:val="00036C70"/>
    <w:pPr>
      <w:spacing w:before="240" w:after="60"/>
      <w:outlineLvl w:val="5"/>
    </w:pPr>
    <w:rPr>
      <w:rFonts w:ascii="?? °µ" w:eastAsia="Batang" w:hAnsi="?? °µ" w:cs="?? °µ"/>
      <w:b/>
      <w:bCs/>
      <w:sz w:val="22"/>
      <w:szCs w:val="22"/>
      <w:lang w:eastAsia="uk-UA"/>
    </w:rPr>
  </w:style>
  <w:style w:type="paragraph" w:styleId="7">
    <w:name w:val="heading 7"/>
    <w:basedOn w:val="a1"/>
    <w:next w:val="a1"/>
    <w:link w:val="70"/>
    <w:uiPriority w:val="99"/>
    <w:qFormat/>
    <w:rsid w:val="00036C70"/>
    <w:pPr>
      <w:spacing w:before="240" w:after="60"/>
      <w:outlineLvl w:val="6"/>
    </w:pPr>
    <w:rPr>
      <w:rFonts w:ascii="?? °µ" w:eastAsia="Batang" w:hAnsi="?? °µ" w:cs="?? °µ"/>
      <w:lang w:eastAsia="uk-UA"/>
    </w:rPr>
  </w:style>
  <w:style w:type="paragraph" w:styleId="8">
    <w:name w:val="heading 8"/>
    <w:basedOn w:val="a1"/>
    <w:next w:val="a1"/>
    <w:link w:val="80"/>
    <w:uiPriority w:val="99"/>
    <w:qFormat/>
    <w:rsid w:val="00036C70"/>
    <w:pPr>
      <w:spacing w:before="240" w:after="60"/>
      <w:outlineLvl w:val="7"/>
    </w:pPr>
    <w:rPr>
      <w:rFonts w:ascii="?? °µ" w:eastAsia="Batang" w:hAnsi="?? °µ" w:cs="?? °µ"/>
      <w:i/>
      <w:iCs/>
      <w:lang w:eastAsia="uk-UA"/>
    </w:rPr>
  </w:style>
  <w:style w:type="paragraph" w:styleId="9">
    <w:name w:val="heading 9"/>
    <w:basedOn w:val="a1"/>
    <w:next w:val="a1"/>
    <w:link w:val="90"/>
    <w:uiPriority w:val="99"/>
    <w:qFormat/>
    <w:rsid w:val="00036C70"/>
    <w:pPr>
      <w:spacing w:before="240" w:after="60"/>
      <w:outlineLvl w:val="8"/>
    </w:pPr>
    <w:rPr>
      <w:rFonts w:ascii="?? °µ" w:eastAsia="Batang" w:hAnsi="?? °µ" w:cs="?? °µ"/>
      <w:sz w:val="22"/>
      <w:szCs w:val="22"/>
      <w:lang w:eastAsia="uk-UA"/>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link w:val="1"/>
    <w:uiPriority w:val="99"/>
    <w:locked/>
    <w:rsid w:val="00036C70"/>
    <w:rPr>
      <w:rFonts w:ascii="?? °µ" w:eastAsia="Batang" w:hAnsi="?? °µ" w:cs="?? °µ"/>
      <w:b/>
      <w:bCs/>
      <w:kern w:val="32"/>
      <w:sz w:val="32"/>
      <w:szCs w:val="32"/>
    </w:rPr>
  </w:style>
  <w:style w:type="character" w:customStyle="1" w:styleId="20">
    <w:name w:val="Заголовок 2 Знак"/>
    <w:link w:val="2"/>
    <w:uiPriority w:val="99"/>
    <w:locked/>
    <w:rsid w:val="00036C70"/>
    <w:rPr>
      <w:rFonts w:ascii="?? °µ" w:eastAsia="Batang" w:hAnsi="?? °µ" w:cs="?? °µ"/>
      <w:b/>
      <w:bCs/>
      <w:i/>
      <w:iCs/>
      <w:sz w:val="28"/>
      <w:szCs w:val="28"/>
    </w:rPr>
  </w:style>
  <w:style w:type="character" w:customStyle="1" w:styleId="30">
    <w:name w:val="Заголовок 3 Знак"/>
    <w:link w:val="3"/>
    <w:uiPriority w:val="99"/>
    <w:locked/>
    <w:rsid w:val="00036C70"/>
    <w:rPr>
      <w:rFonts w:ascii="?? °µ" w:eastAsia="Batang" w:hAnsi="?? °µ" w:cs="?? °µ"/>
      <w:b/>
      <w:bCs/>
      <w:sz w:val="26"/>
      <w:szCs w:val="26"/>
    </w:rPr>
  </w:style>
  <w:style w:type="character" w:customStyle="1" w:styleId="40">
    <w:name w:val="Заголовок 4 Знак"/>
    <w:link w:val="4"/>
    <w:uiPriority w:val="99"/>
    <w:locked/>
    <w:rsid w:val="00036C70"/>
    <w:rPr>
      <w:rFonts w:ascii="?? °µ" w:eastAsia="Batang" w:hAnsi="?? °µ" w:cs="?? °µ"/>
      <w:b/>
      <w:bCs/>
      <w:sz w:val="28"/>
      <w:szCs w:val="28"/>
    </w:rPr>
  </w:style>
  <w:style w:type="character" w:customStyle="1" w:styleId="50">
    <w:name w:val="Заголовок 5 Знак"/>
    <w:link w:val="5"/>
    <w:uiPriority w:val="99"/>
    <w:locked/>
    <w:rsid w:val="00036C70"/>
    <w:rPr>
      <w:rFonts w:ascii="?? °µ" w:eastAsia="Batang" w:hAnsi="?? °µ" w:cs="?? °µ"/>
      <w:b/>
      <w:bCs/>
      <w:i/>
      <w:iCs/>
      <w:sz w:val="26"/>
      <w:szCs w:val="26"/>
    </w:rPr>
  </w:style>
  <w:style w:type="character" w:customStyle="1" w:styleId="60">
    <w:name w:val="Заголовок 6 Знак"/>
    <w:link w:val="6"/>
    <w:uiPriority w:val="99"/>
    <w:locked/>
    <w:rsid w:val="00036C70"/>
    <w:rPr>
      <w:rFonts w:ascii="?? °µ" w:eastAsia="Batang" w:hAnsi="?? °µ" w:cs="?? °µ"/>
      <w:b/>
      <w:bCs/>
      <w:sz w:val="22"/>
      <w:szCs w:val="22"/>
    </w:rPr>
  </w:style>
  <w:style w:type="character" w:customStyle="1" w:styleId="70">
    <w:name w:val="Заголовок 7 Знак"/>
    <w:link w:val="7"/>
    <w:uiPriority w:val="99"/>
    <w:locked/>
    <w:rsid w:val="00036C70"/>
    <w:rPr>
      <w:rFonts w:ascii="?? °µ" w:eastAsia="Batang" w:hAnsi="?? °µ" w:cs="?? °µ"/>
      <w:sz w:val="24"/>
      <w:szCs w:val="24"/>
    </w:rPr>
  </w:style>
  <w:style w:type="character" w:customStyle="1" w:styleId="80">
    <w:name w:val="Заголовок 8 Знак"/>
    <w:link w:val="8"/>
    <w:uiPriority w:val="99"/>
    <w:locked/>
    <w:rsid w:val="00036C70"/>
    <w:rPr>
      <w:rFonts w:ascii="?? °µ" w:eastAsia="Batang" w:hAnsi="?? °µ" w:cs="?? °µ"/>
      <w:i/>
      <w:iCs/>
      <w:sz w:val="24"/>
      <w:szCs w:val="24"/>
    </w:rPr>
  </w:style>
  <w:style w:type="character" w:customStyle="1" w:styleId="90">
    <w:name w:val="Заголовок 9 Знак"/>
    <w:link w:val="9"/>
    <w:uiPriority w:val="99"/>
    <w:locked/>
    <w:rsid w:val="00036C70"/>
    <w:rPr>
      <w:rFonts w:ascii="?? °µ" w:eastAsia="Batang" w:hAnsi="?? °µ" w:cs="?? °µ"/>
      <w:sz w:val="22"/>
      <w:szCs w:val="22"/>
    </w:rPr>
  </w:style>
  <w:style w:type="paragraph" w:customStyle="1" w:styleId="a0">
    <w:name w:val="_тире"/>
    <w:basedOn w:val="a1"/>
    <w:uiPriority w:val="99"/>
    <w:rsid w:val="00725056"/>
    <w:pPr>
      <w:numPr>
        <w:numId w:val="1"/>
      </w:numPr>
      <w:spacing w:after="120"/>
      <w:jc w:val="both"/>
    </w:pPr>
  </w:style>
  <w:style w:type="paragraph" w:customStyle="1" w:styleId="a">
    <w:name w:val="_номер+)"/>
    <w:basedOn w:val="a1"/>
    <w:uiPriority w:val="99"/>
    <w:rsid w:val="00725056"/>
    <w:pPr>
      <w:numPr>
        <w:numId w:val="2"/>
      </w:numPr>
      <w:spacing w:after="120"/>
      <w:jc w:val="both"/>
    </w:pPr>
  </w:style>
  <w:style w:type="character" w:styleId="a5">
    <w:name w:val="annotation reference"/>
    <w:uiPriority w:val="99"/>
    <w:semiHidden/>
    <w:rsid w:val="00DD6AC2"/>
    <w:rPr>
      <w:sz w:val="16"/>
      <w:szCs w:val="16"/>
    </w:rPr>
  </w:style>
  <w:style w:type="paragraph" w:styleId="a6">
    <w:name w:val="annotation text"/>
    <w:basedOn w:val="a1"/>
    <w:link w:val="a7"/>
    <w:uiPriority w:val="99"/>
    <w:semiHidden/>
    <w:rsid w:val="00DD6AC2"/>
    <w:rPr>
      <w:sz w:val="20"/>
      <w:szCs w:val="20"/>
    </w:rPr>
  </w:style>
  <w:style w:type="character" w:customStyle="1" w:styleId="a7">
    <w:name w:val="Текст примітки Знак"/>
    <w:link w:val="a6"/>
    <w:uiPriority w:val="99"/>
    <w:locked/>
    <w:rsid w:val="00DD6AC2"/>
    <w:rPr>
      <w:rFonts w:ascii="Times New Roman" w:hAnsi="Times New Roman" w:cs="Times New Roman"/>
      <w:lang w:eastAsia="ru-RU"/>
    </w:rPr>
  </w:style>
  <w:style w:type="paragraph" w:styleId="31">
    <w:name w:val="toc 3"/>
    <w:basedOn w:val="a1"/>
    <w:next w:val="a1"/>
    <w:autoRedefine/>
    <w:uiPriority w:val="99"/>
    <w:semiHidden/>
    <w:rsid w:val="006E452A"/>
    <w:pPr>
      <w:ind w:left="240"/>
    </w:pPr>
    <w:rPr>
      <w:rFonts w:ascii="Calibri" w:hAnsi="Calibri" w:cs="Calibri"/>
      <w:sz w:val="20"/>
      <w:szCs w:val="20"/>
    </w:rPr>
  </w:style>
  <w:style w:type="paragraph" w:styleId="41">
    <w:name w:val="toc 4"/>
    <w:basedOn w:val="a1"/>
    <w:next w:val="a1"/>
    <w:autoRedefine/>
    <w:uiPriority w:val="99"/>
    <w:semiHidden/>
    <w:rsid w:val="006E452A"/>
    <w:pPr>
      <w:ind w:left="480"/>
    </w:pPr>
    <w:rPr>
      <w:rFonts w:ascii="Calibri" w:hAnsi="Calibri" w:cs="Calibri"/>
      <w:sz w:val="20"/>
      <w:szCs w:val="20"/>
    </w:rPr>
  </w:style>
  <w:style w:type="paragraph" w:styleId="51">
    <w:name w:val="toc 5"/>
    <w:basedOn w:val="a1"/>
    <w:next w:val="a1"/>
    <w:autoRedefine/>
    <w:uiPriority w:val="99"/>
    <w:semiHidden/>
    <w:rsid w:val="006E452A"/>
    <w:pPr>
      <w:ind w:left="720"/>
    </w:pPr>
    <w:rPr>
      <w:rFonts w:ascii="Calibri" w:hAnsi="Calibri" w:cs="Calibri"/>
      <w:sz w:val="20"/>
      <w:szCs w:val="20"/>
    </w:rPr>
  </w:style>
  <w:style w:type="paragraph" w:styleId="61">
    <w:name w:val="toc 6"/>
    <w:basedOn w:val="a1"/>
    <w:next w:val="a1"/>
    <w:autoRedefine/>
    <w:uiPriority w:val="99"/>
    <w:semiHidden/>
    <w:rsid w:val="006E452A"/>
    <w:pPr>
      <w:ind w:left="960"/>
    </w:pPr>
    <w:rPr>
      <w:rFonts w:ascii="Calibri" w:hAnsi="Calibri" w:cs="Calibri"/>
      <w:sz w:val="20"/>
      <w:szCs w:val="20"/>
    </w:rPr>
  </w:style>
  <w:style w:type="paragraph" w:styleId="71">
    <w:name w:val="toc 7"/>
    <w:basedOn w:val="a1"/>
    <w:next w:val="a1"/>
    <w:autoRedefine/>
    <w:uiPriority w:val="99"/>
    <w:semiHidden/>
    <w:rsid w:val="006E452A"/>
    <w:pPr>
      <w:ind w:left="1200"/>
    </w:pPr>
    <w:rPr>
      <w:rFonts w:ascii="Calibri" w:hAnsi="Calibri" w:cs="Calibri"/>
      <w:sz w:val="20"/>
      <w:szCs w:val="20"/>
    </w:rPr>
  </w:style>
  <w:style w:type="paragraph" w:styleId="81">
    <w:name w:val="toc 8"/>
    <w:basedOn w:val="a1"/>
    <w:next w:val="a1"/>
    <w:autoRedefine/>
    <w:uiPriority w:val="99"/>
    <w:semiHidden/>
    <w:rsid w:val="006E452A"/>
    <w:pPr>
      <w:ind w:left="1440"/>
    </w:pPr>
    <w:rPr>
      <w:rFonts w:ascii="Calibri" w:hAnsi="Calibri" w:cs="Calibri"/>
      <w:sz w:val="20"/>
      <w:szCs w:val="20"/>
    </w:rPr>
  </w:style>
  <w:style w:type="paragraph" w:styleId="91">
    <w:name w:val="toc 9"/>
    <w:basedOn w:val="a1"/>
    <w:next w:val="a1"/>
    <w:autoRedefine/>
    <w:uiPriority w:val="99"/>
    <w:semiHidden/>
    <w:rsid w:val="006E452A"/>
    <w:pPr>
      <w:ind w:left="1680"/>
    </w:pPr>
    <w:rPr>
      <w:rFonts w:ascii="Calibri" w:hAnsi="Calibri" w:cs="Calibri"/>
      <w:sz w:val="20"/>
      <w:szCs w:val="20"/>
    </w:rPr>
  </w:style>
  <w:style w:type="paragraph" w:styleId="a8">
    <w:name w:val="annotation subject"/>
    <w:basedOn w:val="a6"/>
    <w:next w:val="a6"/>
    <w:link w:val="a9"/>
    <w:uiPriority w:val="99"/>
    <w:semiHidden/>
    <w:rsid w:val="00DD6AC2"/>
    <w:rPr>
      <w:b/>
      <w:bCs/>
    </w:rPr>
  </w:style>
  <w:style w:type="character" w:customStyle="1" w:styleId="a9">
    <w:name w:val="Тема примітки Знак"/>
    <w:link w:val="a8"/>
    <w:uiPriority w:val="99"/>
    <w:locked/>
    <w:rsid w:val="00DD6AC2"/>
    <w:rPr>
      <w:rFonts w:ascii="Times New Roman" w:hAnsi="Times New Roman" w:cs="Times New Roman"/>
      <w:b/>
      <w:bCs/>
      <w:lang w:eastAsia="ru-RU"/>
    </w:rPr>
  </w:style>
  <w:style w:type="paragraph" w:styleId="aa">
    <w:name w:val="Balloon Text"/>
    <w:basedOn w:val="a1"/>
    <w:link w:val="ab"/>
    <w:uiPriority w:val="99"/>
    <w:semiHidden/>
    <w:rsid w:val="00DD6AC2"/>
    <w:rPr>
      <w:rFonts w:ascii="Segoe UI" w:hAnsi="Segoe UI" w:cs="Segoe UI"/>
      <w:sz w:val="18"/>
      <w:szCs w:val="18"/>
    </w:rPr>
  </w:style>
  <w:style w:type="character" w:customStyle="1" w:styleId="ab">
    <w:name w:val="Текст у виносці Знак"/>
    <w:link w:val="aa"/>
    <w:uiPriority w:val="99"/>
    <w:semiHidden/>
    <w:locked/>
    <w:rsid w:val="00DD6AC2"/>
    <w:rPr>
      <w:rFonts w:ascii="Segoe UI" w:hAnsi="Segoe UI" w:cs="Segoe UI"/>
      <w:sz w:val="18"/>
      <w:szCs w:val="18"/>
      <w:lang w:eastAsia="ru-RU"/>
    </w:rPr>
  </w:style>
  <w:style w:type="paragraph" w:styleId="ac">
    <w:name w:val="Revision"/>
    <w:hidden/>
    <w:uiPriority w:val="99"/>
    <w:semiHidden/>
    <w:rsid w:val="00B554CC"/>
    <w:rPr>
      <w:rFonts w:ascii="Times New Roman" w:eastAsia="Times New Roman" w:hAnsi="Times New Roman" w:cs="Times New Roman"/>
      <w:sz w:val="24"/>
      <w:szCs w:val="24"/>
      <w:lang w:eastAsia="ru-RU"/>
    </w:rPr>
  </w:style>
  <w:style w:type="paragraph" w:customStyle="1" w:styleId="-">
    <w:name w:val="Маркер-тире"/>
    <w:basedOn w:val="a1"/>
    <w:uiPriority w:val="99"/>
    <w:rsid w:val="00CF074B"/>
    <w:pPr>
      <w:tabs>
        <w:tab w:val="num" w:pos="992"/>
      </w:tabs>
      <w:spacing w:before="120" w:after="120"/>
      <w:ind w:firstLine="709"/>
      <w:jc w:val="both"/>
    </w:pPr>
    <w:rPr>
      <w:sz w:val="28"/>
      <w:szCs w:val="28"/>
    </w:rPr>
  </w:style>
  <w:style w:type="paragraph" w:customStyle="1" w:styleId="ad">
    <w:name w:val="Номер"/>
    <w:basedOn w:val="a1"/>
    <w:uiPriority w:val="2"/>
    <w:qFormat/>
    <w:rsid w:val="00CF074B"/>
    <w:pPr>
      <w:tabs>
        <w:tab w:val="num" w:pos="1134"/>
      </w:tabs>
      <w:spacing w:before="120" w:after="120"/>
      <w:ind w:firstLine="709"/>
      <w:jc w:val="both"/>
    </w:pPr>
    <w:rPr>
      <w:sz w:val="28"/>
      <w:szCs w:val="28"/>
    </w:rPr>
  </w:style>
  <w:style w:type="paragraph" w:customStyle="1" w:styleId="21">
    <w:name w:val="Номер2"/>
    <w:basedOn w:val="ad"/>
    <w:uiPriority w:val="99"/>
    <w:rsid w:val="00CF074B"/>
    <w:pPr>
      <w:tabs>
        <w:tab w:val="clear" w:pos="1134"/>
        <w:tab w:val="num" w:pos="1418"/>
      </w:tabs>
    </w:pPr>
  </w:style>
  <w:style w:type="paragraph" w:customStyle="1" w:styleId="32">
    <w:name w:val="Номер3"/>
    <w:basedOn w:val="21"/>
    <w:uiPriority w:val="99"/>
    <w:rsid w:val="00CF074B"/>
    <w:pPr>
      <w:tabs>
        <w:tab w:val="clear" w:pos="1418"/>
        <w:tab w:val="num" w:pos="1701"/>
      </w:tabs>
    </w:pPr>
  </w:style>
  <w:style w:type="paragraph" w:customStyle="1" w:styleId="42">
    <w:name w:val="Номер4"/>
    <w:basedOn w:val="32"/>
    <w:uiPriority w:val="99"/>
    <w:rsid w:val="00CF074B"/>
    <w:pPr>
      <w:tabs>
        <w:tab w:val="clear" w:pos="1701"/>
        <w:tab w:val="num" w:pos="1985"/>
      </w:tabs>
    </w:pPr>
  </w:style>
  <w:style w:type="paragraph" w:customStyle="1" w:styleId="52">
    <w:name w:val="Номер5"/>
    <w:basedOn w:val="42"/>
    <w:uiPriority w:val="99"/>
    <w:rsid w:val="00CF074B"/>
    <w:pPr>
      <w:tabs>
        <w:tab w:val="clear" w:pos="1985"/>
        <w:tab w:val="num" w:pos="2268"/>
      </w:tabs>
    </w:pPr>
  </w:style>
  <w:style w:type="paragraph" w:customStyle="1" w:styleId="62">
    <w:name w:val="Номер6"/>
    <w:basedOn w:val="52"/>
    <w:uiPriority w:val="99"/>
    <w:rsid w:val="00CF074B"/>
    <w:pPr>
      <w:tabs>
        <w:tab w:val="clear" w:pos="2268"/>
        <w:tab w:val="num" w:pos="2552"/>
      </w:tabs>
    </w:pPr>
  </w:style>
  <w:style w:type="paragraph" w:customStyle="1" w:styleId="72">
    <w:name w:val="Номер7"/>
    <w:basedOn w:val="62"/>
    <w:uiPriority w:val="99"/>
    <w:rsid w:val="00CF074B"/>
    <w:pPr>
      <w:tabs>
        <w:tab w:val="clear" w:pos="2552"/>
        <w:tab w:val="num" w:pos="2835"/>
      </w:tabs>
    </w:pPr>
  </w:style>
  <w:style w:type="paragraph" w:customStyle="1" w:styleId="82">
    <w:name w:val="Номер8"/>
    <w:basedOn w:val="72"/>
    <w:uiPriority w:val="99"/>
    <w:rsid w:val="00CF074B"/>
    <w:pPr>
      <w:tabs>
        <w:tab w:val="clear" w:pos="2835"/>
        <w:tab w:val="num" w:pos="3119"/>
      </w:tabs>
    </w:pPr>
  </w:style>
  <w:style w:type="paragraph" w:customStyle="1" w:styleId="92">
    <w:name w:val="Номер9"/>
    <w:basedOn w:val="82"/>
    <w:uiPriority w:val="99"/>
    <w:rsid w:val="00CF074B"/>
    <w:pPr>
      <w:tabs>
        <w:tab w:val="clear" w:pos="3119"/>
        <w:tab w:val="num" w:pos="3402"/>
      </w:tabs>
    </w:pPr>
  </w:style>
  <w:style w:type="table" w:styleId="ae">
    <w:name w:val="Table Grid"/>
    <w:basedOn w:val="a3"/>
    <w:uiPriority w:val="59"/>
    <w:rsid w:val="007250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List Paragraph"/>
    <w:aliases w:val="AC List 01,Number Bullets,Список уровня 2,lp1,List Paragraph1,CA bullets,EBRD List,Chapter10,название табл/рис,Elenco Normale,List Paragraph,List Paragraph (numbered (a)),Литература,Bullet Number,Bullet 1,Use Case List Paragraph,lp11"/>
    <w:basedOn w:val="a1"/>
    <w:link w:val="af0"/>
    <w:uiPriority w:val="34"/>
    <w:qFormat/>
    <w:rsid w:val="000644C4"/>
    <w:pPr>
      <w:ind w:left="708"/>
    </w:pPr>
    <w:rPr>
      <w:rFonts w:ascii="Calibri" w:hAnsi="Calibri" w:cs="Calibri"/>
    </w:rPr>
  </w:style>
  <w:style w:type="paragraph" w:styleId="af1">
    <w:name w:val="footer"/>
    <w:basedOn w:val="a1"/>
    <w:link w:val="af2"/>
    <w:uiPriority w:val="99"/>
    <w:rsid w:val="005408B4"/>
    <w:pPr>
      <w:tabs>
        <w:tab w:val="center" w:pos="4819"/>
        <w:tab w:val="right" w:pos="9639"/>
      </w:tabs>
    </w:pPr>
  </w:style>
  <w:style w:type="character" w:customStyle="1" w:styleId="af2">
    <w:name w:val="Нижній колонтитул Знак"/>
    <w:link w:val="af1"/>
    <w:uiPriority w:val="99"/>
    <w:locked/>
    <w:rsid w:val="005408B4"/>
    <w:rPr>
      <w:rFonts w:ascii="Times New Roman" w:hAnsi="Times New Roman" w:cs="Times New Roman"/>
      <w:sz w:val="24"/>
      <w:szCs w:val="24"/>
      <w:lang w:eastAsia="ru-RU"/>
    </w:rPr>
  </w:style>
  <w:style w:type="paragraph" w:styleId="af3">
    <w:name w:val="header"/>
    <w:basedOn w:val="a1"/>
    <w:link w:val="af4"/>
    <w:uiPriority w:val="99"/>
    <w:rsid w:val="005408B4"/>
    <w:pPr>
      <w:tabs>
        <w:tab w:val="center" w:pos="4819"/>
        <w:tab w:val="right" w:pos="9639"/>
      </w:tabs>
    </w:pPr>
  </w:style>
  <w:style w:type="character" w:customStyle="1" w:styleId="af4">
    <w:name w:val="Верхній колонтитул Знак"/>
    <w:link w:val="af3"/>
    <w:uiPriority w:val="99"/>
    <w:locked/>
    <w:rsid w:val="005408B4"/>
    <w:rPr>
      <w:rFonts w:ascii="Times New Roman" w:hAnsi="Times New Roman" w:cs="Times New Roman"/>
      <w:sz w:val="24"/>
      <w:szCs w:val="24"/>
      <w:lang w:eastAsia="ru-RU"/>
    </w:rPr>
  </w:style>
  <w:style w:type="paragraph" w:styleId="af5">
    <w:name w:val="Normal (Web)"/>
    <w:aliases w:val="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Обычный (веб) Знак1 Знак Знак Знак Знак"/>
    <w:basedOn w:val="a1"/>
    <w:link w:val="af6"/>
    <w:uiPriority w:val="99"/>
    <w:qFormat/>
    <w:rsid w:val="002E16AD"/>
    <w:pPr>
      <w:spacing w:before="100" w:beforeAutospacing="1" w:after="100" w:afterAutospacing="1"/>
    </w:pPr>
    <w:rPr>
      <w:lang w:eastAsia="uk-UA"/>
    </w:rPr>
  </w:style>
  <w:style w:type="character" w:styleId="af7">
    <w:name w:val="Hyperlink"/>
    <w:rsid w:val="00A86267"/>
    <w:rPr>
      <w:color w:val="0000FF"/>
      <w:u w:val="single"/>
    </w:rPr>
  </w:style>
  <w:style w:type="paragraph" w:customStyle="1" w:styleId="af8">
    <w:name w:val="Тире"/>
    <w:basedOn w:val="a1"/>
    <w:uiPriority w:val="99"/>
    <w:rsid w:val="00DA4DE2"/>
    <w:pPr>
      <w:spacing w:after="120"/>
      <w:ind w:left="284" w:hanging="284"/>
      <w:jc w:val="both"/>
    </w:pPr>
  </w:style>
  <w:style w:type="paragraph" w:customStyle="1" w:styleId="af9">
    <w:name w:val="Номер)"/>
    <w:basedOn w:val="a1"/>
    <w:uiPriority w:val="99"/>
    <w:rsid w:val="0096471B"/>
    <w:pPr>
      <w:spacing w:after="120"/>
      <w:ind w:left="720" w:hanging="360"/>
      <w:jc w:val="both"/>
    </w:pPr>
  </w:style>
  <w:style w:type="character" w:customStyle="1" w:styleId="11">
    <w:name w:val="Шрифт абзацу за промовчанням1"/>
    <w:uiPriority w:val="99"/>
    <w:rsid w:val="00036C70"/>
  </w:style>
  <w:style w:type="paragraph" w:styleId="afa">
    <w:name w:val="Title"/>
    <w:basedOn w:val="a1"/>
    <w:next w:val="a1"/>
    <w:link w:val="afb"/>
    <w:uiPriority w:val="99"/>
    <w:qFormat/>
    <w:rsid w:val="00036C70"/>
    <w:pPr>
      <w:spacing w:before="240" w:after="60"/>
      <w:jc w:val="center"/>
      <w:outlineLvl w:val="0"/>
    </w:pPr>
    <w:rPr>
      <w:rFonts w:ascii="?? °µ" w:eastAsia="Batang" w:hAnsi="?? °µ" w:cs="?? °µ"/>
      <w:b/>
      <w:bCs/>
      <w:kern w:val="28"/>
      <w:sz w:val="32"/>
      <w:szCs w:val="32"/>
      <w:lang w:eastAsia="uk-UA"/>
    </w:rPr>
  </w:style>
  <w:style w:type="character" w:customStyle="1" w:styleId="afb">
    <w:name w:val="Назва Знак"/>
    <w:link w:val="afa"/>
    <w:uiPriority w:val="99"/>
    <w:locked/>
    <w:rsid w:val="00036C70"/>
    <w:rPr>
      <w:rFonts w:ascii="?? °µ" w:eastAsia="Batang" w:hAnsi="?? °µ" w:cs="?? °µ"/>
      <w:b/>
      <w:bCs/>
      <w:kern w:val="28"/>
      <w:sz w:val="32"/>
      <w:szCs w:val="32"/>
    </w:rPr>
  </w:style>
  <w:style w:type="paragraph" w:styleId="afc">
    <w:name w:val="Subtitle"/>
    <w:basedOn w:val="a1"/>
    <w:next w:val="a1"/>
    <w:link w:val="afd"/>
    <w:uiPriority w:val="99"/>
    <w:qFormat/>
    <w:rsid w:val="00036C70"/>
    <w:pPr>
      <w:spacing w:after="60"/>
      <w:jc w:val="center"/>
      <w:outlineLvl w:val="1"/>
    </w:pPr>
    <w:rPr>
      <w:rFonts w:ascii="?? °µ" w:eastAsia="Batang" w:hAnsi="?? °µ" w:cs="?? °µ"/>
      <w:lang w:eastAsia="uk-UA"/>
    </w:rPr>
  </w:style>
  <w:style w:type="character" w:customStyle="1" w:styleId="afd">
    <w:name w:val="Підзаголовок Знак"/>
    <w:link w:val="afc"/>
    <w:uiPriority w:val="99"/>
    <w:locked/>
    <w:rsid w:val="00036C70"/>
    <w:rPr>
      <w:rFonts w:ascii="?? °µ" w:eastAsia="Batang" w:hAnsi="?? °µ" w:cs="?? °µ"/>
      <w:sz w:val="24"/>
      <w:szCs w:val="24"/>
    </w:rPr>
  </w:style>
  <w:style w:type="paragraph" w:customStyle="1" w:styleId="12">
    <w:name w:val="Цитата1"/>
    <w:basedOn w:val="a1"/>
    <w:next w:val="a1"/>
    <w:link w:val="QuoteChar"/>
    <w:uiPriority w:val="99"/>
    <w:rsid w:val="00036C70"/>
    <w:rPr>
      <w:rFonts w:ascii="?? °µ" w:eastAsia="Batang" w:hAnsi="?? °µ" w:cs="?? °µ"/>
      <w:i/>
      <w:iCs/>
      <w:lang w:val="ru-RU"/>
    </w:rPr>
  </w:style>
  <w:style w:type="character" w:customStyle="1" w:styleId="QuoteChar">
    <w:name w:val="Quote Char"/>
    <w:link w:val="12"/>
    <w:uiPriority w:val="99"/>
    <w:locked/>
    <w:rsid w:val="00036C70"/>
    <w:rPr>
      <w:rFonts w:ascii="?? °µ" w:eastAsia="Batang" w:hAnsi="?? °µ" w:cs="?? °µ"/>
      <w:i/>
      <w:iCs/>
      <w:sz w:val="24"/>
      <w:szCs w:val="24"/>
    </w:rPr>
  </w:style>
  <w:style w:type="paragraph" w:customStyle="1" w:styleId="13">
    <w:name w:val="Насичена цитата1"/>
    <w:basedOn w:val="a1"/>
    <w:next w:val="a1"/>
    <w:link w:val="IntenseQuoteChar"/>
    <w:uiPriority w:val="99"/>
    <w:rsid w:val="00036C70"/>
    <w:pPr>
      <w:ind w:left="720" w:right="720"/>
    </w:pPr>
    <w:rPr>
      <w:rFonts w:ascii="?? °µ" w:eastAsia="Batang" w:hAnsi="?? °µ" w:cs="?? °µ"/>
      <w:b/>
      <w:bCs/>
      <w:i/>
      <w:iCs/>
      <w:sz w:val="22"/>
      <w:szCs w:val="22"/>
      <w:lang w:val="ru-RU"/>
    </w:rPr>
  </w:style>
  <w:style w:type="character" w:customStyle="1" w:styleId="IntenseQuoteChar">
    <w:name w:val="Intense Quote Char"/>
    <w:link w:val="13"/>
    <w:uiPriority w:val="99"/>
    <w:locked/>
    <w:rsid w:val="00036C70"/>
    <w:rPr>
      <w:rFonts w:ascii="?? °µ" w:eastAsia="Batang" w:hAnsi="?? °µ" w:cs="?? °µ"/>
      <w:b/>
      <w:bCs/>
      <w:i/>
      <w:iCs/>
      <w:sz w:val="22"/>
      <w:szCs w:val="22"/>
    </w:rPr>
  </w:style>
  <w:style w:type="paragraph" w:styleId="HTML">
    <w:name w:val="HTML Preformatted"/>
    <w:basedOn w:val="a1"/>
    <w:link w:val="HTML0"/>
    <w:uiPriority w:val="99"/>
    <w:rsid w:val="00036C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Batang" w:hAnsi="Courier New" w:cs="Courier New"/>
      <w:sz w:val="20"/>
      <w:szCs w:val="20"/>
      <w:lang w:val="ru-RU"/>
    </w:rPr>
  </w:style>
  <w:style w:type="character" w:customStyle="1" w:styleId="HTML0">
    <w:name w:val="Стандартний HTML Знак"/>
    <w:link w:val="HTML"/>
    <w:uiPriority w:val="99"/>
    <w:locked/>
    <w:rsid w:val="00036C70"/>
    <w:rPr>
      <w:rFonts w:ascii="Courier New" w:eastAsia="Batang" w:hAnsi="Courier New" w:cs="Courier New"/>
      <w:lang w:val="ru-RU" w:eastAsia="ru-RU"/>
    </w:rPr>
  </w:style>
  <w:style w:type="paragraph" w:styleId="afe">
    <w:name w:val="Body Text Indent"/>
    <w:basedOn w:val="a1"/>
    <w:link w:val="aff"/>
    <w:uiPriority w:val="99"/>
    <w:rsid w:val="00036C70"/>
    <w:pPr>
      <w:spacing w:after="120"/>
      <w:ind w:left="283"/>
    </w:pPr>
    <w:rPr>
      <w:rFonts w:eastAsia="Batang"/>
    </w:rPr>
  </w:style>
  <w:style w:type="character" w:customStyle="1" w:styleId="aff">
    <w:name w:val="Основний текст з відступом Знак"/>
    <w:link w:val="afe"/>
    <w:uiPriority w:val="99"/>
    <w:locked/>
    <w:rsid w:val="00036C70"/>
    <w:rPr>
      <w:rFonts w:ascii="Times New Roman" w:eastAsia="Batang" w:hAnsi="Times New Roman" w:cs="Times New Roman"/>
      <w:sz w:val="24"/>
      <w:szCs w:val="24"/>
      <w:lang w:eastAsia="ru-RU"/>
    </w:rPr>
  </w:style>
  <w:style w:type="paragraph" w:styleId="aff0">
    <w:name w:val="Body Text"/>
    <w:basedOn w:val="a1"/>
    <w:link w:val="aff1"/>
    <w:uiPriority w:val="99"/>
    <w:semiHidden/>
    <w:rsid w:val="00036C70"/>
    <w:pPr>
      <w:spacing w:after="120"/>
    </w:pPr>
    <w:rPr>
      <w:rFonts w:ascii="?? °µ" w:eastAsia="Batang" w:hAnsi="?? °µ" w:cs="?? °µ"/>
      <w:lang w:eastAsia="uk-UA"/>
    </w:rPr>
  </w:style>
  <w:style w:type="character" w:customStyle="1" w:styleId="aff1">
    <w:name w:val="Основний текст Знак"/>
    <w:link w:val="aff0"/>
    <w:uiPriority w:val="99"/>
    <w:semiHidden/>
    <w:locked/>
    <w:rsid w:val="00036C70"/>
    <w:rPr>
      <w:rFonts w:ascii="?? °µ" w:eastAsia="Batang" w:hAnsi="?? °µ" w:cs="?? °µ"/>
      <w:sz w:val="24"/>
      <w:szCs w:val="24"/>
    </w:rPr>
  </w:style>
  <w:style w:type="character" w:customStyle="1" w:styleId="22">
    <w:name w:val="Основной текст (2)_"/>
    <w:link w:val="23"/>
    <w:uiPriority w:val="99"/>
    <w:locked/>
    <w:rsid w:val="00036C70"/>
    <w:rPr>
      <w:b/>
      <w:bCs/>
      <w:i/>
      <w:iCs/>
      <w:sz w:val="15"/>
      <w:szCs w:val="15"/>
      <w:shd w:val="clear" w:color="auto" w:fill="FFFFFF"/>
    </w:rPr>
  </w:style>
  <w:style w:type="paragraph" w:customStyle="1" w:styleId="23">
    <w:name w:val="Основной текст (2)"/>
    <w:basedOn w:val="a1"/>
    <w:link w:val="22"/>
    <w:uiPriority w:val="99"/>
    <w:rsid w:val="00036C70"/>
    <w:pPr>
      <w:shd w:val="clear" w:color="auto" w:fill="FFFFFF"/>
      <w:spacing w:line="413" w:lineRule="exact"/>
      <w:jc w:val="center"/>
    </w:pPr>
    <w:rPr>
      <w:rFonts w:ascii="Calibri" w:eastAsia="Calibri" w:hAnsi="Calibri" w:cs="Calibri"/>
      <w:b/>
      <w:bCs/>
      <w:i/>
      <w:iCs/>
      <w:sz w:val="15"/>
      <w:szCs w:val="15"/>
      <w:shd w:val="clear" w:color="auto" w:fill="FFFFFF"/>
      <w:lang w:val="ru-RU"/>
    </w:rPr>
  </w:style>
  <w:style w:type="character" w:customStyle="1" w:styleId="43">
    <w:name w:val="Основной текст (4)_"/>
    <w:link w:val="410"/>
    <w:uiPriority w:val="99"/>
    <w:locked/>
    <w:rsid w:val="00036C70"/>
    <w:rPr>
      <w:i/>
      <w:iCs/>
      <w:sz w:val="19"/>
      <w:szCs w:val="19"/>
      <w:shd w:val="clear" w:color="auto" w:fill="FFFFFF"/>
    </w:rPr>
  </w:style>
  <w:style w:type="paragraph" w:customStyle="1" w:styleId="410">
    <w:name w:val="Основной текст (4)1"/>
    <w:basedOn w:val="a1"/>
    <w:link w:val="43"/>
    <w:uiPriority w:val="99"/>
    <w:rsid w:val="00036C70"/>
    <w:pPr>
      <w:shd w:val="clear" w:color="auto" w:fill="FFFFFF"/>
      <w:spacing w:before="60" w:line="221" w:lineRule="exact"/>
      <w:jc w:val="center"/>
    </w:pPr>
    <w:rPr>
      <w:rFonts w:ascii="Calibri" w:eastAsia="Calibri" w:hAnsi="Calibri" w:cs="Calibri"/>
      <w:i/>
      <w:iCs/>
      <w:sz w:val="19"/>
      <w:szCs w:val="19"/>
      <w:shd w:val="clear" w:color="auto" w:fill="FFFFFF"/>
      <w:lang w:val="ru-RU"/>
    </w:rPr>
  </w:style>
  <w:style w:type="paragraph" w:styleId="24">
    <w:name w:val="Body Text Indent 2"/>
    <w:basedOn w:val="a1"/>
    <w:link w:val="25"/>
    <w:uiPriority w:val="99"/>
    <w:semiHidden/>
    <w:rsid w:val="00036C70"/>
    <w:pPr>
      <w:spacing w:after="120" w:line="480" w:lineRule="auto"/>
      <w:ind w:left="283"/>
    </w:pPr>
    <w:rPr>
      <w:rFonts w:eastAsia="Batang"/>
    </w:rPr>
  </w:style>
  <w:style w:type="character" w:customStyle="1" w:styleId="25">
    <w:name w:val="Основний текст з відступом 2 Знак"/>
    <w:link w:val="24"/>
    <w:uiPriority w:val="99"/>
    <w:semiHidden/>
    <w:locked/>
    <w:rsid w:val="00036C70"/>
    <w:rPr>
      <w:rFonts w:ascii="Times New Roman" w:eastAsia="Batang" w:hAnsi="Times New Roman" w:cs="Times New Roman"/>
      <w:sz w:val="24"/>
      <w:szCs w:val="24"/>
      <w:lang w:eastAsia="ru-RU"/>
    </w:rPr>
  </w:style>
  <w:style w:type="paragraph" w:customStyle="1" w:styleId="14">
    <w:name w:val="Абзац списку1"/>
    <w:basedOn w:val="a1"/>
    <w:uiPriority w:val="99"/>
    <w:rsid w:val="00036C70"/>
    <w:pPr>
      <w:ind w:left="720"/>
    </w:pPr>
    <w:rPr>
      <w:rFonts w:ascii="?? °µ" w:eastAsia="Batang" w:hAnsi="?? °µ" w:cs="?? °µ"/>
      <w:lang w:eastAsia="uk-UA"/>
    </w:rPr>
  </w:style>
  <w:style w:type="character" w:customStyle="1" w:styleId="44">
    <w:name w:val="Основной текст (4)"/>
    <w:uiPriority w:val="99"/>
    <w:rsid w:val="00036C70"/>
    <w:rPr>
      <w:i/>
      <w:iCs/>
      <w:sz w:val="19"/>
      <w:szCs w:val="19"/>
      <w:u w:val="single"/>
    </w:rPr>
  </w:style>
  <w:style w:type="paragraph" w:customStyle="1" w:styleId="15">
    <w:name w:val="Абзац списка1"/>
    <w:basedOn w:val="a1"/>
    <w:link w:val="ListParagraphChar"/>
    <w:rsid w:val="00036C70"/>
    <w:pPr>
      <w:ind w:left="720"/>
    </w:pPr>
    <w:rPr>
      <w:rFonts w:eastAsia="Batang"/>
    </w:rPr>
  </w:style>
  <w:style w:type="paragraph" w:customStyle="1" w:styleId="16">
    <w:name w:val="Рецензия1"/>
    <w:hidden/>
    <w:uiPriority w:val="99"/>
    <w:semiHidden/>
    <w:rsid w:val="00036C70"/>
    <w:rPr>
      <w:rFonts w:ascii="Times New Roman" w:eastAsia="Batang" w:hAnsi="Times New Roman" w:cs="Times New Roman"/>
      <w:sz w:val="24"/>
      <w:szCs w:val="24"/>
      <w:lang w:eastAsia="ru-RU"/>
    </w:rPr>
  </w:style>
  <w:style w:type="character" w:styleId="aff2">
    <w:name w:val="Emphasis"/>
    <w:uiPriority w:val="20"/>
    <w:qFormat/>
    <w:rsid w:val="00036C70"/>
    <w:rPr>
      <w:i/>
      <w:iCs/>
    </w:rPr>
  </w:style>
  <w:style w:type="paragraph" w:customStyle="1" w:styleId="17">
    <w:name w:val="Звичайний1"/>
    <w:uiPriority w:val="99"/>
    <w:rsid w:val="00C160B6"/>
    <w:pPr>
      <w:spacing w:line="276" w:lineRule="auto"/>
    </w:pPr>
    <w:rPr>
      <w:rFonts w:ascii="Arial" w:eastAsia="Times New Roman" w:hAnsi="Arial" w:cs="Arial"/>
      <w:color w:val="000000"/>
      <w:sz w:val="22"/>
      <w:szCs w:val="22"/>
      <w:lang w:val="ru-RU" w:eastAsia="ru-RU"/>
    </w:rPr>
  </w:style>
  <w:style w:type="character" w:customStyle="1" w:styleId="rvts23">
    <w:name w:val="rvts23"/>
    <w:basedOn w:val="a2"/>
    <w:uiPriority w:val="99"/>
    <w:rsid w:val="00C160B6"/>
  </w:style>
  <w:style w:type="paragraph" w:customStyle="1" w:styleId="tbl-cod">
    <w:name w:val="tbl-cod"/>
    <w:basedOn w:val="a1"/>
    <w:uiPriority w:val="99"/>
    <w:rsid w:val="00333F0F"/>
    <w:pPr>
      <w:spacing w:before="100" w:beforeAutospacing="1" w:after="100" w:afterAutospacing="1"/>
    </w:pPr>
    <w:rPr>
      <w:lang w:eastAsia="uk-UA"/>
    </w:rPr>
  </w:style>
  <w:style w:type="paragraph" w:customStyle="1" w:styleId="tbl-txt">
    <w:name w:val="tbl-txt"/>
    <w:basedOn w:val="a1"/>
    <w:uiPriority w:val="99"/>
    <w:rsid w:val="00333F0F"/>
    <w:pPr>
      <w:spacing w:before="100" w:beforeAutospacing="1" w:after="100" w:afterAutospacing="1"/>
    </w:pPr>
    <w:rPr>
      <w:lang w:eastAsia="uk-UA"/>
    </w:rPr>
  </w:style>
  <w:style w:type="paragraph" w:customStyle="1" w:styleId="18">
    <w:name w:val="Обычный1"/>
    <w:uiPriority w:val="99"/>
    <w:rsid w:val="003A7694"/>
    <w:rPr>
      <w:rFonts w:ascii="Times New Roman" w:eastAsia="Times New Roman" w:hAnsi="Times New Roman" w:cs="Times New Roman"/>
      <w:lang w:val="ru-RU" w:eastAsia="ru-RU"/>
    </w:rPr>
  </w:style>
  <w:style w:type="paragraph" w:customStyle="1" w:styleId="110">
    <w:name w:val="Заголовок 11"/>
    <w:basedOn w:val="18"/>
    <w:next w:val="18"/>
    <w:uiPriority w:val="99"/>
    <w:rsid w:val="003A7694"/>
    <w:pPr>
      <w:keepNext/>
      <w:widowControl w:val="0"/>
      <w:snapToGrid w:val="0"/>
      <w:ind w:right="-6"/>
      <w:jc w:val="center"/>
      <w:outlineLvl w:val="0"/>
    </w:pPr>
    <w:rPr>
      <w:rFonts w:ascii="Arial" w:hAnsi="Arial" w:cs="Arial"/>
      <w:sz w:val="24"/>
      <w:szCs w:val="24"/>
      <w:lang w:val="uk-UA"/>
    </w:rPr>
  </w:style>
  <w:style w:type="paragraph" w:customStyle="1" w:styleId="rvps2">
    <w:name w:val="rvps2"/>
    <w:basedOn w:val="a1"/>
    <w:uiPriority w:val="99"/>
    <w:rsid w:val="00962105"/>
    <w:pPr>
      <w:spacing w:before="100" w:beforeAutospacing="1" w:after="100" w:afterAutospacing="1"/>
    </w:pPr>
    <w:rPr>
      <w:lang w:val="ru-RU"/>
    </w:rPr>
  </w:style>
  <w:style w:type="character" w:customStyle="1" w:styleId="rvts46">
    <w:name w:val="rvts46"/>
    <w:basedOn w:val="a2"/>
    <w:uiPriority w:val="99"/>
    <w:rsid w:val="00962105"/>
  </w:style>
  <w:style w:type="character" w:customStyle="1" w:styleId="FontStyle15">
    <w:name w:val="Font Style15"/>
    <w:uiPriority w:val="99"/>
    <w:rsid w:val="00E10E31"/>
    <w:rPr>
      <w:rFonts w:ascii="Times New Roman" w:hAnsi="Times New Roman" w:cs="Times New Roman"/>
      <w:b/>
      <w:bCs/>
      <w:sz w:val="26"/>
      <w:szCs w:val="26"/>
    </w:rPr>
  </w:style>
  <w:style w:type="paragraph" w:styleId="aff3">
    <w:name w:val="No Spacing"/>
    <w:uiPriority w:val="1"/>
    <w:qFormat/>
    <w:rsid w:val="00F178A3"/>
    <w:rPr>
      <w:rFonts w:eastAsia="Times New Roman"/>
      <w:sz w:val="22"/>
      <w:szCs w:val="22"/>
      <w:lang w:val="ru-RU" w:eastAsia="ru-RU"/>
    </w:rPr>
  </w:style>
  <w:style w:type="paragraph" w:customStyle="1" w:styleId="19">
    <w:name w:val="Стиль1"/>
    <w:basedOn w:val="aff3"/>
    <w:uiPriority w:val="99"/>
    <w:rsid w:val="006F153A"/>
    <w:pPr>
      <w:spacing w:line="276" w:lineRule="auto"/>
    </w:pPr>
    <w:rPr>
      <w:rFonts w:ascii="Times New Roman" w:eastAsia="Batang" w:hAnsi="Times New Roman" w:cs="Times New Roman"/>
      <w:sz w:val="24"/>
      <w:szCs w:val="24"/>
    </w:rPr>
  </w:style>
  <w:style w:type="paragraph" w:customStyle="1" w:styleId="26">
    <w:name w:val="Стиль2"/>
    <w:basedOn w:val="aff3"/>
    <w:uiPriority w:val="99"/>
    <w:rsid w:val="00846D2F"/>
    <w:pPr>
      <w:spacing w:line="276" w:lineRule="auto"/>
    </w:pPr>
    <w:rPr>
      <w:rFonts w:ascii="Times New Roman" w:eastAsia="Batang" w:hAnsi="Times New Roman" w:cs="Times New Roman"/>
      <w:b/>
      <w:bCs/>
      <w:sz w:val="24"/>
      <w:szCs w:val="24"/>
      <w:lang w:val="uk-UA"/>
    </w:rPr>
  </w:style>
  <w:style w:type="paragraph" w:customStyle="1" w:styleId="33">
    <w:name w:val="Стиль3"/>
    <w:basedOn w:val="aff3"/>
    <w:uiPriority w:val="99"/>
    <w:rsid w:val="00846D2F"/>
    <w:rPr>
      <w:b/>
      <w:bCs/>
    </w:rPr>
  </w:style>
  <w:style w:type="paragraph" w:customStyle="1" w:styleId="45">
    <w:name w:val="Стиль4"/>
    <w:basedOn w:val="aff3"/>
    <w:uiPriority w:val="99"/>
    <w:rsid w:val="005B293B"/>
    <w:pPr>
      <w:spacing w:line="276" w:lineRule="auto"/>
      <w:jc w:val="center"/>
    </w:pPr>
    <w:rPr>
      <w:rFonts w:ascii="Times New Roman" w:eastAsia="Batang" w:hAnsi="Times New Roman" w:cs="Times New Roman"/>
      <w:b/>
      <w:bCs/>
      <w:sz w:val="20"/>
      <w:szCs w:val="20"/>
    </w:rPr>
  </w:style>
  <w:style w:type="character" w:customStyle="1" w:styleId="af0">
    <w:name w:val="Абзац списку Знак"/>
    <w:aliases w:val="AC List 01 Знак,Number Bullets Знак,Список уровня 2 Знак,lp1 Знак,List Paragraph1 Знак,CA bullets Знак,EBRD List Знак,Chapter10 Знак,название табл/рис Знак,Elenco Normale Знак,List Paragraph Знак,List Paragraph (numbered (a)) Знак"/>
    <w:link w:val="af"/>
    <w:uiPriority w:val="34"/>
    <w:locked/>
    <w:rsid w:val="006A756D"/>
    <w:rPr>
      <w:rFonts w:eastAsia="Times New Roman"/>
      <w:sz w:val="24"/>
      <w:szCs w:val="24"/>
      <w:lang w:val="uk-UA" w:eastAsia="ru-RU"/>
    </w:rPr>
  </w:style>
  <w:style w:type="character" w:customStyle="1" w:styleId="rvts0">
    <w:name w:val="rvts0"/>
    <w:uiPriority w:val="99"/>
    <w:rsid w:val="00B93864"/>
  </w:style>
  <w:style w:type="character" w:customStyle="1" w:styleId="notranslate">
    <w:name w:val="notranslate"/>
    <w:uiPriority w:val="99"/>
    <w:rsid w:val="00B93864"/>
  </w:style>
  <w:style w:type="character" w:customStyle="1" w:styleId="apple-converted-space">
    <w:name w:val="apple-converted-space"/>
    <w:uiPriority w:val="99"/>
    <w:rsid w:val="00B93864"/>
  </w:style>
  <w:style w:type="character" w:customStyle="1" w:styleId="xfm30524053">
    <w:name w:val="xfm_30524053"/>
    <w:uiPriority w:val="99"/>
    <w:rsid w:val="00B93864"/>
  </w:style>
  <w:style w:type="character" w:customStyle="1" w:styleId="aff4">
    <w:name w:val="Основной текст_"/>
    <w:link w:val="53"/>
    <w:uiPriority w:val="99"/>
    <w:locked/>
    <w:rsid w:val="00B93864"/>
    <w:rPr>
      <w:rFonts w:ascii="Times New Roman" w:hAnsi="Times New Roman" w:cs="Times New Roman"/>
      <w:spacing w:val="3"/>
      <w:sz w:val="21"/>
      <w:szCs w:val="21"/>
      <w:shd w:val="clear" w:color="auto" w:fill="FFFFFF"/>
    </w:rPr>
  </w:style>
  <w:style w:type="paragraph" w:customStyle="1" w:styleId="53">
    <w:name w:val="Основной текст5"/>
    <w:basedOn w:val="a1"/>
    <w:link w:val="aff4"/>
    <w:uiPriority w:val="99"/>
    <w:rsid w:val="00B93864"/>
    <w:pPr>
      <w:widowControl w:val="0"/>
      <w:shd w:val="clear" w:color="auto" w:fill="FFFFFF"/>
      <w:spacing w:line="240" w:lineRule="atLeast"/>
      <w:ind w:hanging="560"/>
    </w:pPr>
    <w:rPr>
      <w:rFonts w:eastAsia="Calibri"/>
      <w:spacing w:val="3"/>
      <w:sz w:val="21"/>
      <w:szCs w:val="21"/>
      <w:lang w:val="ru-RU"/>
    </w:rPr>
  </w:style>
  <w:style w:type="table" w:customStyle="1" w:styleId="TableNormal1">
    <w:name w:val="Table Normal1"/>
    <w:uiPriority w:val="99"/>
    <w:rsid w:val="00B93864"/>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Times New Roman" w:hAnsi="Times New Roman" w:cs="Times New Roman"/>
      <w:lang w:val="ru-RU" w:eastAsia="ru-RU"/>
    </w:rPr>
    <w:tblPr>
      <w:tblCellMar>
        <w:top w:w="0" w:type="dxa"/>
        <w:left w:w="0" w:type="dxa"/>
        <w:bottom w:w="0" w:type="dxa"/>
        <w:right w:w="0" w:type="dxa"/>
      </w:tblCellMar>
    </w:tblPr>
  </w:style>
  <w:style w:type="paragraph" w:customStyle="1" w:styleId="27">
    <w:name w:val="Обычный2"/>
    <w:uiPriority w:val="99"/>
    <w:rsid w:val="00B93864"/>
    <w:rPr>
      <w:rFonts w:ascii="Times New Roman" w:eastAsia="Times New Roman" w:hAnsi="Times New Roman" w:cs="Times New Roman"/>
      <w:sz w:val="24"/>
      <w:szCs w:val="24"/>
      <w:lang w:val="ru-RU" w:eastAsia="ru-RU"/>
    </w:rPr>
  </w:style>
  <w:style w:type="character" w:customStyle="1" w:styleId="FontStyle16">
    <w:name w:val="Font Style16"/>
    <w:uiPriority w:val="99"/>
    <w:rsid w:val="00B93864"/>
    <w:rPr>
      <w:rFonts w:ascii="Times New Roman" w:hAnsi="Times New Roman" w:cs="Times New Roman"/>
      <w:sz w:val="26"/>
      <w:szCs w:val="26"/>
    </w:rPr>
  </w:style>
  <w:style w:type="character" w:customStyle="1" w:styleId="aff5">
    <w:name w:val="Основной текст_ Знак"/>
    <w:uiPriority w:val="99"/>
    <w:locked/>
    <w:rsid w:val="00B93864"/>
    <w:rPr>
      <w:rFonts w:ascii="Times New Roman" w:hAnsi="Times New Roman" w:cs="Times New Roman"/>
      <w:sz w:val="22"/>
      <w:szCs w:val="22"/>
      <w:shd w:val="clear" w:color="auto" w:fill="FFFFFF"/>
    </w:rPr>
  </w:style>
  <w:style w:type="character" w:customStyle="1" w:styleId="73">
    <w:name w:val="Основной текст (7)_ Знак"/>
    <w:link w:val="74"/>
    <w:uiPriority w:val="99"/>
    <w:locked/>
    <w:rsid w:val="00B93864"/>
    <w:rPr>
      <w:rFonts w:ascii="Times New Roman" w:hAnsi="Times New Roman" w:cs="Times New Roman"/>
      <w:sz w:val="19"/>
      <w:szCs w:val="19"/>
      <w:shd w:val="clear" w:color="auto" w:fill="FFFFFF"/>
    </w:rPr>
  </w:style>
  <w:style w:type="paragraph" w:customStyle="1" w:styleId="74">
    <w:name w:val="Основной текст (7)_"/>
    <w:basedOn w:val="a1"/>
    <w:link w:val="73"/>
    <w:uiPriority w:val="99"/>
    <w:rsid w:val="00B93864"/>
    <w:pPr>
      <w:shd w:val="clear" w:color="auto" w:fill="FFFFFF"/>
      <w:spacing w:after="480" w:line="250" w:lineRule="exact"/>
    </w:pPr>
    <w:rPr>
      <w:rFonts w:eastAsia="Calibri"/>
      <w:sz w:val="19"/>
      <w:szCs w:val="19"/>
      <w:lang w:val="ru-RU"/>
    </w:rPr>
  </w:style>
  <w:style w:type="character" w:customStyle="1" w:styleId="af6">
    <w:name w:val="Звичайний (веб) Знак"/>
    <w:aliases w:val="Обычный (веб) Знак1 Знак,Обычный (веб) Знак Знак1 Знак,Обычный (Web) Знак Знак Знак Знак Знак,Обычный (веб) Знак Знак Знак Знак,Обычный (веб) Знак Знак Знак1,Обычный (веб) Знак2 Знак Знак Знак,Обычный (веб) Знак Знак1 Знак Знак Знак"/>
    <w:link w:val="af5"/>
    <w:uiPriority w:val="99"/>
    <w:locked/>
    <w:rsid w:val="00A42D1C"/>
    <w:rPr>
      <w:rFonts w:ascii="Times New Roman" w:eastAsia="Times New Roman" w:hAnsi="Times New Roman" w:cs="Times New Roman"/>
      <w:sz w:val="24"/>
      <w:szCs w:val="24"/>
      <w:lang w:val="uk-UA" w:eastAsia="uk-UA"/>
    </w:rPr>
  </w:style>
  <w:style w:type="paragraph" w:customStyle="1" w:styleId="28">
    <w:name w:val="Абзац списка2"/>
    <w:basedOn w:val="a1"/>
    <w:rsid w:val="003B0DE6"/>
    <w:pPr>
      <w:ind w:left="720"/>
      <w:contextualSpacing/>
    </w:pPr>
    <w:rPr>
      <w:rFonts w:eastAsia="Calibri"/>
    </w:rPr>
  </w:style>
  <w:style w:type="paragraph" w:customStyle="1" w:styleId="LO-normal">
    <w:name w:val="LO-normal"/>
    <w:qFormat/>
    <w:rsid w:val="00E176D4"/>
    <w:pPr>
      <w:suppressAutoHyphens/>
      <w:spacing w:line="276" w:lineRule="auto"/>
    </w:pPr>
    <w:rPr>
      <w:rFonts w:ascii="Arial" w:eastAsia="Arial" w:hAnsi="Arial" w:cs="Arial"/>
      <w:color w:val="000000"/>
      <w:sz w:val="24"/>
      <w:szCs w:val="22"/>
      <w:lang w:val="ru-RU" w:eastAsia="zh-CN"/>
    </w:rPr>
  </w:style>
  <w:style w:type="paragraph" w:customStyle="1" w:styleId="29">
    <w:name w:val="Обычный (веб)2"/>
    <w:basedOn w:val="a1"/>
    <w:qFormat/>
    <w:rsid w:val="00E176D4"/>
    <w:pPr>
      <w:suppressAutoHyphens/>
      <w:spacing w:before="280" w:after="280"/>
    </w:pPr>
    <w:rPr>
      <w:lang w:eastAsia="uk-UA"/>
    </w:rPr>
  </w:style>
  <w:style w:type="character" w:customStyle="1" w:styleId="ListParagraphChar">
    <w:name w:val="List Paragraph Char"/>
    <w:link w:val="15"/>
    <w:locked/>
    <w:rsid w:val="00726764"/>
    <w:rPr>
      <w:rFonts w:ascii="Times New Roman" w:eastAsia="Batang" w:hAnsi="Times New Roman" w:cs="Times New Roman"/>
      <w:sz w:val="24"/>
      <w:szCs w:val="24"/>
      <w:lang w:eastAsia="ru-RU"/>
    </w:rPr>
  </w:style>
  <w:style w:type="paragraph" w:customStyle="1" w:styleId="46">
    <w:name w:val="Абзац списка4"/>
    <w:basedOn w:val="a1"/>
    <w:rsid w:val="00726764"/>
    <w:pPr>
      <w:suppressAutoHyphens/>
      <w:spacing w:after="200" w:line="276" w:lineRule="auto"/>
      <w:ind w:left="720"/>
    </w:pPr>
    <w:rPr>
      <w:rFonts w:ascii="Calibri" w:hAnsi="Calibri"/>
      <w:sz w:val="22"/>
      <w:szCs w:val="22"/>
      <w:lang w:eastAsia="ar-SA"/>
    </w:rPr>
  </w:style>
  <w:style w:type="paragraph" w:customStyle="1" w:styleId="1a">
    <w:name w:val="Без інтервалів1"/>
    <w:qFormat/>
    <w:rsid w:val="00726764"/>
    <w:rPr>
      <w:rFonts w:cs="Times New Roman"/>
      <w:sz w:val="22"/>
      <w:szCs w:val="22"/>
      <w:lang w:eastAsia="en-US"/>
    </w:rPr>
  </w:style>
  <w:style w:type="character" w:customStyle="1" w:styleId="product-characteristicslabel">
    <w:name w:val="product-characteristics__label"/>
    <w:basedOn w:val="a2"/>
    <w:rsid w:val="00B1242D"/>
  </w:style>
  <w:style w:type="paragraph" w:customStyle="1" w:styleId="msonormalcxspmiddle">
    <w:name w:val="msonormalcxspmiddle"/>
    <w:basedOn w:val="a1"/>
    <w:rsid w:val="00B1242D"/>
    <w:pPr>
      <w:spacing w:before="100" w:beforeAutospacing="1" w:after="100" w:afterAutospacing="1"/>
    </w:pPr>
    <w:rPr>
      <w:lang w:val="ru-RU"/>
    </w:rPr>
  </w:style>
  <w:style w:type="paragraph" w:customStyle="1" w:styleId="1b">
    <w:name w:val="Основний текст1"/>
    <w:basedOn w:val="a1"/>
    <w:rsid w:val="00B1242D"/>
    <w:pPr>
      <w:tabs>
        <w:tab w:val="left" w:pos="708"/>
      </w:tabs>
      <w:suppressAutoHyphens/>
      <w:spacing w:after="120" w:line="276" w:lineRule="auto"/>
    </w:pPr>
    <w:rPr>
      <w:color w:val="00000A"/>
      <w:szCs w:val="20"/>
      <w:lang w:eastAsia="uk-UA"/>
    </w:rPr>
  </w:style>
  <w:style w:type="paragraph" w:customStyle="1" w:styleId="1c">
    <w:name w:val="Без интервала1"/>
    <w:rsid w:val="00E43654"/>
    <w:rPr>
      <w:rFonts w:eastAsia="Times New Roman"/>
      <w:sz w:val="22"/>
      <w:szCs w:val="22"/>
      <w:lang w:val="ru-RU" w:eastAsia="ru-RU"/>
    </w:rPr>
  </w:style>
  <w:style w:type="paragraph" w:customStyle="1" w:styleId="Default">
    <w:name w:val="Default"/>
    <w:qFormat/>
    <w:rsid w:val="00423E8F"/>
    <w:pPr>
      <w:suppressAutoHyphens/>
    </w:pPr>
    <w:rPr>
      <w:rFonts w:ascii="Tahoma" w:hAnsi="Tahoma" w:cs="Tahoma"/>
      <w:color w:val="000000"/>
      <w:sz w:val="24"/>
      <w:szCs w:val="24"/>
      <w:lang w:eastAsia="en-US"/>
    </w:rPr>
  </w:style>
  <w:style w:type="character" w:customStyle="1" w:styleId="aff6">
    <w:name w:val="Другое_"/>
    <w:link w:val="aff7"/>
    <w:locked/>
    <w:rsid w:val="004D516C"/>
    <w:rPr>
      <w:sz w:val="26"/>
      <w:szCs w:val="26"/>
    </w:rPr>
  </w:style>
  <w:style w:type="paragraph" w:customStyle="1" w:styleId="aff7">
    <w:name w:val="Другое"/>
    <w:basedOn w:val="a1"/>
    <w:link w:val="aff6"/>
    <w:rsid w:val="004D516C"/>
    <w:pPr>
      <w:widowControl w:val="0"/>
      <w:ind w:firstLine="400"/>
    </w:pPr>
    <w:rPr>
      <w:rFonts w:ascii="Calibri" w:eastAsia="Calibri" w:hAnsi="Calibri" w:cs="Calibri"/>
      <w:sz w:val="26"/>
      <w:szCs w:val="26"/>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840435">
      <w:bodyDiv w:val="1"/>
      <w:marLeft w:val="0"/>
      <w:marRight w:val="0"/>
      <w:marTop w:val="0"/>
      <w:marBottom w:val="0"/>
      <w:divBdr>
        <w:top w:val="none" w:sz="0" w:space="0" w:color="auto"/>
        <w:left w:val="none" w:sz="0" w:space="0" w:color="auto"/>
        <w:bottom w:val="none" w:sz="0" w:space="0" w:color="auto"/>
        <w:right w:val="none" w:sz="0" w:space="0" w:color="auto"/>
      </w:divBdr>
    </w:div>
    <w:div w:id="377359636">
      <w:bodyDiv w:val="1"/>
      <w:marLeft w:val="0"/>
      <w:marRight w:val="0"/>
      <w:marTop w:val="0"/>
      <w:marBottom w:val="0"/>
      <w:divBdr>
        <w:top w:val="none" w:sz="0" w:space="0" w:color="auto"/>
        <w:left w:val="none" w:sz="0" w:space="0" w:color="auto"/>
        <w:bottom w:val="none" w:sz="0" w:space="0" w:color="auto"/>
        <w:right w:val="none" w:sz="0" w:space="0" w:color="auto"/>
      </w:divBdr>
    </w:div>
    <w:div w:id="740950650">
      <w:bodyDiv w:val="1"/>
      <w:marLeft w:val="0"/>
      <w:marRight w:val="0"/>
      <w:marTop w:val="0"/>
      <w:marBottom w:val="0"/>
      <w:divBdr>
        <w:top w:val="none" w:sz="0" w:space="0" w:color="auto"/>
        <w:left w:val="none" w:sz="0" w:space="0" w:color="auto"/>
        <w:bottom w:val="none" w:sz="0" w:space="0" w:color="auto"/>
        <w:right w:val="none" w:sz="0" w:space="0" w:color="auto"/>
      </w:divBdr>
    </w:div>
    <w:div w:id="1000472912">
      <w:bodyDiv w:val="1"/>
      <w:marLeft w:val="0"/>
      <w:marRight w:val="0"/>
      <w:marTop w:val="0"/>
      <w:marBottom w:val="0"/>
      <w:divBdr>
        <w:top w:val="none" w:sz="0" w:space="0" w:color="auto"/>
        <w:left w:val="none" w:sz="0" w:space="0" w:color="auto"/>
        <w:bottom w:val="none" w:sz="0" w:space="0" w:color="auto"/>
        <w:right w:val="none" w:sz="0" w:space="0" w:color="auto"/>
      </w:divBdr>
    </w:div>
    <w:div w:id="1975133032">
      <w:marLeft w:val="0"/>
      <w:marRight w:val="0"/>
      <w:marTop w:val="0"/>
      <w:marBottom w:val="0"/>
      <w:divBdr>
        <w:top w:val="none" w:sz="0" w:space="0" w:color="auto"/>
        <w:left w:val="none" w:sz="0" w:space="0" w:color="auto"/>
        <w:bottom w:val="none" w:sz="0" w:space="0" w:color="auto"/>
        <w:right w:val="none" w:sz="0" w:space="0" w:color="auto"/>
      </w:divBdr>
      <w:divsChild>
        <w:div w:id="1975133036">
          <w:marLeft w:val="-108"/>
          <w:marRight w:val="0"/>
          <w:marTop w:val="0"/>
          <w:marBottom w:val="0"/>
          <w:divBdr>
            <w:top w:val="none" w:sz="0" w:space="0" w:color="auto"/>
            <w:left w:val="none" w:sz="0" w:space="0" w:color="auto"/>
            <w:bottom w:val="none" w:sz="0" w:space="0" w:color="auto"/>
            <w:right w:val="none" w:sz="0" w:space="0" w:color="auto"/>
          </w:divBdr>
        </w:div>
      </w:divsChild>
    </w:div>
    <w:div w:id="1975133033">
      <w:marLeft w:val="0"/>
      <w:marRight w:val="0"/>
      <w:marTop w:val="0"/>
      <w:marBottom w:val="0"/>
      <w:divBdr>
        <w:top w:val="none" w:sz="0" w:space="0" w:color="auto"/>
        <w:left w:val="none" w:sz="0" w:space="0" w:color="auto"/>
        <w:bottom w:val="none" w:sz="0" w:space="0" w:color="auto"/>
        <w:right w:val="none" w:sz="0" w:space="0" w:color="auto"/>
      </w:divBdr>
    </w:div>
    <w:div w:id="1975133034">
      <w:marLeft w:val="0"/>
      <w:marRight w:val="0"/>
      <w:marTop w:val="0"/>
      <w:marBottom w:val="0"/>
      <w:divBdr>
        <w:top w:val="none" w:sz="0" w:space="0" w:color="auto"/>
        <w:left w:val="none" w:sz="0" w:space="0" w:color="auto"/>
        <w:bottom w:val="none" w:sz="0" w:space="0" w:color="auto"/>
        <w:right w:val="none" w:sz="0" w:space="0" w:color="auto"/>
      </w:divBdr>
    </w:div>
    <w:div w:id="1975133037">
      <w:marLeft w:val="0"/>
      <w:marRight w:val="0"/>
      <w:marTop w:val="0"/>
      <w:marBottom w:val="0"/>
      <w:divBdr>
        <w:top w:val="none" w:sz="0" w:space="0" w:color="auto"/>
        <w:left w:val="none" w:sz="0" w:space="0" w:color="auto"/>
        <w:bottom w:val="none" w:sz="0" w:space="0" w:color="auto"/>
        <w:right w:val="none" w:sz="0" w:space="0" w:color="auto"/>
      </w:divBdr>
    </w:div>
    <w:div w:id="1975133038">
      <w:marLeft w:val="0"/>
      <w:marRight w:val="0"/>
      <w:marTop w:val="0"/>
      <w:marBottom w:val="0"/>
      <w:divBdr>
        <w:top w:val="none" w:sz="0" w:space="0" w:color="auto"/>
        <w:left w:val="none" w:sz="0" w:space="0" w:color="auto"/>
        <w:bottom w:val="none" w:sz="0" w:space="0" w:color="auto"/>
        <w:right w:val="none" w:sz="0" w:space="0" w:color="auto"/>
      </w:divBdr>
    </w:div>
    <w:div w:id="1975133039">
      <w:marLeft w:val="0"/>
      <w:marRight w:val="0"/>
      <w:marTop w:val="0"/>
      <w:marBottom w:val="0"/>
      <w:divBdr>
        <w:top w:val="none" w:sz="0" w:space="0" w:color="auto"/>
        <w:left w:val="none" w:sz="0" w:space="0" w:color="auto"/>
        <w:bottom w:val="none" w:sz="0" w:space="0" w:color="auto"/>
        <w:right w:val="none" w:sz="0" w:space="0" w:color="auto"/>
      </w:divBdr>
    </w:div>
    <w:div w:id="1975133040">
      <w:marLeft w:val="0"/>
      <w:marRight w:val="0"/>
      <w:marTop w:val="0"/>
      <w:marBottom w:val="0"/>
      <w:divBdr>
        <w:top w:val="none" w:sz="0" w:space="0" w:color="auto"/>
        <w:left w:val="none" w:sz="0" w:space="0" w:color="auto"/>
        <w:bottom w:val="none" w:sz="0" w:space="0" w:color="auto"/>
        <w:right w:val="none" w:sz="0" w:space="0" w:color="auto"/>
      </w:divBdr>
      <w:divsChild>
        <w:div w:id="1975133053">
          <w:marLeft w:val="-108"/>
          <w:marRight w:val="0"/>
          <w:marTop w:val="0"/>
          <w:marBottom w:val="0"/>
          <w:divBdr>
            <w:top w:val="none" w:sz="0" w:space="0" w:color="auto"/>
            <w:left w:val="none" w:sz="0" w:space="0" w:color="auto"/>
            <w:bottom w:val="none" w:sz="0" w:space="0" w:color="auto"/>
            <w:right w:val="none" w:sz="0" w:space="0" w:color="auto"/>
          </w:divBdr>
        </w:div>
      </w:divsChild>
    </w:div>
    <w:div w:id="1975133041">
      <w:marLeft w:val="0"/>
      <w:marRight w:val="0"/>
      <w:marTop w:val="0"/>
      <w:marBottom w:val="0"/>
      <w:divBdr>
        <w:top w:val="none" w:sz="0" w:space="0" w:color="auto"/>
        <w:left w:val="none" w:sz="0" w:space="0" w:color="auto"/>
        <w:bottom w:val="none" w:sz="0" w:space="0" w:color="auto"/>
        <w:right w:val="none" w:sz="0" w:space="0" w:color="auto"/>
      </w:divBdr>
      <w:divsChild>
        <w:div w:id="1975133035">
          <w:marLeft w:val="-108"/>
          <w:marRight w:val="0"/>
          <w:marTop w:val="0"/>
          <w:marBottom w:val="0"/>
          <w:divBdr>
            <w:top w:val="none" w:sz="0" w:space="0" w:color="auto"/>
            <w:left w:val="none" w:sz="0" w:space="0" w:color="auto"/>
            <w:bottom w:val="none" w:sz="0" w:space="0" w:color="auto"/>
            <w:right w:val="none" w:sz="0" w:space="0" w:color="auto"/>
          </w:divBdr>
        </w:div>
      </w:divsChild>
    </w:div>
    <w:div w:id="1975133042">
      <w:marLeft w:val="0"/>
      <w:marRight w:val="0"/>
      <w:marTop w:val="0"/>
      <w:marBottom w:val="0"/>
      <w:divBdr>
        <w:top w:val="none" w:sz="0" w:space="0" w:color="auto"/>
        <w:left w:val="none" w:sz="0" w:space="0" w:color="auto"/>
        <w:bottom w:val="none" w:sz="0" w:space="0" w:color="auto"/>
        <w:right w:val="none" w:sz="0" w:space="0" w:color="auto"/>
      </w:divBdr>
    </w:div>
    <w:div w:id="1975133043">
      <w:marLeft w:val="0"/>
      <w:marRight w:val="0"/>
      <w:marTop w:val="0"/>
      <w:marBottom w:val="0"/>
      <w:divBdr>
        <w:top w:val="none" w:sz="0" w:space="0" w:color="auto"/>
        <w:left w:val="none" w:sz="0" w:space="0" w:color="auto"/>
        <w:bottom w:val="none" w:sz="0" w:space="0" w:color="auto"/>
        <w:right w:val="none" w:sz="0" w:space="0" w:color="auto"/>
      </w:divBdr>
    </w:div>
    <w:div w:id="1975133044">
      <w:marLeft w:val="0"/>
      <w:marRight w:val="0"/>
      <w:marTop w:val="0"/>
      <w:marBottom w:val="0"/>
      <w:divBdr>
        <w:top w:val="none" w:sz="0" w:space="0" w:color="auto"/>
        <w:left w:val="none" w:sz="0" w:space="0" w:color="auto"/>
        <w:bottom w:val="none" w:sz="0" w:space="0" w:color="auto"/>
        <w:right w:val="none" w:sz="0" w:space="0" w:color="auto"/>
      </w:divBdr>
    </w:div>
    <w:div w:id="1975133045">
      <w:marLeft w:val="0"/>
      <w:marRight w:val="0"/>
      <w:marTop w:val="0"/>
      <w:marBottom w:val="0"/>
      <w:divBdr>
        <w:top w:val="none" w:sz="0" w:space="0" w:color="auto"/>
        <w:left w:val="none" w:sz="0" w:space="0" w:color="auto"/>
        <w:bottom w:val="none" w:sz="0" w:space="0" w:color="auto"/>
        <w:right w:val="none" w:sz="0" w:space="0" w:color="auto"/>
      </w:divBdr>
    </w:div>
    <w:div w:id="1975133046">
      <w:marLeft w:val="0"/>
      <w:marRight w:val="0"/>
      <w:marTop w:val="0"/>
      <w:marBottom w:val="0"/>
      <w:divBdr>
        <w:top w:val="none" w:sz="0" w:space="0" w:color="auto"/>
        <w:left w:val="none" w:sz="0" w:space="0" w:color="auto"/>
        <w:bottom w:val="none" w:sz="0" w:space="0" w:color="auto"/>
        <w:right w:val="none" w:sz="0" w:space="0" w:color="auto"/>
      </w:divBdr>
    </w:div>
    <w:div w:id="1975133047">
      <w:marLeft w:val="0"/>
      <w:marRight w:val="0"/>
      <w:marTop w:val="0"/>
      <w:marBottom w:val="0"/>
      <w:divBdr>
        <w:top w:val="none" w:sz="0" w:space="0" w:color="auto"/>
        <w:left w:val="none" w:sz="0" w:space="0" w:color="auto"/>
        <w:bottom w:val="none" w:sz="0" w:space="0" w:color="auto"/>
        <w:right w:val="none" w:sz="0" w:space="0" w:color="auto"/>
      </w:divBdr>
    </w:div>
    <w:div w:id="1975133048">
      <w:marLeft w:val="0"/>
      <w:marRight w:val="0"/>
      <w:marTop w:val="0"/>
      <w:marBottom w:val="0"/>
      <w:divBdr>
        <w:top w:val="none" w:sz="0" w:space="0" w:color="auto"/>
        <w:left w:val="none" w:sz="0" w:space="0" w:color="auto"/>
        <w:bottom w:val="none" w:sz="0" w:space="0" w:color="auto"/>
        <w:right w:val="none" w:sz="0" w:space="0" w:color="auto"/>
      </w:divBdr>
    </w:div>
    <w:div w:id="1975133049">
      <w:marLeft w:val="0"/>
      <w:marRight w:val="0"/>
      <w:marTop w:val="0"/>
      <w:marBottom w:val="0"/>
      <w:divBdr>
        <w:top w:val="none" w:sz="0" w:space="0" w:color="auto"/>
        <w:left w:val="none" w:sz="0" w:space="0" w:color="auto"/>
        <w:bottom w:val="none" w:sz="0" w:space="0" w:color="auto"/>
        <w:right w:val="none" w:sz="0" w:space="0" w:color="auto"/>
      </w:divBdr>
      <w:divsChild>
        <w:div w:id="1975133058">
          <w:marLeft w:val="-108"/>
          <w:marRight w:val="0"/>
          <w:marTop w:val="0"/>
          <w:marBottom w:val="0"/>
          <w:divBdr>
            <w:top w:val="none" w:sz="0" w:space="0" w:color="auto"/>
            <w:left w:val="none" w:sz="0" w:space="0" w:color="auto"/>
            <w:bottom w:val="none" w:sz="0" w:space="0" w:color="auto"/>
            <w:right w:val="none" w:sz="0" w:space="0" w:color="auto"/>
          </w:divBdr>
        </w:div>
      </w:divsChild>
    </w:div>
    <w:div w:id="1975133050">
      <w:marLeft w:val="0"/>
      <w:marRight w:val="0"/>
      <w:marTop w:val="0"/>
      <w:marBottom w:val="0"/>
      <w:divBdr>
        <w:top w:val="none" w:sz="0" w:space="0" w:color="auto"/>
        <w:left w:val="none" w:sz="0" w:space="0" w:color="auto"/>
        <w:bottom w:val="none" w:sz="0" w:space="0" w:color="auto"/>
        <w:right w:val="none" w:sz="0" w:space="0" w:color="auto"/>
      </w:divBdr>
    </w:div>
    <w:div w:id="1975133051">
      <w:marLeft w:val="0"/>
      <w:marRight w:val="0"/>
      <w:marTop w:val="0"/>
      <w:marBottom w:val="0"/>
      <w:divBdr>
        <w:top w:val="none" w:sz="0" w:space="0" w:color="auto"/>
        <w:left w:val="none" w:sz="0" w:space="0" w:color="auto"/>
        <w:bottom w:val="none" w:sz="0" w:space="0" w:color="auto"/>
        <w:right w:val="none" w:sz="0" w:space="0" w:color="auto"/>
      </w:divBdr>
    </w:div>
    <w:div w:id="1975133052">
      <w:marLeft w:val="0"/>
      <w:marRight w:val="0"/>
      <w:marTop w:val="0"/>
      <w:marBottom w:val="0"/>
      <w:divBdr>
        <w:top w:val="none" w:sz="0" w:space="0" w:color="auto"/>
        <w:left w:val="none" w:sz="0" w:space="0" w:color="auto"/>
        <w:bottom w:val="none" w:sz="0" w:space="0" w:color="auto"/>
        <w:right w:val="none" w:sz="0" w:space="0" w:color="auto"/>
      </w:divBdr>
    </w:div>
    <w:div w:id="1975133054">
      <w:marLeft w:val="0"/>
      <w:marRight w:val="0"/>
      <w:marTop w:val="0"/>
      <w:marBottom w:val="0"/>
      <w:divBdr>
        <w:top w:val="none" w:sz="0" w:space="0" w:color="auto"/>
        <w:left w:val="none" w:sz="0" w:space="0" w:color="auto"/>
        <w:bottom w:val="none" w:sz="0" w:space="0" w:color="auto"/>
        <w:right w:val="none" w:sz="0" w:space="0" w:color="auto"/>
      </w:divBdr>
    </w:div>
    <w:div w:id="1975133055">
      <w:marLeft w:val="0"/>
      <w:marRight w:val="0"/>
      <w:marTop w:val="0"/>
      <w:marBottom w:val="0"/>
      <w:divBdr>
        <w:top w:val="none" w:sz="0" w:space="0" w:color="auto"/>
        <w:left w:val="none" w:sz="0" w:space="0" w:color="auto"/>
        <w:bottom w:val="none" w:sz="0" w:space="0" w:color="auto"/>
        <w:right w:val="none" w:sz="0" w:space="0" w:color="auto"/>
      </w:divBdr>
    </w:div>
    <w:div w:id="1975133056">
      <w:marLeft w:val="0"/>
      <w:marRight w:val="0"/>
      <w:marTop w:val="0"/>
      <w:marBottom w:val="0"/>
      <w:divBdr>
        <w:top w:val="none" w:sz="0" w:space="0" w:color="auto"/>
        <w:left w:val="none" w:sz="0" w:space="0" w:color="auto"/>
        <w:bottom w:val="none" w:sz="0" w:space="0" w:color="auto"/>
        <w:right w:val="none" w:sz="0" w:space="0" w:color="auto"/>
      </w:divBdr>
    </w:div>
    <w:div w:id="1975133057">
      <w:marLeft w:val="0"/>
      <w:marRight w:val="0"/>
      <w:marTop w:val="0"/>
      <w:marBottom w:val="0"/>
      <w:divBdr>
        <w:top w:val="none" w:sz="0" w:space="0" w:color="auto"/>
        <w:left w:val="none" w:sz="0" w:space="0" w:color="auto"/>
        <w:bottom w:val="none" w:sz="0" w:space="0" w:color="auto"/>
        <w:right w:val="none" w:sz="0" w:space="0" w:color="auto"/>
      </w:divBdr>
    </w:div>
    <w:div w:id="197513305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4134</Words>
  <Characters>2357</Characters>
  <Application>Microsoft Office Word</Application>
  <DocSecurity>0</DocSecurity>
  <Lines>19</Lines>
  <Paragraphs>12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ТД ПРЕДМЕТ</vt:lpstr>
      <vt:lpstr>ТД ПРЕДМЕТ</vt:lpstr>
    </vt:vector>
  </TitlesOfParts>
  <LinksUpToDate>false</LinksUpToDate>
  <CharactersWithSpaces>6479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ТД ПРЕДМЕТ</dc:title>
  <dc:creator/>
  <cp:lastModifiedBy/>
  <cp:revision>1</cp:revision>
  <dcterms:created xsi:type="dcterms:W3CDTF">2025-09-16T06:59:00Z</dcterms:created>
  <dcterms:modified xsi:type="dcterms:W3CDTF">2025-10-23T08:55:00Z</dcterms:modified>
</cp:coreProperties>
</file>