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ind w:firstLine="357"/>
        <w:jc w:val="center"/>
        <w:rPr>
          <w:b/>
          <w:bCs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6202F">
        <w:rPr>
          <w:sz w:val="28"/>
          <w:szCs w:val="28"/>
        </w:rPr>
        <w:t>Штампи</w:t>
      </w:r>
      <w:r w:rsidRPr="007638CC">
        <w:rPr>
          <w:sz w:val="28"/>
          <w:szCs w:val="28"/>
        </w:rPr>
        <w:t xml:space="preserve"> (код за ДК 021:2015: </w:t>
      </w:r>
      <w:r w:rsidR="00A6202F" w:rsidRPr="00A6202F">
        <w:rPr>
          <w:sz w:val="28"/>
          <w:szCs w:val="28"/>
        </w:rPr>
        <w:t>30190000-7 Офісне устаткування та приладдя різне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EE2790" w:rsidRPr="00EE2790">
        <w:rPr>
          <w:sz w:val="28"/>
          <w:szCs w:val="28"/>
        </w:rPr>
        <w:t>UA-2025-11-06-003351-a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A6202F">
        <w:rPr>
          <w:sz w:val="28"/>
          <w:szCs w:val="28"/>
        </w:rPr>
        <w:t>штампів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A6202F" w:rsidRPr="00A6202F" w:rsidRDefault="00F56DE4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Pr="007638CC">
        <w:rPr>
          <w:sz w:val="28"/>
          <w:szCs w:val="28"/>
        </w:rPr>
        <w:t xml:space="preserve"> </w:t>
      </w:r>
      <w:r w:rsidR="00A6202F" w:rsidRPr="00A6202F">
        <w:rPr>
          <w:sz w:val="28"/>
          <w:szCs w:val="28"/>
        </w:rPr>
        <w:t>Технічні характеристики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>1.1.</w:t>
      </w:r>
      <w:r w:rsidRPr="00A6202F">
        <w:rPr>
          <w:sz w:val="28"/>
          <w:szCs w:val="28"/>
        </w:rPr>
        <w:tab/>
        <w:t>Оснастка: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 w:rsidRPr="00A6202F">
        <w:rPr>
          <w:sz w:val="28"/>
          <w:szCs w:val="28"/>
        </w:rPr>
        <w:t>-</w:t>
      </w:r>
      <w:r w:rsidRPr="00A6202F">
        <w:rPr>
          <w:sz w:val="28"/>
          <w:szCs w:val="28"/>
        </w:rPr>
        <w:tab/>
        <w:t>повинна бути прямокутна, автоматична, виготовлена з зносостійкого міцного пластика;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 w:rsidRPr="00A6202F">
        <w:rPr>
          <w:sz w:val="28"/>
          <w:szCs w:val="28"/>
        </w:rPr>
        <w:t>-</w:t>
      </w:r>
      <w:r w:rsidRPr="00A6202F">
        <w:rPr>
          <w:sz w:val="28"/>
          <w:szCs w:val="28"/>
        </w:rPr>
        <w:tab/>
        <w:t>повинна мати стоповий механізм з двох боків корпусу для зручності зміни або дозаправки штемпельної подушки;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 w:rsidRPr="00A6202F">
        <w:rPr>
          <w:sz w:val="28"/>
          <w:szCs w:val="28"/>
        </w:rPr>
        <w:t>-</w:t>
      </w:r>
      <w:r w:rsidRPr="00A6202F">
        <w:rPr>
          <w:sz w:val="28"/>
          <w:szCs w:val="28"/>
        </w:rPr>
        <w:tab/>
        <w:t>повинна мати віконце для розміщення зразка відбитка штампу та укомплектована змінною штемпельною подушкою;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 w:rsidRPr="00A6202F">
        <w:rPr>
          <w:sz w:val="28"/>
          <w:szCs w:val="28"/>
        </w:rPr>
        <w:t>-</w:t>
      </w:r>
      <w:r w:rsidRPr="00A6202F">
        <w:rPr>
          <w:sz w:val="28"/>
          <w:szCs w:val="28"/>
        </w:rPr>
        <w:tab/>
        <w:t>при кожному механічному натисканні повинна безперешкодно забезпечувати змащування кліше штампу зі штемпельної подушки.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>1.2. Кліше штампу має бути виконано з призначеної для даної мети високоякісної  гуми стійкої до агресивного середовища фарб зі спиртовою чи масляною складовою, розчинників тощо, а також забезпечувати чіткий відбиток</w:t>
      </w:r>
    </w:p>
    <w:p w:rsidR="00A6202F" w:rsidRDefault="00A6202F" w:rsidP="00A6202F">
      <w:pPr>
        <w:ind w:firstLine="709"/>
        <w:jc w:val="both"/>
        <w:rPr>
          <w:sz w:val="28"/>
          <w:szCs w:val="28"/>
        </w:rPr>
      </w:pPr>
    </w:p>
    <w:p w:rsidR="00F91DD1" w:rsidRPr="00A6202F" w:rsidRDefault="00F91DD1" w:rsidP="00A6202F">
      <w:pPr>
        <w:ind w:firstLine="709"/>
        <w:jc w:val="both"/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A6202F">
        <w:rPr>
          <w:sz w:val="28"/>
          <w:szCs w:val="28"/>
        </w:rPr>
        <w:t>2. Інші умови</w:t>
      </w:r>
    </w:p>
    <w:p w:rsidR="00A6202F" w:rsidRPr="00A6202F" w:rsidRDefault="00A6202F" w:rsidP="00A6202F">
      <w:pPr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 xml:space="preserve">2.1. Продавець повинен поставити Покупцеві Товар, якість якого відповідає діючим стандартам і технічним умовам, які пред’являються до Товару даного виду (гарантійний термін використання штампів на автоматичній оснастці повинен бути впродовж строку, встановленого виробником, але не менше 12 місяців з дати підписання накладної). 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>2.2. У разі виявлення неналежної якості переданого Товару, Покупець має право, незалежно від можливості використання Товару за призначенням, вимагати від Продавця заміну Товару</w:t>
      </w:r>
      <w:r w:rsidR="00EE2790">
        <w:rPr>
          <w:sz w:val="28"/>
          <w:szCs w:val="28"/>
        </w:rPr>
        <w:t xml:space="preserve"> </w:t>
      </w:r>
      <w:bookmarkStart w:id="0" w:name="_GoBack"/>
      <w:bookmarkEnd w:id="0"/>
      <w:r w:rsidRPr="00A6202F">
        <w:rPr>
          <w:sz w:val="28"/>
          <w:szCs w:val="28"/>
        </w:rPr>
        <w:t>на Товар належної якості (Продавець зобов’язаний за свій рахунок протягом 5 (п’яти) календарних днів з дня відповідного письмового повідомлення Покупця виправити всі знайдені недоліки або замінити дефектний Товар на якісний).</w:t>
      </w:r>
    </w:p>
    <w:p w:rsidR="00A6202F" w:rsidRPr="00A6202F" w:rsidRDefault="00A6202F" w:rsidP="00A6202F">
      <w:pPr>
        <w:ind w:firstLine="709"/>
        <w:jc w:val="both"/>
        <w:rPr>
          <w:sz w:val="28"/>
          <w:szCs w:val="28"/>
        </w:rPr>
      </w:pPr>
    </w:p>
    <w:p w:rsidR="00F56DE4" w:rsidRDefault="00A6202F" w:rsidP="00A62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6202F">
        <w:rPr>
          <w:sz w:val="28"/>
          <w:szCs w:val="28"/>
        </w:rPr>
        <w:t>2.3. Доставка Товару, у тому числі організація та виконання робіт (послуг) пов’язаних з: пакуванням, завантаженням, транспортуванням, розвантаженням Товару (у тому числі роботи (послуги), які будуть доручатися для виконання третім особам), а також пересиланням, отриманням документів, що пов’язані з Товаром та/або з виконанням цього Договору, проводиться силами та за рахунок Продавця.</w:t>
      </w:r>
    </w:p>
    <w:p w:rsidR="00A6202F" w:rsidRPr="0064353C" w:rsidRDefault="00A6202F" w:rsidP="00A6202F">
      <w:pPr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Pr="0064353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A6202F">
        <w:rPr>
          <w:sz w:val="28"/>
          <w:szCs w:val="28"/>
        </w:rPr>
        <w:t>94</w:t>
      </w:r>
      <w:r w:rsidRPr="0064353C">
        <w:rPr>
          <w:sz w:val="28"/>
          <w:szCs w:val="28"/>
        </w:rPr>
        <w:t>,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грн. (</w:t>
      </w:r>
      <w:r w:rsidR="00A6202F">
        <w:rPr>
          <w:sz w:val="28"/>
          <w:szCs w:val="28"/>
        </w:rPr>
        <w:t>Одна тисяча сімсот дев’яносто чотири</w:t>
      </w:r>
      <w:r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гривн</w:t>
      </w:r>
      <w:r>
        <w:rPr>
          <w:sz w:val="28"/>
          <w:szCs w:val="28"/>
        </w:rPr>
        <w:t>і</w:t>
      </w:r>
      <w:r w:rsidRPr="0064353C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>00</w:t>
      </w:r>
      <w:r w:rsidRPr="0064353C">
        <w:rPr>
          <w:sz w:val="28"/>
          <w:szCs w:val="28"/>
        </w:rPr>
        <w:t xml:space="preserve"> копійок) з ПДВ.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4353C"/>
    <w:rsid w:val="007638CC"/>
    <w:rsid w:val="007F4622"/>
    <w:rsid w:val="008000AF"/>
    <w:rsid w:val="008054B6"/>
    <w:rsid w:val="009A22BD"/>
    <w:rsid w:val="00A22D61"/>
    <w:rsid w:val="00A6202F"/>
    <w:rsid w:val="00D044C6"/>
    <w:rsid w:val="00EE2790"/>
    <w:rsid w:val="00F56DE4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48B3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2742</Words>
  <Characters>1563</Characters>
  <Application>Microsoft Office Word</Application>
  <DocSecurity>0</DocSecurity>
  <Lines>13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22</cp:revision>
  <cp:lastPrinted>2023-03-08T12:33:00Z</cp:lastPrinted>
  <dcterms:created xsi:type="dcterms:W3CDTF">2023-12-01T11:47:00Z</dcterms:created>
  <dcterms:modified xsi:type="dcterms:W3CDTF">2025-11-06T08:58:00Z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