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2ABA" w:rsidRDefault="00EF2C05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ДРАБИНА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1C2ABA" w:rsidRPr="001C2A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39130000-2</w:t>
      </w:r>
      <w:r w:rsidR="001C2A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C2ABA" w:rsidRPr="001C2ABA">
        <w:rPr>
          <w:rFonts w:ascii="Times New Roman" w:hAnsi="Times New Roman" w:cs="Times New Roman"/>
          <w:sz w:val="28"/>
          <w:szCs w:val="28"/>
          <w:lang w:val="uk-UA"/>
        </w:rPr>
        <w:t>ОФІСНІ МЕБЛІ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EF2C05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UA-2025-11-07-010195-a</w:t>
            </w:r>
          </w:p>
        </w:tc>
      </w:tr>
      <w:tr w:rsidR="006E7A9F" w:rsidRPr="00F3005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EE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Драбина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кодом ДК 021:2015 </w:t>
            </w:r>
            <w:r w:rsidR="00EE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44420000-0 «</w:t>
            </w:r>
            <w:r w:rsidR="00EE6A3E" w:rsidRPr="00EE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Будівельні товари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6A3E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Сторонами, але не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19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EE6A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6841" w:rsidRDefault="00AC6841" w:rsidP="00E50B0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Драбина – 1 штука.</w:t>
            </w:r>
          </w:p>
          <w:p w:rsidR="00232E2C" w:rsidRDefault="00232E2C" w:rsidP="00E50B0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2E2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ВИМОГИ ЗАМОВНИКА ДО ТОВАРУ:</w:t>
            </w: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>Предмет закупівлі повинен відповідати нижче переліченим вимогам:</w:t>
            </w: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Конструкція: двостороння, </w:t>
            </w:r>
            <w:proofErr w:type="spellStart"/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>розставна</w:t>
            </w:r>
            <w:proofErr w:type="spellEnd"/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(складана), універсальна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>Матеріал: алюміній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секцій: 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щаблів в секції: 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>Максимальне навантаження: 150 кг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Робоча висота загальна: </w:t>
            </w:r>
            <w:r w:rsidRPr="00232E2C">
              <w:rPr>
                <w:rFonts w:ascii="Times New Roman" w:hAnsi="Times New Roman"/>
                <w:sz w:val="28"/>
                <w:szCs w:val="28"/>
              </w:rPr>
              <w:t>в</w:t>
            </w:r>
            <w:r w:rsidRPr="00232E2C">
              <w:rPr>
                <w:rFonts w:ascii="Times New Roman" w:hAnsi="Times New Roman"/>
                <w:sz w:val="28"/>
                <w:szCs w:val="28"/>
                <w:lang w:val="uk-UA"/>
              </w:rPr>
              <w:t>ід 8 метрів до 10 метрів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32E2C" w:rsidRPr="00232E2C" w:rsidRDefault="00232E2C" w:rsidP="00232E2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Товар повинен бути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новим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таки</w:t>
            </w:r>
            <w:r w:rsidRPr="00232E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</w:t>
            </w:r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що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був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використанні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виготовлений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відповідно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державних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стандартів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та без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видимих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недоліків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, а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саме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пошкоджень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, потертостей,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попрілостей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тріщин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плям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розводів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інше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Конструкція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форми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товару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повинні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забезпечувати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цільове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призначення</w:t>
            </w:r>
            <w:proofErr w:type="spellEnd"/>
            <w:r w:rsidRPr="00232E2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2E2C" w:rsidRDefault="00232E2C" w:rsidP="00E50B0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005A" w:rsidRPr="00F3005A" w:rsidRDefault="00F3005A" w:rsidP="00F3005A">
            <w:pPr>
              <w:ind w:right="-1" w:firstLine="567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Примітка</w:t>
            </w:r>
            <w:r w:rsidRPr="007E5DDB">
              <w:rPr>
                <w:rFonts w:ascii="Times New Roman" w:hAnsi="Times New Roman"/>
                <w:b/>
                <w:i/>
                <w:lang w:val="uk-UA"/>
              </w:rPr>
              <w:t>.</w:t>
            </w:r>
            <w:r w:rsidRPr="007E5DDB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7E5DDB">
              <w:rPr>
                <w:rFonts w:ascii="Times New Roman" w:hAnsi="Times New Roman" w:cs="Times New Roman"/>
                <w:i/>
                <w:lang w:val="uk-UA"/>
              </w:rPr>
              <w:t xml:space="preserve">Відповідно до вимог пункту 2 постанови Кабінету Міністрів України від 12 жовтня 2022 року № 1178 «Про затвердження особливостей здійснення публічних </w:t>
            </w:r>
            <w:proofErr w:type="spellStart"/>
            <w:r w:rsidRPr="007E5DDB">
              <w:rPr>
                <w:rFonts w:ascii="Times New Roman" w:hAnsi="Times New Roman" w:cs="Times New Roman"/>
                <w:i/>
                <w:lang w:val="uk-UA"/>
              </w:rPr>
              <w:t>закупівель</w:t>
            </w:r>
            <w:proofErr w:type="spellEnd"/>
            <w:r w:rsidRPr="007E5DDB">
              <w:rPr>
                <w:rFonts w:ascii="Times New Roman" w:hAnsi="Times New Roman" w:cs="Times New Roman"/>
                <w:i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</w:t>
            </w:r>
            <w:r w:rsidRPr="007E5DDB">
              <w:rPr>
                <w:rFonts w:ascii="Times New Roman" w:hAnsi="Times New Roman" w:cs="Times New Roman"/>
                <w:i/>
                <w:lang w:val="uk-UA"/>
              </w:rPr>
              <w:lastRenderedPageBreak/>
              <w:t xml:space="preserve">протягом 90 днів з дня його припинення або скасування», </w:t>
            </w:r>
            <w:r w:rsidRPr="007E5DDB">
              <w:rPr>
                <w:rFonts w:ascii="Times New Roman" w:hAnsi="Times New Roman" w:cs="Times New Roman"/>
                <w:b/>
                <w:i/>
                <w:lang w:val="uk-UA"/>
              </w:rPr>
              <w:t>замовникам забороняється</w:t>
            </w:r>
            <w:r w:rsidRPr="007E5DDB">
              <w:rPr>
                <w:rFonts w:ascii="Times New Roman" w:hAnsi="Times New Roman" w:cs="Times New Roman"/>
                <w:i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</w:t>
            </w:r>
            <w:r>
              <w:rPr>
                <w:rFonts w:ascii="Times New Roman" w:hAnsi="Times New Roman" w:cs="Times New Roman"/>
                <w:i/>
                <w:lang w:val="uk-UA"/>
              </w:rPr>
              <w:t>брання чинності цією постановою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EF63D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F42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EF6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EF2C05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F63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192E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1C2ABA"/>
    <w:rsid w:val="00232E2C"/>
    <w:rsid w:val="002624CA"/>
    <w:rsid w:val="00267A8E"/>
    <w:rsid w:val="00277C0D"/>
    <w:rsid w:val="002B3D8E"/>
    <w:rsid w:val="00302C94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5284"/>
    <w:rsid w:val="00487C99"/>
    <w:rsid w:val="004E13C6"/>
    <w:rsid w:val="004F0E01"/>
    <w:rsid w:val="004F1B60"/>
    <w:rsid w:val="004F710A"/>
    <w:rsid w:val="00507ED8"/>
    <w:rsid w:val="00541959"/>
    <w:rsid w:val="005444AB"/>
    <w:rsid w:val="00581A04"/>
    <w:rsid w:val="00595EE7"/>
    <w:rsid w:val="0060100D"/>
    <w:rsid w:val="0060690E"/>
    <w:rsid w:val="00624E09"/>
    <w:rsid w:val="00630149"/>
    <w:rsid w:val="00640269"/>
    <w:rsid w:val="00652FCE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4CF7"/>
    <w:rsid w:val="008D5F30"/>
    <w:rsid w:val="008E5560"/>
    <w:rsid w:val="00907CBF"/>
    <w:rsid w:val="009260B0"/>
    <w:rsid w:val="00937340"/>
    <w:rsid w:val="009635D8"/>
    <w:rsid w:val="009878F0"/>
    <w:rsid w:val="009E61B3"/>
    <w:rsid w:val="00A469FA"/>
    <w:rsid w:val="00A65875"/>
    <w:rsid w:val="00AA6395"/>
    <w:rsid w:val="00AB62EB"/>
    <w:rsid w:val="00AC6841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1E23"/>
    <w:rsid w:val="00CE398B"/>
    <w:rsid w:val="00CF42B1"/>
    <w:rsid w:val="00D20A83"/>
    <w:rsid w:val="00D33857"/>
    <w:rsid w:val="00D6227F"/>
    <w:rsid w:val="00DC28E1"/>
    <w:rsid w:val="00E50B03"/>
    <w:rsid w:val="00E53990"/>
    <w:rsid w:val="00E95633"/>
    <w:rsid w:val="00EE6A3E"/>
    <w:rsid w:val="00EF2C05"/>
    <w:rsid w:val="00EF63D8"/>
    <w:rsid w:val="00F01C01"/>
    <w:rsid w:val="00F02187"/>
    <w:rsid w:val="00F10FA9"/>
    <w:rsid w:val="00F3005A"/>
    <w:rsid w:val="00F45728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2F09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110</cp:revision>
  <dcterms:created xsi:type="dcterms:W3CDTF">2022-12-14T12:00:00Z</dcterms:created>
  <dcterms:modified xsi:type="dcterms:W3CDTF">2025-11-11T14:20:00Z</dcterms:modified>
</cp:coreProperties>
</file>