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313376">
      <w:pPr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6E0648" w:rsidRPr="00F43958" w:rsidRDefault="006E0648" w:rsidP="007114D5">
      <w:pPr>
        <w:contextualSpacing/>
        <w:rPr>
          <w:b/>
        </w:rPr>
      </w:pPr>
    </w:p>
    <w:p w:rsidR="006E0648" w:rsidRPr="00F43958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FC4ED1" w:rsidRDefault="006E0648" w:rsidP="007114D5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закупівлі: </w:t>
      </w:r>
      <w:r w:rsidR="0069738D" w:rsidRPr="0069738D">
        <w:t>Послуги із перезарядки вогнегасників</w:t>
      </w:r>
    </w:p>
    <w:p w:rsidR="0069738D" w:rsidRDefault="0069738D" w:rsidP="007114D5">
      <w:pPr>
        <w:ind w:firstLine="567"/>
        <w:contextualSpacing/>
        <w:jc w:val="both"/>
        <w:rPr>
          <w:rStyle w:val="valignt"/>
          <w:rFonts w:eastAsia="Batang"/>
        </w:rPr>
      </w:pPr>
      <w:r w:rsidRPr="0069738D">
        <w:rPr>
          <w:rStyle w:val="valignt"/>
          <w:rFonts w:eastAsia="Batang"/>
        </w:rPr>
        <w:t>50610000-4 Послуги з ремонту і технічного обслуговування захисного обладнання</w:t>
      </w:r>
    </w:p>
    <w:p w:rsidR="00B661EC" w:rsidRPr="00F43958" w:rsidRDefault="007C3DB2" w:rsidP="007114D5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802764" w:rsidRPr="00802764">
        <w:t>UA-2025-11-17-009639-a</w:t>
      </w:r>
    </w:p>
    <w:p w:rsidR="001A4DAF" w:rsidRDefault="00A0247F" w:rsidP="00313376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  <w:r w:rsidR="007114D5">
        <w:rPr>
          <w:color w:val="000000" w:themeColor="text1"/>
        </w:rPr>
        <w:t xml:space="preserve">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3659"/>
        <w:gridCol w:w="1229"/>
        <w:gridCol w:w="1288"/>
        <w:gridCol w:w="1663"/>
        <w:gridCol w:w="1389"/>
      </w:tblGrid>
      <w:tr w:rsidR="00802764" w:rsidRPr="00802764" w:rsidTr="009A0EEE">
        <w:tc>
          <w:tcPr>
            <w:tcW w:w="518" w:type="dxa"/>
            <w:shd w:val="clear" w:color="auto" w:fill="auto"/>
            <w:vAlign w:val="center"/>
          </w:tcPr>
          <w:p w:rsidR="00802764" w:rsidRPr="00802764" w:rsidRDefault="00802764" w:rsidP="00802764">
            <w:pPr>
              <w:tabs>
                <w:tab w:val="left" w:pos="851"/>
                <w:tab w:val="center" w:pos="4153"/>
                <w:tab w:val="right" w:pos="8306"/>
              </w:tabs>
              <w:spacing w:after="160" w:line="259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0276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 з/п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0276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Перелік послуг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  <w:proofErr w:type="spellStart"/>
            <w:r w:rsidRPr="00802764"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  <w:t>Кількість</w:t>
            </w:r>
            <w:proofErr w:type="spellEnd"/>
          </w:p>
        </w:tc>
        <w:tc>
          <w:tcPr>
            <w:tcW w:w="1288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  <w:r w:rsidRPr="00802764"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  <w:t>Од</w:t>
            </w:r>
            <w:proofErr w:type="gramStart"/>
            <w:r w:rsidRPr="00802764"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  <w:t>.</w:t>
            </w:r>
            <w:proofErr w:type="gramEnd"/>
            <w:r w:rsidRPr="00802764"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proofErr w:type="gramStart"/>
            <w:r w:rsidRPr="00802764"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  <w:t>в</w:t>
            </w:r>
            <w:proofErr w:type="gramEnd"/>
            <w:r w:rsidRPr="00802764"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  <w:t>им</w:t>
            </w:r>
            <w:proofErr w:type="spellEnd"/>
            <w:r w:rsidRPr="00802764"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1663" w:type="dxa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0276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Ціна за обслуговування з ПДВ (грн.)</w:t>
            </w:r>
          </w:p>
        </w:tc>
        <w:tc>
          <w:tcPr>
            <w:tcW w:w="1389" w:type="dxa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0276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Загальна сума з ПДВ (грн.)</w:t>
            </w:r>
          </w:p>
        </w:tc>
      </w:tr>
      <w:tr w:rsidR="00802764" w:rsidRPr="00802764" w:rsidTr="009A0EEE">
        <w:tc>
          <w:tcPr>
            <w:tcW w:w="518" w:type="dxa"/>
            <w:shd w:val="clear" w:color="auto" w:fill="auto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  <w:r w:rsidRPr="00802764"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3659" w:type="dxa"/>
            <w:shd w:val="clear" w:color="auto" w:fill="auto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  <w:r w:rsidRPr="00802764"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  <w:r w:rsidRPr="00802764"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1288" w:type="dxa"/>
            <w:shd w:val="clear" w:color="auto" w:fill="auto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  <w:r w:rsidRPr="00802764"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663" w:type="dxa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1389" w:type="dxa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</w:p>
        </w:tc>
      </w:tr>
      <w:tr w:rsidR="00802764" w:rsidRPr="00802764" w:rsidTr="009A0EEE">
        <w:tc>
          <w:tcPr>
            <w:tcW w:w="518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02764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59" w:type="dxa"/>
            <w:shd w:val="clear" w:color="auto" w:fill="auto"/>
          </w:tcPr>
          <w:p w:rsidR="00802764" w:rsidRPr="00802764" w:rsidRDefault="00802764" w:rsidP="00802764">
            <w:pPr>
              <w:tabs>
                <w:tab w:val="left" w:pos="851"/>
                <w:tab w:val="center" w:pos="4153"/>
                <w:tab w:val="right" w:pos="8306"/>
              </w:tabs>
              <w:spacing w:before="120" w:after="160" w:line="259" w:lineRule="auto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  <w:r w:rsidRPr="00802764">
              <w:rPr>
                <w:rFonts w:eastAsia="Calibri"/>
                <w:color w:val="000000"/>
                <w:sz w:val="20"/>
                <w:szCs w:val="20"/>
                <w:lang w:eastAsia="en-US"/>
              </w:rPr>
              <w:t>технічне обслуговування вогнегасника ВП-2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802764">
              <w:rPr>
                <w:rFonts w:eastAsia="Calibri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02764">
              <w:rPr>
                <w:rFonts w:eastAsia="Calibri"/>
                <w:bCs/>
                <w:sz w:val="20"/>
                <w:szCs w:val="20"/>
                <w:lang w:val="ru-RU" w:eastAsia="en-US"/>
              </w:rPr>
              <w:t>послуга</w:t>
            </w:r>
            <w:proofErr w:type="spellEnd"/>
          </w:p>
        </w:tc>
        <w:tc>
          <w:tcPr>
            <w:tcW w:w="1663" w:type="dxa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1389" w:type="dxa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</w:p>
        </w:tc>
      </w:tr>
      <w:tr w:rsidR="00802764" w:rsidRPr="00802764" w:rsidTr="009A0EEE">
        <w:tc>
          <w:tcPr>
            <w:tcW w:w="518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02764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59" w:type="dxa"/>
            <w:shd w:val="clear" w:color="auto" w:fill="auto"/>
          </w:tcPr>
          <w:p w:rsidR="00802764" w:rsidRPr="00802764" w:rsidRDefault="00802764" w:rsidP="00802764">
            <w:pPr>
              <w:tabs>
                <w:tab w:val="left" w:pos="851"/>
                <w:tab w:val="center" w:pos="4153"/>
                <w:tab w:val="right" w:pos="8306"/>
              </w:tabs>
              <w:spacing w:before="120" w:after="160" w:line="259" w:lineRule="auto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  <w:r w:rsidRPr="00802764">
              <w:rPr>
                <w:rFonts w:eastAsia="Calibri"/>
                <w:color w:val="000000"/>
                <w:sz w:val="20"/>
                <w:szCs w:val="20"/>
                <w:lang w:eastAsia="en-US"/>
              </w:rPr>
              <w:t>технічне обслуговування вогнегасника ВП-5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02764">
              <w:rPr>
                <w:rFonts w:eastAsia="Calibri"/>
                <w:bCs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02764">
              <w:rPr>
                <w:rFonts w:eastAsia="Calibri"/>
                <w:bCs/>
                <w:sz w:val="20"/>
                <w:szCs w:val="20"/>
                <w:lang w:val="ru-RU" w:eastAsia="en-US"/>
              </w:rPr>
              <w:t>послуга</w:t>
            </w:r>
            <w:proofErr w:type="spellEnd"/>
          </w:p>
        </w:tc>
        <w:tc>
          <w:tcPr>
            <w:tcW w:w="1663" w:type="dxa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1389" w:type="dxa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</w:p>
        </w:tc>
      </w:tr>
      <w:tr w:rsidR="00802764" w:rsidRPr="00802764" w:rsidTr="009A0EEE">
        <w:tc>
          <w:tcPr>
            <w:tcW w:w="518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02764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59" w:type="dxa"/>
            <w:shd w:val="clear" w:color="auto" w:fill="auto"/>
          </w:tcPr>
          <w:p w:rsidR="00802764" w:rsidRPr="00802764" w:rsidRDefault="00802764" w:rsidP="00802764">
            <w:pPr>
              <w:tabs>
                <w:tab w:val="left" w:pos="851"/>
                <w:tab w:val="center" w:pos="4153"/>
                <w:tab w:val="right" w:pos="8306"/>
              </w:tabs>
              <w:spacing w:before="120" w:after="160" w:line="259" w:lineRule="auto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  <w:r w:rsidRPr="00802764">
              <w:rPr>
                <w:rFonts w:eastAsia="Calibri"/>
                <w:color w:val="000000"/>
                <w:sz w:val="20"/>
                <w:szCs w:val="20"/>
                <w:lang w:eastAsia="en-US"/>
              </w:rPr>
              <w:t>технічне обслуговування вогнегасника ВП-6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802764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02764">
              <w:rPr>
                <w:rFonts w:eastAsia="Calibri"/>
                <w:bCs/>
                <w:sz w:val="20"/>
                <w:szCs w:val="20"/>
                <w:lang w:val="ru-RU" w:eastAsia="en-US"/>
              </w:rPr>
              <w:t>послуга</w:t>
            </w:r>
            <w:proofErr w:type="spellEnd"/>
          </w:p>
        </w:tc>
        <w:tc>
          <w:tcPr>
            <w:tcW w:w="1663" w:type="dxa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1389" w:type="dxa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</w:p>
        </w:tc>
      </w:tr>
      <w:tr w:rsidR="00802764" w:rsidRPr="00802764" w:rsidTr="009A0EEE">
        <w:tc>
          <w:tcPr>
            <w:tcW w:w="518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02764"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659" w:type="dxa"/>
            <w:shd w:val="clear" w:color="auto" w:fill="auto"/>
          </w:tcPr>
          <w:p w:rsidR="00802764" w:rsidRPr="00802764" w:rsidRDefault="00802764" w:rsidP="00802764">
            <w:pPr>
              <w:tabs>
                <w:tab w:val="left" w:pos="851"/>
                <w:tab w:val="center" w:pos="4153"/>
                <w:tab w:val="right" w:pos="8306"/>
              </w:tabs>
              <w:spacing w:before="120" w:after="160" w:line="259" w:lineRule="auto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  <w:r w:rsidRPr="00802764">
              <w:rPr>
                <w:rFonts w:eastAsia="Calibri"/>
                <w:color w:val="000000"/>
                <w:sz w:val="20"/>
                <w:szCs w:val="20"/>
                <w:lang w:eastAsia="en-US"/>
              </w:rPr>
              <w:t>технічне обслуговування вогнегасника ВП-9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802764">
              <w:rPr>
                <w:rFonts w:eastAsia="Calibri"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02764">
              <w:rPr>
                <w:rFonts w:eastAsia="Calibri"/>
                <w:bCs/>
                <w:sz w:val="20"/>
                <w:szCs w:val="20"/>
                <w:lang w:val="ru-RU" w:eastAsia="en-US"/>
              </w:rPr>
              <w:t>послуга</w:t>
            </w:r>
            <w:proofErr w:type="spellEnd"/>
          </w:p>
        </w:tc>
        <w:tc>
          <w:tcPr>
            <w:tcW w:w="1663" w:type="dxa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1389" w:type="dxa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</w:p>
        </w:tc>
      </w:tr>
      <w:tr w:rsidR="00802764" w:rsidRPr="00802764" w:rsidTr="009A0EEE">
        <w:trPr>
          <w:trHeight w:val="386"/>
        </w:trPr>
        <w:tc>
          <w:tcPr>
            <w:tcW w:w="518" w:type="dxa"/>
            <w:shd w:val="clear" w:color="auto" w:fill="auto"/>
            <w:vAlign w:val="center"/>
          </w:tcPr>
          <w:p w:rsidR="00802764" w:rsidRPr="00802764" w:rsidRDefault="00802764" w:rsidP="00802764">
            <w:pPr>
              <w:tabs>
                <w:tab w:val="left" w:pos="851"/>
                <w:tab w:val="center" w:pos="4153"/>
                <w:tab w:val="right" w:pos="8306"/>
              </w:tabs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802764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659" w:type="dxa"/>
            <w:shd w:val="clear" w:color="auto" w:fill="auto"/>
          </w:tcPr>
          <w:p w:rsidR="00802764" w:rsidRPr="00802764" w:rsidRDefault="00802764" w:rsidP="00802764">
            <w:pPr>
              <w:tabs>
                <w:tab w:val="left" w:pos="851"/>
                <w:tab w:val="center" w:pos="4153"/>
                <w:tab w:val="right" w:pos="8306"/>
              </w:tabs>
              <w:spacing w:before="120" w:after="160" w:line="259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0276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технічне обслуговування вогнегасника ВВК-1, 4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02764">
              <w:rPr>
                <w:rFonts w:eastAsia="Calibri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  <w:proofErr w:type="spellStart"/>
            <w:r w:rsidRPr="00802764">
              <w:rPr>
                <w:rFonts w:eastAsia="Calibri"/>
                <w:bCs/>
                <w:sz w:val="20"/>
                <w:szCs w:val="20"/>
                <w:lang w:val="ru-RU" w:eastAsia="en-US"/>
              </w:rPr>
              <w:t>послуга</w:t>
            </w:r>
            <w:proofErr w:type="spellEnd"/>
          </w:p>
        </w:tc>
        <w:tc>
          <w:tcPr>
            <w:tcW w:w="1663" w:type="dxa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1389" w:type="dxa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</w:p>
        </w:tc>
      </w:tr>
      <w:tr w:rsidR="00802764" w:rsidRPr="00802764" w:rsidTr="009A0EEE">
        <w:trPr>
          <w:trHeight w:val="264"/>
        </w:trPr>
        <w:tc>
          <w:tcPr>
            <w:tcW w:w="518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802764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659" w:type="dxa"/>
            <w:shd w:val="clear" w:color="auto" w:fill="auto"/>
          </w:tcPr>
          <w:p w:rsidR="00802764" w:rsidRPr="00802764" w:rsidRDefault="00802764" w:rsidP="00802764">
            <w:pPr>
              <w:spacing w:before="120" w:after="160" w:line="259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0276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технічне обслуговування вогнегасника ВВК-3,5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802764">
              <w:rPr>
                <w:rFonts w:eastAsia="Calibri"/>
                <w:bCs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02764">
              <w:rPr>
                <w:rFonts w:eastAsia="Calibri"/>
                <w:bCs/>
                <w:sz w:val="20"/>
                <w:szCs w:val="20"/>
                <w:lang w:val="ru-RU" w:eastAsia="en-US"/>
              </w:rPr>
              <w:t>послуга</w:t>
            </w:r>
            <w:proofErr w:type="spellEnd"/>
          </w:p>
        </w:tc>
        <w:tc>
          <w:tcPr>
            <w:tcW w:w="1663" w:type="dxa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1389" w:type="dxa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</w:p>
        </w:tc>
      </w:tr>
      <w:tr w:rsidR="00802764" w:rsidRPr="00802764" w:rsidTr="009A0EEE">
        <w:trPr>
          <w:trHeight w:val="323"/>
        </w:trPr>
        <w:tc>
          <w:tcPr>
            <w:tcW w:w="518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802764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659" w:type="dxa"/>
            <w:shd w:val="clear" w:color="auto" w:fill="auto"/>
          </w:tcPr>
          <w:p w:rsidR="00802764" w:rsidRPr="00802764" w:rsidRDefault="00802764" w:rsidP="00802764">
            <w:pPr>
              <w:spacing w:before="120" w:after="160" w:line="259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0276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технічне обслуговування вогнегасника ВВК-5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802764">
              <w:rPr>
                <w:rFonts w:eastAsia="Calibri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02764">
              <w:rPr>
                <w:rFonts w:eastAsia="Calibri"/>
                <w:bCs/>
                <w:sz w:val="20"/>
                <w:szCs w:val="20"/>
                <w:lang w:val="ru-RU" w:eastAsia="en-US"/>
              </w:rPr>
              <w:t>послуга</w:t>
            </w:r>
            <w:proofErr w:type="spellEnd"/>
          </w:p>
        </w:tc>
        <w:tc>
          <w:tcPr>
            <w:tcW w:w="1663" w:type="dxa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1389" w:type="dxa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</w:p>
        </w:tc>
      </w:tr>
      <w:tr w:rsidR="00802764" w:rsidRPr="00802764" w:rsidTr="009A0EEE">
        <w:trPr>
          <w:trHeight w:val="323"/>
        </w:trPr>
        <w:tc>
          <w:tcPr>
            <w:tcW w:w="4177" w:type="dxa"/>
            <w:gridSpan w:val="2"/>
            <w:shd w:val="clear" w:color="auto" w:fill="auto"/>
            <w:vAlign w:val="center"/>
          </w:tcPr>
          <w:p w:rsidR="00802764" w:rsidRPr="00802764" w:rsidRDefault="00802764" w:rsidP="00802764">
            <w:pPr>
              <w:spacing w:before="120" w:after="160" w:line="259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0276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ВСЬОГО: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159" w:lineRule="atLeast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80276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1663" w:type="dxa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1389" w:type="dxa"/>
          </w:tcPr>
          <w:p w:rsidR="00802764" w:rsidRPr="00802764" w:rsidRDefault="00802764" w:rsidP="00802764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</w:p>
        </w:tc>
      </w:tr>
    </w:tbl>
    <w:p w:rsidR="0069738D" w:rsidRDefault="0069738D" w:rsidP="0069738D">
      <w:pPr>
        <w:autoSpaceDE w:val="0"/>
        <w:autoSpaceDN w:val="0"/>
        <w:adjustRightInd w:val="0"/>
        <w:spacing w:after="160" w:line="259" w:lineRule="auto"/>
        <w:ind w:firstLine="540"/>
        <w:jc w:val="both"/>
        <w:outlineLvl w:val="0"/>
        <w:rPr>
          <w:rFonts w:eastAsia="Calibri"/>
          <w:lang w:eastAsia="en-US" w:bidi="uk-UA"/>
        </w:rPr>
      </w:pPr>
    </w:p>
    <w:p w:rsidR="00802764" w:rsidRPr="00802764" w:rsidRDefault="00802764" w:rsidP="00802764">
      <w:pPr>
        <w:autoSpaceDE w:val="0"/>
        <w:autoSpaceDN w:val="0"/>
        <w:adjustRightInd w:val="0"/>
        <w:spacing w:after="160" w:line="259" w:lineRule="auto"/>
        <w:ind w:firstLine="540"/>
        <w:jc w:val="both"/>
        <w:outlineLvl w:val="0"/>
        <w:rPr>
          <w:rFonts w:eastAsia="Calibri"/>
          <w:lang w:eastAsia="en-US" w:bidi="uk-UA"/>
        </w:rPr>
      </w:pPr>
      <w:r w:rsidRPr="00802764">
        <w:rPr>
          <w:rFonts w:eastAsia="Calibri"/>
          <w:lang w:eastAsia="en-US" w:bidi="uk-UA"/>
        </w:rPr>
        <w:t>1. Послуги повинні надаватися відповідно до ДСТУ 4297:2004 «Пожежна техніка. Технічне  обслуговування вогнегасників. Загальні технічні вимоги».</w:t>
      </w:r>
    </w:p>
    <w:p w:rsidR="00802764" w:rsidRPr="00802764" w:rsidRDefault="00802764" w:rsidP="00802764">
      <w:pPr>
        <w:autoSpaceDE w:val="0"/>
        <w:autoSpaceDN w:val="0"/>
        <w:adjustRightInd w:val="0"/>
        <w:spacing w:after="160" w:line="259" w:lineRule="auto"/>
        <w:ind w:firstLine="540"/>
        <w:jc w:val="both"/>
        <w:outlineLvl w:val="0"/>
        <w:rPr>
          <w:rFonts w:eastAsia="Calibri"/>
          <w:lang w:eastAsia="en-US" w:bidi="uk-UA"/>
        </w:rPr>
      </w:pPr>
      <w:r w:rsidRPr="00802764">
        <w:rPr>
          <w:rFonts w:eastAsia="Calibri"/>
          <w:lang w:eastAsia="en-US" w:bidi="uk-UA"/>
        </w:rPr>
        <w:lastRenderedPageBreak/>
        <w:t>2. Вартість предмета закупівлі повинна включати всі витрати на виконання послуг предмета закупівлі, сплату податків, зборів тощо.</w:t>
      </w:r>
    </w:p>
    <w:p w:rsidR="00802764" w:rsidRDefault="00802764" w:rsidP="0069738D">
      <w:pPr>
        <w:autoSpaceDE w:val="0"/>
        <w:autoSpaceDN w:val="0"/>
        <w:adjustRightInd w:val="0"/>
        <w:spacing w:after="160" w:line="259" w:lineRule="auto"/>
        <w:ind w:firstLine="540"/>
        <w:jc w:val="both"/>
        <w:outlineLvl w:val="0"/>
        <w:rPr>
          <w:rFonts w:eastAsia="Calibri"/>
          <w:lang w:eastAsia="en-US" w:bidi="uk-UA"/>
        </w:rPr>
      </w:pPr>
    </w:p>
    <w:p w:rsidR="00FC4ED1" w:rsidRDefault="00A0247F" w:rsidP="00FC4ED1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313376"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  <w:r w:rsidR="0069738D" w:rsidRPr="0069738D">
        <w:t xml:space="preserve">Послуги із перезарядки вогнегасників </w:t>
      </w:r>
      <w:r w:rsidR="00B07F18" w:rsidRPr="003E4EC3">
        <w:t xml:space="preserve">(загальний фонд) </w:t>
      </w:r>
      <w:r w:rsidR="0069738D" w:rsidRPr="0069738D">
        <w:t>50610000-4 Послуги з ремонту і технічного обслуговування захисного обладнання</w:t>
      </w:r>
    </w:p>
    <w:p w:rsidR="00802764" w:rsidRPr="00980930" w:rsidRDefault="00802764" w:rsidP="00802764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bookmarkStart w:id="0" w:name="_GoBack"/>
      <w:bookmarkEnd w:id="0"/>
      <w:r w:rsidRPr="00F43958">
        <w:t xml:space="preserve">відповідає </w:t>
      </w:r>
      <w:r>
        <w:t xml:space="preserve">очікуваному </w:t>
      </w:r>
      <w:r w:rsidRPr="00F43958">
        <w:t>розрахунку видатків до кошторису Сумської митниці на 202</w:t>
      </w:r>
      <w:r>
        <w:t>5</w:t>
      </w:r>
      <w:r w:rsidRPr="00F43958">
        <w:t xml:space="preserve"> рік (загальний фонд) за КПКВК 3506010 «Керівництво та управління у сфері митної політики».</w:t>
      </w:r>
    </w:p>
    <w:p w:rsidR="00BB1E11" w:rsidRPr="00313376" w:rsidRDefault="00BB1E11" w:rsidP="00313376">
      <w:pPr>
        <w:ind w:firstLine="567"/>
        <w:contextualSpacing/>
        <w:jc w:val="both"/>
      </w:pPr>
    </w:p>
    <w:p w:rsidR="00BB1E11" w:rsidRPr="00313376" w:rsidRDefault="00A0247F" w:rsidP="00313376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802764">
        <w:rPr>
          <w:lang w:val="ru-RU"/>
        </w:rPr>
        <w:t>13800</w:t>
      </w:r>
      <w:r w:rsidR="0069738D">
        <w:rPr>
          <w:lang w:val="ru-RU"/>
        </w:rPr>
        <w:t>,00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3237C" w:rsidRPr="00F43958" w:rsidRDefault="00A0247F" w:rsidP="00313376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E07C92" w:rsidRPr="007114D5" w:rsidRDefault="002669A7" w:rsidP="00E07C92">
      <w:pPr>
        <w:tabs>
          <w:tab w:val="left" w:pos="851"/>
        </w:tabs>
        <w:spacing w:after="120"/>
        <w:ind w:firstLine="567"/>
        <w:jc w:val="both"/>
      </w:pPr>
      <w:r w:rsidRPr="007114D5">
        <w:rPr>
          <w:rStyle w:val="aff6"/>
          <w:rFonts w:eastAsia="Batang"/>
          <w:b w:val="0"/>
        </w:rPr>
        <w:t>Розрахунок очікуваної вартості</w:t>
      </w:r>
      <w:r w:rsidR="00E07C92" w:rsidRPr="007114D5">
        <w:rPr>
          <w:rStyle w:val="aff6"/>
          <w:rFonts w:eastAsia="Batang"/>
          <w:b w:val="0"/>
        </w:rPr>
        <w:t xml:space="preserve"> послуг</w:t>
      </w:r>
      <w:r w:rsidRPr="007114D5">
        <w:rPr>
          <w:rStyle w:val="aff6"/>
          <w:rFonts w:eastAsia="Batang"/>
          <w:b w:val="0"/>
        </w:rPr>
        <w:t xml:space="preserve"> визначено відповідно до середньої ціни вартості послуг</w:t>
      </w:r>
      <w:r w:rsidR="007E2114">
        <w:rPr>
          <w:rStyle w:val="fw500"/>
          <w:rFonts w:eastAsia="Batang"/>
        </w:rPr>
        <w:t xml:space="preserve"> </w:t>
      </w:r>
      <w:r w:rsidR="00EA25E3" w:rsidRPr="00EA25E3">
        <w:rPr>
          <w:rStyle w:val="fw500"/>
          <w:rFonts w:eastAsia="Batang"/>
        </w:rPr>
        <w:t xml:space="preserve">із перезарядки вогнегасників </w:t>
      </w:r>
      <w:r w:rsidR="00E07C92" w:rsidRPr="007114D5">
        <w:rPr>
          <w:bCs/>
        </w:rPr>
        <w:t xml:space="preserve">на </w:t>
      </w:r>
      <w:r w:rsidR="00E07C92" w:rsidRPr="007114D5">
        <w:t>підставі середньої ціни на ринку, а саме загальнодоступної відкритої інформації про ціни шляхом моніторингу ринкових цін на аналогічні послуги в мережі Інтернет.</w:t>
      </w:r>
    </w:p>
    <w:p w:rsidR="00F8351C" w:rsidRPr="003347A4" w:rsidRDefault="00F8351C" w:rsidP="00A0247F">
      <w:pPr>
        <w:ind w:firstLine="709"/>
        <w:contextualSpacing/>
        <w:jc w:val="both"/>
      </w:pPr>
    </w:p>
    <w:sectPr w:rsidR="00F8351C" w:rsidRPr="003347A4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EED" w:rsidRDefault="00800EED">
      <w:r>
        <w:separator/>
      </w:r>
    </w:p>
  </w:endnote>
  <w:endnote w:type="continuationSeparator" w:id="0">
    <w:p w:rsidR="00800EED" w:rsidRDefault="0080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EED" w:rsidRDefault="00800EED">
      <w:r>
        <w:separator/>
      </w:r>
    </w:p>
  </w:footnote>
  <w:footnote w:type="continuationSeparator" w:id="0">
    <w:p w:rsidR="00800EED" w:rsidRDefault="00800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2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838E2"/>
    <w:multiLevelType w:val="hybridMultilevel"/>
    <w:tmpl w:val="53AA39F8"/>
    <w:lvl w:ilvl="0" w:tplc="422E7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1"/>
  </w:num>
  <w:num w:numId="5">
    <w:abstractNumId w:val="4"/>
  </w:num>
  <w:num w:numId="6">
    <w:abstractNumId w:val="3"/>
  </w:num>
  <w:num w:numId="7">
    <w:abstractNumId w:val="14"/>
  </w:num>
  <w:num w:numId="8">
    <w:abstractNumId w:val="6"/>
  </w:num>
  <w:num w:numId="9">
    <w:abstractNumId w:val="7"/>
  </w:num>
  <w:num w:numId="10">
    <w:abstractNumId w:val="12"/>
  </w:num>
  <w:num w:numId="11">
    <w:abstractNumId w:val="15"/>
  </w:num>
  <w:num w:numId="12">
    <w:abstractNumId w:val="9"/>
  </w:num>
  <w:num w:numId="13">
    <w:abstractNumId w:val="5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40E1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6C00"/>
    <w:rsid w:val="00190080"/>
    <w:rsid w:val="001903D6"/>
    <w:rsid w:val="00190BAA"/>
    <w:rsid w:val="00192C51"/>
    <w:rsid w:val="00194255"/>
    <w:rsid w:val="001979CE"/>
    <w:rsid w:val="001A4DAF"/>
    <w:rsid w:val="001A54BB"/>
    <w:rsid w:val="001A55E4"/>
    <w:rsid w:val="001A5664"/>
    <w:rsid w:val="001A7845"/>
    <w:rsid w:val="001B274C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2EB8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B2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0B0A"/>
    <w:rsid w:val="00311F41"/>
    <w:rsid w:val="00313376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27D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4E80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38D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2DF0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14D5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152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11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0EED"/>
    <w:rsid w:val="0080144A"/>
    <w:rsid w:val="00801C5D"/>
    <w:rsid w:val="00802764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450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4EC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3B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27684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7656B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29E1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7C9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25E3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387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4ED1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2025-11-17T13:18:00Z</dcterms:modified>
</cp:coreProperties>
</file>