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9610A5">
      <w:pPr>
        <w:pStyle w:val="1ShiftAl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4744DF" w:rsidRPr="00293DB8" w:rsidRDefault="004744DF" w:rsidP="009610A5">
      <w:pPr>
        <w:pStyle w:val="1ShiftAlt"/>
        <w:jc w:val="center"/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>(</w:t>
      </w:r>
      <w:bookmarkStart w:id="0" w:name="_GoBack"/>
      <w:r w:rsidRPr="004744DF">
        <w:rPr>
          <w:rFonts w:cs="Times New Roman"/>
          <w:b/>
          <w:bCs/>
          <w:i w:val="0"/>
          <w:szCs w:val="24"/>
        </w:rPr>
        <w:t>UA-2025-11-26-006166-a</w:t>
      </w:r>
      <w:r>
        <w:rPr>
          <w:rFonts w:cs="Times New Roman"/>
          <w:i w:val="0"/>
          <w:szCs w:val="24"/>
        </w:rPr>
        <w:t>)</w:t>
      </w:r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6456F7" w:rsidRDefault="00DE7E9F" w:rsidP="00EF1E66">
      <w:pPr>
        <w:keepNext/>
        <w:ind w:firstLine="567"/>
        <w:jc w:val="both"/>
        <w:rPr>
          <w:b/>
        </w:rPr>
      </w:pPr>
      <w:r w:rsidRPr="00AA3D95"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EF1E66" w:rsidRPr="00DB386B">
        <w:rPr>
          <w:b/>
          <w:color w:val="000000"/>
        </w:rPr>
        <w:t>Послуг</w:t>
      </w:r>
      <w:r w:rsidR="00EF1E66">
        <w:rPr>
          <w:b/>
          <w:color w:val="000000"/>
        </w:rPr>
        <w:t>и</w:t>
      </w:r>
      <w:r w:rsidR="00EF1E66" w:rsidRPr="00DB386B">
        <w:rPr>
          <w:b/>
          <w:color w:val="000000"/>
        </w:rPr>
        <w:t xml:space="preserve"> </w:t>
      </w:r>
      <w:r w:rsidR="00EF1E66" w:rsidRPr="00DB386B">
        <w:rPr>
          <w:b/>
        </w:rPr>
        <w:t>з проведення незалежної оцінки майна</w:t>
      </w:r>
      <w:r w:rsidR="00EF1E66" w:rsidRPr="00DB386B">
        <w:rPr>
          <w:rFonts w:eastAsia="Calibri"/>
          <w:b/>
          <w:color w:val="000000"/>
          <w:lang w:eastAsia="uk-UA"/>
        </w:rPr>
        <w:t xml:space="preserve"> </w:t>
      </w:r>
      <w:r w:rsidR="00AA3D95" w:rsidRPr="00AA3D95">
        <w:rPr>
          <w:b/>
          <w:color w:val="000000"/>
        </w:rPr>
        <w:t xml:space="preserve">за кодом </w:t>
      </w:r>
      <w:r w:rsidR="00EF1E66" w:rsidRPr="00EF1E66">
        <w:rPr>
          <w:b/>
          <w:shd w:val="clear" w:color="auto" w:fill="FFFFFF"/>
        </w:rPr>
        <w:t>ДК 021:2015-</w:t>
      </w:r>
      <w:r w:rsidR="00EF1E66" w:rsidRPr="00EF1E66">
        <w:rPr>
          <w:b/>
        </w:rPr>
        <w:t>79310000-0 – «Послуги з проведення ринкових досліджень»</w:t>
      </w:r>
    </w:p>
    <w:p w:rsidR="00BD2F7C" w:rsidRPr="00162D9A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AA3D95" w:rsidRPr="00162D9A">
        <w:rPr>
          <w:b w:val="0"/>
          <w:sz w:val="24"/>
        </w:rPr>
        <w:t xml:space="preserve">З метою </w:t>
      </w:r>
      <w:r w:rsidR="00EF1E66" w:rsidRPr="00162D9A">
        <w:rPr>
          <w:rFonts w:eastAsia="Arial Unicode MS"/>
          <w:b w:val="0"/>
          <w:color w:val="000000"/>
          <w:sz w:val="25"/>
          <w:szCs w:val="25"/>
          <w:lang w:val="uk-UA"/>
        </w:rPr>
        <w:t>дотримання вимог щодо достовірності даних бухгалтерського обліку та фінансової звітності</w:t>
      </w:r>
      <w:r w:rsidR="00EF1E66" w:rsidRPr="00162D9A">
        <w:rPr>
          <w:b w:val="0"/>
          <w:sz w:val="24"/>
        </w:rPr>
        <w:t xml:space="preserve"> </w:t>
      </w:r>
      <w:r w:rsidR="00AA3D95" w:rsidRPr="00162D9A">
        <w:rPr>
          <w:b w:val="0"/>
          <w:sz w:val="24"/>
        </w:rPr>
        <w:t xml:space="preserve">необхідно здійснити закупівлю </w:t>
      </w:r>
      <w:r w:rsidR="00162D9A" w:rsidRPr="00162D9A">
        <w:rPr>
          <w:b w:val="0"/>
          <w:color w:val="000000"/>
          <w:sz w:val="24"/>
        </w:rPr>
        <w:t xml:space="preserve">Послуги </w:t>
      </w:r>
      <w:r w:rsidR="00162D9A" w:rsidRPr="00162D9A">
        <w:rPr>
          <w:b w:val="0"/>
          <w:sz w:val="24"/>
        </w:rPr>
        <w:t>з проведення незалежної оцін</w:t>
      </w:r>
      <w:r w:rsidR="00162D9A" w:rsidRPr="00162D9A">
        <w:rPr>
          <w:b w:val="0"/>
          <w:sz w:val="24"/>
          <w:lang w:val="uk-UA"/>
        </w:rPr>
        <w:t>ки для визначення справедливої вартості.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AA3D9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 xml:space="preserve">а саме згідно кошторису на 2025 рік: </w:t>
      </w:r>
      <w:r w:rsidR="00AA3D95">
        <w:t>1 послуга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EF1E66">
        <w:t>48 000</w:t>
      </w:r>
      <w:r w:rsidR="00AA3D95" w:rsidRPr="00AA3D95">
        <w:t>,00 грн</w:t>
      </w:r>
      <w:r w:rsidR="00F10C69" w:rsidRPr="00AA3D95">
        <w:t xml:space="preserve">. </w:t>
      </w:r>
    </w:p>
    <w:p w:rsidR="009610A5" w:rsidRPr="006456F7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AA3D95" w:rsidRDefault="00EF1E66" w:rsidP="00EF1E6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color w:val="000000"/>
        </w:rPr>
      </w:pPr>
      <w:r w:rsidRPr="00EF1E66">
        <w:rPr>
          <w:color w:val="000000"/>
        </w:rPr>
        <w:t xml:space="preserve">Послуги </w:t>
      </w:r>
      <w:r w:rsidRPr="00EF1E66">
        <w:t>з проведення незалежної оцінки майна</w:t>
      </w:r>
      <w:r w:rsidRPr="00DB386B">
        <w:rPr>
          <w:rFonts w:eastAsia="Calibri"/>
          <w:b/>
          <w:color w:val="000000"/>
          <w:lang w:eastAsia="uk-UA"/>
        </w:rPr>
        <w:t xml:space="preserve"> </w:t>
      </w:r>
      <w:r w:rsidR="00AA3D95">
        <w:rPr>
          <w:color w:val="000000"/>
        </w:rPr>
        <w:t xml:space="preserve">(далі – Послуги) повинні надаватися в місцях їх безпосереднього розташування. </w:t>
      </w:r>
    </w:p>
    <w:p w:rsidR="006456F7" w:rsidRPr="00987762" w:rsidRDefault="00AA3D95" w:rsidP="00EF1E66">
      <w:pPr>
        <w:shd w:val="clear" w:color="auto" w:fill="FFFFFF"/>
        <w:ind w:firstLine="567"/>
        <w:contextualSpacing/>
        <w:jc w:val="both"/>
        <w:rPr>
          <w:bCs/>
        </w:rPr>
      </w:pPr>
      <w:r>
        <w:rPr>
          <w:color w:val="000000"/>
        </w:rPr>
        <w:t xml:space="preserve">Під </w:t>
      </w:r>
      <w:r w:rsidR="00EF1E66" w:rsidRPr="00EF1E66">
        <w:rPr>
          <w:color w:val="000000"/>
        </w:rPr>
        <w:t xml:space="preserve">Послуги </w:t>
      </w:r>
      <w:r w:rsidR="00EF1E66" w:rsidRPr="00EF1E66">
        <w:t>з проведення незалежної оцінки майна</w:t>
      </w:r>
      <w:r w:rsidR="00EF1E66" w:rsidRPr="00DB386B">
        <w:rPr>
          <w:rFonts w:eastAsia="Calibri"/>
          <w:b/>
          <w:color w:val="000000"/>
          <w:lang w:eastAsia="uk-UA"/>
        </w:rPr>
        <w:t xml:space="preserve"> </w:t>
      </w:r>
      <w:r>
        <w:rPr>
          <w:color w:val="000000"/>
        </w:rPr>
        <w:t xml:space="preserve">(далі – Обладнання) розуміється </w:t>
      </w:r>
      <w:r w:rsidR="00EF1E66" w:rsidRPr="00F429C0">
        <w:rPr>
          <w:rFonts w:eastAsia="Arial Unicode MS"/>
          <w:color w:val="000000"/>
          <w:sz w:val="25"/>
          <w:szCs w:val="25"/>
        </w:rPr>
        <w:t>визначення справедливої вартості майна з метою дотримання вимог щодо достовірності даних бухгалтерського обліку та фінансової звітності</w:t>
      </w:r>
      <w:r w:rsidR="00EF1E66" w:rsidRPr="00B86D3F">
        <w:t xml:space="preserve"> </w:t>
      </w:r>
      <w:r>
        <w:rPr>
          <w:color w:val="000000"/>
        </w:rPr>
        <w:t xml:space="preserve">та за результатами проведеної </w:t>
      </w:r>
      <w:r w:rsidR="00EF1E66">
        <w:rPr>
          <w:color w:val="000000"/>
        </w:rPr>
        <w:t xml:space="preserve">оцінки </w:t>
      </w:r>
      <w:r>
        <w:rPr>
          <w:color w:val="000000"/>
        </w:rPr>
        <w:t xml:space="preserve">забезпечення </w:t>
      </w:r>
      <w:r w:rsidR="00EF1E66">
        <w:rPr>
          <w:color w:val="000000"/>
        </w:rPr>
        <w:t xml:space="preserve">надання </w:t>
      </w:r>
      <w:r w:rsidR="00EF1E66" w:rsidRPr="0084656A">
        <w:t>Звіт</w:t>
      </w:r>
      <w:r w:rsidR="00EF1E66">
        <w:t>у</w:t>
      </w:r>
      <w:r w:rsidR="00EF1E66" w:rsidRPr="0084656A">
        <w:t xml:space="preserve"> про оцінку майна у документарній формі</w:t>
      </w:r>
      <w:r w:rsidR="00EF1E66">
        <w:t>.</w:t>
      </w:r>
      <w:r w:rsidR="00EF1E66" w:rsidRPr="0084656A">
        <w:t xml:space="preserve"> </w:t>
      </w:r>
    </w:p>
    <w:p w:rsidR="00EE4A05" w:rsidRDefault="009610A5" w:rsidP="006456F7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</w:t>
      </w:r>
      <w:proofErr w:type="spellStart"/>
      <w:r w:rsidRPr="001F6FB1">
        <w:t>середньоринкової</w:t>
      </w:r>
      <w:proofErr w:type="spellEnd"/>
      <w:r w:rsidRPr="001F6FB1">
        <w:t xml:space="preserve"> ціни на підставі </w:t>
      </w:r>
      <w:r w:rsidR="001F0119">
        <w:t>комерційних пропозицій з відкритих джерел.</w:t>
      </w:r>
    </w:p>
    <w:p w:rsidR="00FE7FE2" w:rsidRDefault="004744DF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22" w:rsidRDefault="00577822">
      <w:r>
        <w:separator/>
      </w:r>
    </w:p>
  </w:endnote>
  <w:endnote w:type="continuationSeparator" w:id="0">
    <w:p w:rsidR="00577822" w:rsidRDefault="0057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DF" w:rsidRPr="004744DF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22" w:rsidRDefault="00577822">
      <w:r>
        <w:separator/>
      </w:r>
    </w:p>
  </w:footnote>
  <w:footnote w:type="continuationSeparator" w:id="0">
    <w:p w:rsidR="00577822" w:rsidRDefault="0057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AA3D95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62D9A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744DF"/>
    <w:rsid w:val="00496F3A"/>
    <w:rsid w:val="004C6C99"/>
    <w:rsid w:val="00566E21"/>
    <w:rsid w:val="00577822"/>
    <w:rsid w:val="005B5834"/>
    <w:rsid w:val="005D6424"/>
    <w:rsid w:val="005D72D9"/>
    <w:rsid w:val="005E0A4F"/>
    <w:rsid w:val="005F78EF"/>
    <w:rsid w:val="00605369"/>
    <w:rsid w:val="00623566"/>
    <w:rsid w:val="006456F7"/>
    <w:rsid w:val="00650922"/>
    <w:rsid w:val="00657CD0"/>
    <w:rsid w:val="00666471"/>
    <w:rsid w:val="00695754"/>
    <w:rsid w:val="006B17CF"/>
    <w:rsid w:val="006E6080"/>
    <w:rsid w:val="007361FA"/>
    <w:rsid w:val="00772BF1"/>
    <w:rsid w:val="00772DB7"/>
    <w:rsid w:val="007A08CF"/>
    <w:rsid w:val="007D4181"/>
    <w:rsid w:val="008101A5"/>
    <w:rsid w:val="008143B3"/>
    <w:rsid w:val="008416B6"/>
    <w:rsid w:val="00847E0C"/>
    <w:rsid w:val="008518AE"/>
    <w:rsid w:val="008568A1"/>
    <w:rsid w:val="008957C3"/>
    <w:rsid w:val="008A2072"/>
    <w:rsid w:val="009610A5"/>
    <w:rsid w:val="0099036D"/>
    <w:rsid w:val="00A3492E"/>
    <w:rsid w:val="00A74F30"/>
    <w:rsid w:val="00A8155B"/>
    <w:rsid w:val="00A83626"/>
    <w:rsid w:val="00AA3D95"/>
    <w:rsid w:val="00AC2412"/>
    <w:rsid w:val="00B25403"/>
    <w:rsid w:val="00BA2D85"/>
    <w:rsid w:val="00BD2F7C"/>
    <w:rsid w:val="00BE2845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84CEC"/>
    <w:rsid w:val="00EB0676"/>
    <w:rsid w:val="00EE4A05"/>
    <w:rsid w:val="00EF1E66"/>
    <w:rsid w:val="00EF4785"/>
    <w:rsid w:val="00F1055E"/>
    <w:rsid w:val="00F10C69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885"/>
  <w15:docId w15:val="{24B6E26F-D9E1-4EE4-842F-97892F33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2025-11-20T15:49:00Z</dcterms:created>
  <dcterms:modified xsi:type="dcterms:W3CDTF">2025-11-26T11:04:00Z</dcterms:modified>
</cp:coreProperties>
</file>