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5BF9" w14:textId="77777777" w:rsidR="00171A09" w:rsidRPr="00CE2F57" w:rsidRDefault="00AA2399" w:rsidP="00C81B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CE2F5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151F0E97" w14:textId="77777777" w:rsidR="00171A09" w:rsidRPr="00CE2F57" w:rsidRDefault="00171A09" w:rsidP="00C81B1B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2F57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637F73FF" w14:textId="10D369A2" w:rsidR="00171A09" w:rsidRPr="00CE2F57" w:rsidRDefault="00171A09" w:rsidP="00C81B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E2F57">
        <w:rPr>
          <w:rFonts w:ascii="Times New Roman" w:hAnsi="Times New Roman"/>
          <w:bCs/>
          <w:sz w:val="24"/>
          <w:szCs w:val="24"/>
        </w:rPr>
        <w:t>технічних та якісних характеристик закупівлі</w:t>
      </w:r>
      <w:r w:rsidRPr="00CE2F57">
        <w:rPr>
          <w:rFonts w:ascii="Times New Roman" w:hAnsi="Times New Roman"/>
          <w:sz w:val="24"/>
          <w:szCs w:val="24"/>
        </w:rPr>
        <w:t>,</w:t>
      </w:r>
      <w:r w:rsidR="00C81B1B">
        <w:rPr>
          <w:rFonts w:ascii="Times New Roman" w:hAnsi="Times New Roman"/>
          <w:sz w:val="24"/>
          <w:szCs w:val="24"/>
        </w:rPr>
        <w:t xml:space="preserve"> </w:t>
      </w:r>
      <w:r w:rsidRPr="00CE2F5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2B91DFDF" w14:textId="77777777" w:rsidR="003418A5" w:rsidRPr="00CE2F57" w:rsidRDefault="006F3E20" w:rsidP="00C81B1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5046041"/>
      <w:r w:rsidRPr="00CE2F57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 w:rsidRPr="00CE2F57">
        <w:rPr>
          <w:rFonts w:ascii="Times New Roman" w:hAnsi="Times New Roman"/>
          <w:b/>
          <w:sz w:val="24"/>
          <w:szCs w:val="24"/>
        </w:rPr>
        <w:t>0913</w:t>
      </w:r>
      <w:r w:rsidRPr="00CE2F57">
        <w:rPr>
          <w:rFonts w:ascii="Times New Roman" w:hAnsi="Times New Roman"/>
          <w:b/>
          <w:sz w:val="24"/>
          <w:szCs w:val="24"/>
        </w:rPr>
        <w:t>0000-</w:t>
      </w:r>
      <w:proofErr w:type="spellStart"/>
      <w:r w:rsidR="008B6692" w:rsidRPr="00CE2F57">
        <w:rPr>
          <w:rFonts w:ascii="Times New Roman" w:hAnsi="Times New Roman"/>
          <w:b/>
          <w:sz w:val="24"/>
          <w:szCs w:val="24"/>
        </w:rPr>
        <w:t>9Нафта</w:t>
      </w:r>
      <w:proofErr w:type="spellEnd"/>
      <w:r w:rsidR="008B6692" w:rsidRPr="00CE2F57">
        <w:rPr>
          <w:rFonts w:ascii="Times New Roman" w:hAnsi="Times New Roman"/>
          <w:b/>
          <w:sz w:val="24"/>
          <w:szCs w:val="24"/>
        </w:rPr>
        <w:t xml:space="preserve"> і дистиляти</w:t>
      </w:r>
      <w:r w:rsidRPr="00CE2F57">
        <w:rPr>
          <w:rFonts w:ascii="Times New Roman" w:hAnsi="Times New Roman"/>
          <w:b/>
          <w:sz w:val="24"/>
          <w:szCs w:val="24"/>
        </w:rPr>
        <w:t xml:space="preserve"> (</w:t>
      </w:r>
      <w:r w:rsidR="00B16644" w:rsidRPr="00CE2F57">
        <w:rPr>
          <w:rFonts w:ascii="Times New Roman" w:hAnsi="Times New Roman"/>
          <w:b/>
          <w:sz w:val="24"/>
          <w:szCs w:val="24"/>
        </w:rPr>
        <w:t>Дизельне паливо ДП-Євро-5</w:t>
      </w:r>
      <w:r w:rsidR="00A53755" w:rsidRPr="00CE2F57">
        <w:rPr>
          <w:rFonts w:ascii="Times New Roman" w:hAnsi="Times New Roman"/>
          <w:b/>
          <w:sz w:val="24"/>
          <w:szCs w:val="24"/>
        </w:rPr>
        <w:t>)</w:t>
      </w:r>
      <w:bookmarkEnd w:id="0"/>
    </w:p>
    <w:p w14:paraId="16462683" w14:textId="77777777" w:rsidR="00547E35" w:rsidRPr="00CE2F57" w:rsidRDefault="005C6D11" w:rsidP="00C81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F57">
        <w:rPr>
          <w:rFonts w:ascii="Times New Roman" w:hAnsi="Times New Roman"/>
          <w:sz w:val="24"/>
          <w:szCs w:val="24"/>
        </w:rPr>
        <w:t xml:space="preserve">ідентифікатор </w:t>
      </w:r>
      <w:r w:rsidR="00547E35" w:rsidRPr="00CE2F57">
        <w:rPr>
          <w:rFonts w:ascii="Times New Roman" w:hAnsi="Times New Roman"/>
          <w:sz w:val="24"/>
          <w:szCs w:val="24"/>
        </w:rPr>
        <w:t xml:space="preserve">плану: </w:t>
      </w:r>
      <w:proofErr w:type="spellStart"/>
      <w:r w:rsidR="00547E35" w:rsidRPr="00CE2F57">
        <w:rPr>
          <w:rFonts w:ascii="Times New Roman" w:hAnsi="Times New Roman"/>
          <w:sz w:val="24"/>
          <w:szCs w:val="24"/>
        </w:rPr>
        <w:t>UA</w:t>
      </w:r>
      <w:proofErr w:type="spellEnd"/>
      <w:r w:rsidR="00547E35" w:rsidRPr="00CE2F57">
        <w:rPr>
          <w:rFonts w:ascii="Times New Roman" w:hAnsi="Times New Roman"/>
          <w:sz w:val="24"/>
          <w:szCs w:val="24"/>
        </w:rPr>
        <w:t>-P-202</w:t>
      </w:r>
      <w:r w:rsidR="009D4186" w:rsidRPr="00CE2F57">
        <w:rPr>
          <w:rFonts w:ascii="Times New Roman" w:hAnsi="Times New Roman"/>
          <w:sz w:val="24"/>
          <w:szCs w:val="24"/>
        </w:rPr>
        <w:t>5</w:t>
      </w:r>
      <w:r w:rsidR="00547E35" w:rsidRPr="00CE2F57">
        <w:rPr>
          <w:rFonts w:ascii="Times New Roman" w:hAnsi="Times New Roman"/>
          <w:sz w:val="24"/>
          <w:szCs w:val="24"/>
        </w:rPr>
        <w:t>-</w:t>
      </w:r>
      <w:r w:rsidR="00A53755" w:rsidRPr="00CE2F57">
        <w:rPr>
          <w:rFonts w:ascii="Times New Roman" w:hAnsi="Times New Roman"/>
          <w:sz w:val="24"/>
          <w:szCs w:val="24"/>
        </w:rPr>
        <w:t>0</w:t>
      </w:r>
      <w:r w:rsidR="009D4186" w:rsidRPr="00CE2F57">
        <w:rPr>
          <w:rFonts w:ascii="Times New Roman" w:hAnsi="Times New Roman"/>
          <w:sz w:val="24"/>
          <w:szCs w:val="24"/>
        </w:rPr>
        <w:t>7</w:t>
      </w:r>
      <w:r w:rsidR="00547E35" w:rsidRPr="00CE2F57">
        <w:rPr>
          <w:rFonts w:ascii="Times New Roman" w:hAnsi="Times New Roman"/>
          <w:sz w:val="24"/>
          <w:szCs w:val="24"/>
        </w:rPr>
        <w:t>-</w:t>
      </w:r>
      <w:r w:rsidR="009D4186" w:rsidRPr="00CE2F57">
        <w:rPr>
          <w:rFonts w:ascii="Times New Roman" w:hAnsi="Times New Roman"/>
          <w:sz w:val="24"/>
          <w:szCs w:val="24"/>
        </w:rPr>
        <w:t>03</w:t>
      </w:r>
      <w:r w:rsidR="00547E35" w:rsidRPr="00CE2F57">
        <w:rPr>
          <w:rFonts w:ascii="Times New Roman" w:hAnsi="Times New Roman"/>
          <w:sz w:val="24"/>
          <w:szCs w:val="24"/>
        </w:rPr>
        <w:t>-0</w:t>
      </w:r>
      <w:r w:rsidR="009D4186" w:rsidRPr="00CE2F57">
        <w:rPr>
          <w:rFonts w:ascii="Times New Roman" w:hAnsi="Times New Roman"/>
          <w:sz w:val="24"/>
          <w:szCs w:val="24"/>
        </w:rPr>
        <w:t>14300</w:t>
      </w:r>
      <w:r w:rsidR="00547E35" w:rsidRPr="00CE2F57">
        <w:rPr>
          <w:rFonts w:ascii="Times New Roman" w:hAnsi="Times New Roman"/>
          <w:sz w:val="24"/>
          <w:szCs w:val="24"/>
        </w:rPr>
        <w:t>-a</w:t>
      </w:r>
    </w:p>
    <w:p w14:paraId="1C40216B" w14:textId="77777777" w:rsidR="005C6D11" w:rsidRPr="00CE2F57" w:rsidRDefault="00547E35" w:rsidP="00C81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F57">
        <w:rPr>
          <w:rFonts w:ascii="Times New Roman" w:hAnsi="Times New Roman"/>
          <w:sz w:val="24"/>
          <w:szCs w:val="24"/>
        </w:rPr>
        <w:t xml:space="preserve">ідентифікатор </w:t>
      </w:r>
      <w:r w:rsidR="005C6D11" w:rsidRPr="00CE2F57">
        <w:rPr>
          <w:rFonts w:ascii="Times New Roman" w:hAnsi="Times New Roman"/>
          <w:sz w:val="24"/>
          <w:szCs w:val="24"/>
        </w:rPr>
        <w:t xml:space="preserve">закупівлі: </w:t>
      </w:r>
      <w:proofErr w:type="spellStart"/>
      <w:r w:rsidR="005C6D11" w:rsidRPr="00CE2F57">
        <w:rPr>
          <w:rFonts w:ascii="Times New Roman" w:hAnsi="Times New Roman"/>
          <w:sz w:val="24"/>
          <w:szCs w:val="24"/>
        </w:rPr>
        <w:t>UA</w:t>
      </w:r>
      <w:proofErr w:type="spellEnd"/>
      <w:r w:rsidR="005C6D11" w:rsidRPr="00CE2F57">
        <w:rPr>
          <w:rFonts w:ascii="Times New Roman" w:hAnsi="Times New Roman"/>
          <w:sz w:val="24"/>
          <w:szCs w:val="24"/>
        </w:rPr>
        <w:t>-202</w:t>
      </w:r>
      <w:r w:rsidR="009D4186" w:rsidRPr="00CE2F57">
        <w:rPr>
          <w:rFonts w:ascii="Times New Roman" w:hAnsi="Times New Roman"/>
          <w:sz w:val="24"/>
          <w:szCs w:val="24"/>
        </w:rPr>
        <w:t>5</w:t>
      </w:r>
      <w:r w:rsidR="005C6D11" w:rsidRPr="00CE2F57">
        <w:rPr>
          <w:rFonts w:ascii="Times New Roman" w:hAnsi="Times New Roman"/>
          <w:sz w:val="24"/>
          <w:szCs w:val="24"/>
        </w:rPr>
        <w:t>-</w:t>
      </w:r>
      <w:r w:rsidR="009D4186" w:rsidRPr="00CE2F57">
        <w:rPr>
          <w:rFonts w:ascii="Times New Roman" w:hAnsi="Times New Roman"/>
          <w:sz w:val="24"/>
          <w:szCs w:val="24"/>
        </w:rPr>
        <w:t>11</w:t>
      </w:r>
      <w:r w:rsidR="005C6D11" w:rsidRPr="00CE2F57">
        <w:rPr>
          <w:rFonts w:ascii="Times New Roman" w:hAnsi="Times New Roman"/>
          <w:sz w:val="24"/>
          <w:szCs w:val="24"/>
        </w:rPr>
        <w:t>-</w:t>
      </w:r>
      <w:r w:rsidR="009D4186" w:rsidRPr="00CE2F57">
        <w:rPr>
          <w:rFonts w:ascii="Times New Roman" w:hAnsi="Times New Roman"/>
          <w:sz w:val="24"/>
          <w:szCs w:val="24"/>
        </w:rPr>
        <w:t>24</w:t>
      </w:r>
      <w:r w:rsidR="005C6D11" w:rsidRPr="00CE2F57">
        <w:rPr>
          <w:rFonts w:ascii="Times New Roman" w:hAnsi="Times New Roman"/>
          <w:sz w:val="24"/>
          <w:szCs w:val="24"/>
        </w:rPr>
        <w:t>-</w:t>
      </w:r>
      <w:r w:rsidRPr="00CE2F57">
        <w:rPr>
          <w:rFonts w:ascii="Times New Roman" w:hAnsi="Times New Roman"/>
          <w:sz w:val="24"/>
          <w:szCs w:val="24"/>
        </w:rPr>
        <w:t>0</w:t>
      </w:r>
      <w:r w:rsidR="009D4186" w:rsidRPr="00CE2F57">
        <w:rPr>
          <w:rFonts w:ascii="Times New Roman" w:hAnsi="Times New Roman"/>
          <w:sz w:val="24"/>
          <w:szCs w:val="24"/>
        </w:rPr>
        <w:t>14858</w:t>
      </w:r>
      <w:r w:rsidR="005C6D11" w:rsidRPr="00CE2F57">
        <w:rPr>
          <w:rFonts w:ascii="Times New Roman" w:hAnsi="Times New Roman"/>
          <w:sz w:val="24"/>
          <w:szCs w:val="24"/>
        </w:rPr>
        <w:t>-a</w:t>
      </w:r>
    </w:p>
    <w:p w14:paraId="634ED7B1" w14:textId="77777777" w:rsidR="00D952D3" w:rsidRPr="00CE2F57" w:rsidRDefault="00D952D3" w:rsidP="00C81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F57">
        <w:rPr>
          <w:rFonts w:ascii="Times New Roman" w:hAnsi="Times New Roman"/>
          <w:sz w:val="24"/>
          <w:szCs w:val="24"/>
        </w:rPr>
        <w:t xml:space="preserve">(закупівля </w:t>
      </w:r>
      <w:r w:rsidR="00FA11FE" w:rsidRPr="00CE2F57">
        <w:rPr>
          <w:rFonts w:ascii="Times New Roman" w:hAnsi="Times New Roman"/>
          <w:sz w:val="24"/>
          <w:szCs w:val="24"/>
        </w:rPr>
        <w:t xml:space="preserve">здійснює </w:t>
      </w:r>
      <w:proofErr w:type="spellStart"/>
      <w:r w:rsidR="00FA11FE" w:rsidRPr="00CE2F57">
        <w:rPr>
          <w:rFonts w:ascii="Times New Roman" w:hAnsi="Times New Roman"/>
          <w:sz w:val="24"/>
          <w:szCs w:val="24"/>
        </w:rPr>
        <w:t>ЦЗО</w:t>
      </w:r>
      <w:proofErr w:type="spellEnd"/>
      <w:r w:rsidR="00FA11FE" w:rsidRPr="00CE2F57">
        <w:rPr>
          <w:rFonts w:ascii="Times New Roman" w:hAnsi="Times New Roman"/>
          <w:sz w:val="24"/>
          <w:szCs w:val="24"/>
        </w:rPr>
        <w:t xml:space="preserve"> «Професійні закупівлі»</w:t>
      </w:r>
      <w:r w:rsidRPr="00CE2F57">
        <w:rPr>
          <w:rFonts w:ascii="Times New Roman" w:hAnsi="Times New Roman"/>
          <w:sz w:val="24"/>
          <w:szCs w:val="24"/>
        </w:rPr>
        <w:t>)</w:t>
      </w:r>
    </w:p>
    <w:p w14:paraId="62B588A0" w14:textId="77777777" w:rsidR="00171A09" w:rsidRPr="00CE2F57" w:rsidRDefault="00171A09" w:rsidP="00C81B1B">
      <w:pPr>
        <w:spacing w:after="120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CE2F57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9474E78" w14:textId="77777777" w:rsidR="00B16644" w:rsidRPr="00CE2F57" w:rsidRDefault="00B16644" w:rsidP="00C81B1B">
      <w:pPr>
        <w:pStyle w:val="a5"/>
        <w:numPr>
          <w:ilvl w:val="0"/>
          <w:numId w:val="5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 </w:t>
      </w:r>
      <w:proofErr w:type="spellStart"/>
      <w:r w:rsidRPr="00CE2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закупівлі:</w:t>
      </w:r>
      <w:r w:rsidRPr="00CE2F57">
        <w:rPr>
          <w:rFonts w:ascii="Times New Roman" w:hAnsi="Times New Roman"/>
          <w:bCs/>
          <w:sz w:val="24"/>
          <w:szCs w:val="24"/>
          <w:u w:val="single"/>
        </w:rPr>
        <w:t>ДК</w:t>
      </w:r>
      <w:proofErr w:type="spellEnd"/>
      <w:r w:rsidRPr="00CE2F57">
        <w:rPr>
          <w:rFonts w:ascii="Times New Roman" w:hAnsi="Times New Roman"/>
          <w:bCs/>
          <w:sz w:val="24"/>
          <w:szCs w:val="24"/>
          <w:u w:val="single"/>
        </w:rPr>
        <w:t xml:space="preserve"> 021:2015 09130000-9 Нафта і дистиляти (Дизельне паливо ДП-Євро-5)</w:t>
      </w:r>
      <w:r w:rsidRPr="00CE2F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</w:t>
      </w:r>
    </w:p>
    <w:p w14:paraId="36C00BBC" w14:textId="32E00944" w:rsidR="00094EB7" w:rsidRPr="00C81B1B" w:rsidRDefault="00B16644" w:rsidP="00C74F94">
      <w:pPr>
        <w:pStyle w:val="a5"/>
        <w:numPr>
          <w:ilvl w:val="0"/>
          <w:numId w:val="5"/>
        </w:numPr>
        <w:tabs>
          <w:tab w:val="num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Обґрунтування доцільності закупівлі:</w:t>
      </w:r>
      <w:r w:rsidR="00C81B1B" w:rsidRP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261E" w:rsidRPr="00C81B1B">
        <w:rPr>
          <w:rFonts w:ascii="Times New Roman" w:eastAsia="Times New Roman" w:hAnsi="Times New Roman"/>
          <w:sz w:val="24"/>
          <w:szCs w:val="24"/>
          <w:lang w:eastAsia="ru-RU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6E3BC600" w14:textId="77777777" w:rsidR="004D2416" w:rsidRPr="00C81B1B" w:rsidRDefault="00C750C5" w:rsidP="00094EB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Положення про управління технічних засобів митного контролю Волинської митниці (далі – Управління), затвердженим наказом Волинської митниці від 23.10.2025 №482, Управління є самостійним структурним підрозділом Митниці, який забезпечує </w:t>
      </w:r>
      <w:r w:rsidR="005A33BB" w:rsidRPr="00C81B1B">
        <w:rPr>
          <w:rFonts w:ascii="Times New Roman" w:hAnsi="Times New Roman"/>
          <w:sz w:val="24"/>
          <w:szCs w:val="24"/>
        </w:rPr>
        <w:t xml:space="preserve">безпосереднє використання та контроль ефективності застосування </w:t>
      </w:r>
      <w:proofErr w:type="spellStart"/>
      <w:r w:rsidR="005A33BB" w:rsidRPr="00C81B1B">
        <w:rPr>
          <w:rFonts w:ascii="Times New Roman" w:hAnsi="Times New Roman"/>
          <w:sz w:val="24"/>
          <w:szCs w:val="24"/>
        </w:rPr>
        <w:t>скануючих</w:t>
      </w:r>
      <w:proofErr w:type="spellEnd"/>
      <w:r w:rsidR="005A33BB" w:rsidRPr="00C81B1B">
        <w:rPr>
          <w:rFonts w:ascii="Times New Roman" w:hAnsi="Times New Roman"/>
          <w:sz w:val="24"/>
          <w:szCs w:val="24"/>
        </w:rPr>
        <w:t xml:space="preserve"> систем всіх типів під час здійснення процедур митного контролю</w:t>
      </w:r>
      <w:r w:rsidR="005A33BB" w:rsidRPr="00C81B1B">
        <w:rPr>
          <w:rFonts w:ascii="Times New Roman" w:hAnsi="Times New Roman"/>
          <w:spacing w:val="3"/>
          <w:sz w:val="24"/>
          <w:szCs w:val="24"/>
        </w:rPr>
        <w:t>.</w:t>
      </w:r>
    </w:p>
    <w:p w14:paraId="3AA0C182" w14:textId="41030BFB" w:rsidR="00D6261E" w:rsidRPr="00C81B1B" w:rsidRDefault="00C70C5F" w:rsidP="00094EB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B1B">
        <w:rPr>
          <w:rFonts w:ascii="Times New Roman" w:hAnsi="Times New Roman"/>
          <w:spacing w:val="3"/>
          <w:sz w:val="24"/>
          <w:szCs w:val="24"/>
        </w:rPr>
        <w:t>Під час здійснення процедур митного контролю використовується</w:t>
      </w:r>
      <w:r w:rsidR="00C81B1B" w:rsidRPr="00C81B1B">
        <w:rPr>
          <w:rFonts w:ascii="Times New Roman" w:hAnsi="Times New Roman"/>
          <w:spacing w:val="3"/>
          <w:sz w:val="24"/>
          <w:szCs w:val="24"/>
        </w:rPr>
        <w:t xml:space="preserve"> мобільн</w:t>
      </w:r>
      <w:r w:rsidR="00C81B1B">
        <w:rPr>
          <w:rFonts w:ascii="Times New Roman" w:hAnsi="Times New Roman"/>
          <w:spacing w:val="3"/>
          <w:sz w:val="24"/>
          <w:szCs w:val="24"/>
        </w:rPr>
        <w:t>ий</w:t>
      </w:r>
      <w:r w:rsidR="00C81B1B" w:rsidRPr="00C81B1B">
        <w:rPr>
          <w:rFonts w:ascii="Times New Roman" w:hAnsi="Times New Roman"/>
          <w:spacing w:val="3"/>
          <w:sz w:val="24"/>
          <w:szCs w:val="24"/>
        </w:rPr>
        <w:t xml:space="preserve"> рентгенівськ</w:t>
      </w:r>
      <w:r w:rsidR="00C81B1B">
        <w:rPr>
          <w:rFonts w:ascii="Times New Roman" w:hAnsi="Times New Roman"/>
          <w:spacing w:val="3"/>
          <w:sz w:val="24"/>
          <w:szCs w:val="24"/>
        </w:rPr>
        <w:t>ий</w:t>
      </w:r>
      <w:r w:rsidR="00C81B1B" w:rsidRPr="00C81B1B">
        <w:rPr>
          <w:rFonts w:ascii="Times New Roman" w:hAnsi="Times New Roman"/>
          <w:spacing w:val="3"/>
          <w:sz w:val="24"/>
          <w:szCs w:val="24"/>
        </w:rPr>
        <w:t xml:space="preserve"> апарат </w:t>
      </w:r>
      <w:r w:rsidR="00C81B1B" w:rsidRPr="00C81B1B">
        <w:rPr>
          <w:rFonts w:ascii="Times New Roman" w:hAnsi="Times New Roman"/>
          <w:spacing w:val="3"/>
          <w:sz w:val="24"/>
          <w:szCs w:val="24"/>
          <w:lang w:val="en-US"/>
        </w:rPr>
        <w:t xml:space="preserve">Rapiscan Eagle </w:t>
      </w:r>
      <w:proofErr w:type="spellStart"/>
      <w:r w:rsidR="00C81B1B" w:rsidRPr="00C81B1B">
        <w:rPr>
          <w:rFonts w:ascii="Times New Roman" w:hAnsi="Times New Roman"/>
          <w:spacing w:val="3"/>
          <w:sz w:val="24"/>
          <w:szCs w:val="24"/>
          <w:lang w:val="en-US"/>
        </w:rPr>
        <w:t>M60</w:t>
      </w:r>
      <w:proofErr w:type="spellEnd"/>
      <w:r w:rsidR="00C81B1B" w:rsidRPr="00C81B1B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r w:rsidR="00C81B1B" w:rsidRPr="00C81B1B">
        <w:rPr>
          <w:rFonts w:ascii="Times New Roman" w:hAnsi="Times New Roman"/>
          <w:spacing w:val="3"/>
          <w:sz w:val="24"/>
          <w:szCs w:val="24"/>
        </w:rPr>
        <w:t>на базі лінійного прискорювача на шасі вантажного автомобіля марки</w:t>
      </w:r>
      <w:r w:rsidR="00C81B1B" w:rsidRPr="00C81B1B">
        <w:rPr>
          <w:rFonts w:ascii="Times New Roman" w:hAnsi="Times New Roman"/>
          <w:spacing w:val="3"/>
          <w:sz w:val="24"/>
          <w:szCs w:val="24"/>
          <w:lang w:val="en-US"/>
        </w:rPr>
        <w:t xml:space="preserve"> Mercedes-Benz</w:t>
      </w:r>
      <w:r w:rsidR="00C81B1B" w:rsidRPr="00C81B1B">
        <w:rPr>
          <w:rFonts w:ascii="Times New Roman" w:hAnsi="Times New Roman"/>
          <w:spacing w:val="3"/>
          <w:sz w:val="24"/>
          <w:szCs w:val="24"/>
        </w:rPr>
        <w:t xml:space="preserve"> моделі</w:t>
      </w:r>
      <w:r w:rsidR="00C81B1B" w:rsidRPr="00C81B1B">
        <w:rPr>
          <w:rFonts w:ascii="Times New Roman" w:hAnsi="Times New Roman"/>
          <w:spacing w:val="3"/>
          <w:sz w:val="24"/>
          <w:szCs w:val="24"/>
          <w:lang w:val="en-US"/>
        </w:rPr>
        <w:t xml:space="preserve"> ACTROS 2648</w:t>
      </w:r>
      <w:r w:rsidR="00C81B1B">
        <w:rPr>
          <w:rFonts w:ascii="Times New Roman" w:hAnsi="Times New Roman"/>
          <w:spacing w:val="3"/>
          <w:sz w:val="24"/>
          <w:szCs w:val="24"/>
        </w:rPr>
        <w:t xml:space="preserve">. </w:t>
      </w:r>
      <w:r w:rsidR="004D2416" w:rsidRPr="00C81B1B">
        <w:rPr>
          <w:rFonts w:ascii="Times New Roman" w:hAnsi="Times New Roman"/>
          <w:spacing w:val="3"/>
          <w:sz w:val="24"/>
          <w:szCs w:val="24"/>
        </w:rPr>
        <w:t xml:space="preserve">З метою забезпечення </w:t>
      </w:r>
      <w:r w:rsidR="00C81B1B">
        <w:rPr>
          <w:rFonts w:ascii="Times New Roman" w:hAnsi="Times New Roman"/>
          <w:spacing w:val="3"/>
          <w:sz w:val="24"/>
          <w:szCs w:val="24"/>
        </w:rPr>
        <w:t xml:space="preserve">його </w:t>
      </w:r>
      <w:r w:rsidR="004D2416" w:rsidRPr="00C81B1B">
        <w:rPr>
          <w:rFonts w:ascii="Times New Roman" w:hAnsi="Times New Roman"/>
          <w:spacing w:val="3"/>
          <w:sz w:val="24"/>
          <w:szCs w:val="24"/>
        </w:rPr>
        <w:t xml:space="preserve">безперебійної роботи </w:t>
      </w: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існує необхідність у здійсненні закупівлі дизельного палива для </w:t>
      </w:r>
      <w:r w:rsid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цих </w:t>
      </w: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>потреб.</w:t>
      </w:r>
    </w:p>
    <w:p w14:paraId="2F8916CD" w14:textId="0E2C43DD" w:rsidR="004D02F3" w:rsidRPr="00C81B1B" w:rsidRDefault="004D02F3" w:rsidP="00094EB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Крім того, </w:t>
      </w:r>
      <w:r w:rsidR="00C74F9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забезпечення виконання на належному рівні функцій митного органу в зоні діяльності Волинської </w:t>
      </w: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>митниц</w:t>
      </w:r>
      <w:r w:rsidR="00C74F94">
        <w:rPr>
          <w:rFonts w:ascii="Times New Roman" w:eastAsia="Times New Roman" w:hAnsi="Times New Roman"/>
          <w:sz w:val="24"/>
          <w:szCs w:val="24"/>
          <w:lang w:eastAsia="ru-RU"/>
        </w:rPr>
        <w:t xml:space="preserve">і, </w:t>
      </w: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>існує необхідність у придбанні дизельного палива</w:t>
      </w:r>
      <w:r w:rsidR="00C74F9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автотранспорту, що експлуатується митницею</w:t>
      </w:r>
      <w:r w:rsidRPr="00C81B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EA3391" w14:textId="70B4BE89" w:rsidR="00C70C5F" w:rsidRPr="00D75EBE" w:rsidRDefault="00B16644" w:rsidP="00C74F94">
      <w:pPr>
        <w:pStyle w:val="a5"/>
        <w:numPr>
          <w:ilvl w:val="0"/>
          <w:numId w:val="5"/>
        </w:numPr>
        <w:tabs>
          <w:tab w:val="num" w:pos="1134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Обґрунтування обсягів закупівлі</w:t>
      </w:r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0003" w:rsidRPr="00CE2F57">
        <w:rPr>
          <w:rFonts w:ascii="Times New Roman" w:hAnsi="Times New Roman"/>
          <w:sz w:val="24"/>
          <w:szCs w:val="24"/>
        </w:rPr>
        <w:t xml:space="preserve">враховуючи </w:t>
      </w:r>
      <w:r w:rsidR="005A33BB" w:rsidRPr="004D02F3">
        <w:rPr>
          <w:rFonts w:ascii="Times New Roman" w:hAnsi="Times New Roman"/>
          <w:bCs/>
          <w:sz w:val="24"/>
          <w:szCs w:val="24"/>
          <w:u w:val="single"/>
        </w:rPr>
        <w:t>орієнтовні</w:t>
      </w:r>
      <w:r w:rsidR="005A33BB" w:rsidRPr="004D02F3">
        <w:rPr>
          <w:rFonts w:ascii="Times New Roman" w:hAnsi="Times New Roman"/>
          <w:bCs/>
          <w:sz w:val="24"/>
          <w:szCs w:val="24"/>
        </w:rPr>
        <w:t xml:space="preserve"> </w:t>
      </w:r>
      <w:r w:rsidR="008B0003" w:rsidRPr="004D02F3">
        <w:rPr>
          <w:rFonts w:ascii="Times New Roman" w:hAnsi="Times New Roman"/>
          <w:bCs/>
          <w:sz w:val="24"/>
          <w:szCs w:val="24"/>
        </w:rPr>
        <w:t>норми витрат палива дизель</w:t>
      </w:r>
      <w:r w:rsidR="00094EB7" w:rsidRPr="004D02F3">
        <w:rPr>
          <w:rFonts w:ascii="Times New Roman" w:hAnsi="Times New Roman"/>
          <w:bCs/>
          <w:sz w:val="24"/>
          <w:szCs w:val="24"/>
        </w:rPr>
        <w:t>-</w:t>
      </w:r>
      <w:r w:rsidR="008B0003" w:rsidRPr="004D02F3">
        <w:rPr>
          <w:rFonts w:ascii="Times New Roman" w:hAnsi="Times New Roman"/>
          <w:bCs/>
          <w:sz w:val="24"/>
          <w:szCs w:val="24"/>
        </w:rPr>
        <w:t xml:space="preserve">генератора </w:t>
      </w:r>
      <w:r w:rsidR="005A33BB" w:rsidRPr="004D02F3">
        <w:rPr>
          <w:rFonts w:ascii="Times New Roman" w:hAnsi="Times New Roman"/>
          <w:bCs/>
          <w:sz w:val="24"/>
          <w:szCs w:val="24"/>
        </w:rPr>
        <w:t xml:space="preserve">із розрахунку 5,4 л за годину </w:t>
      </w:r>
      <w:r w:rsidR="008B0003" w:rsidRPr="004D02F3">
        <w:rPr>
          <w:rFonts w:ascii="Times New Roman" w:hAnsi="Times New Roman"/>
          <w:bCs/>
          <w:sz w:val="24"/>
          <w:szCs w:val="24"/>
        </w:rPr>
        <w:t xml:space="preserve">та вантажного автомобіля із розрахунку </w:t>
      </w:r>
      <w:r w:rsidR="00C74F94">
        <w:rPr>
          <w:rFonts w:ascii="Times New Roman" w:hAnsi="Times New Roman"/>
          <w:bCs/>
          <w:sz w:val="24"/>
          <w:szCs w:val="24"/>
        </w:rPr>
        <w:t xml:space="preserve">       </w:t>
      </w:r>
      <w:r w:rsidR="005A33BB" w:rsidRPr="004D02F3">
        <w:rPr>
          <w:rFonts w:ascii="Times New Roman" w:hAnsi="Times New Roman"/>
          <w:bCs/>
          <w:sz w:val="24"/>
          <w:szCs w:val="24"/>
        </w:rPr>
        <w:t xml:space="preserve">32,7 л на 100 км, </w:t>
      </w:r>
      <w:r w:rsidR="005A33BB" w:rsidRPr="004D02F3">
        <w:rPr>
          <w:rFonts w:ascii="Times New Roman" w:hAnsi="Times New Roman"/>
          <w:bCs/>
          <w:sz w:val="24"/>
          <w:szCs w:val="24"/>
          <w:u w:val="single"/>
        </w:rPr>
        <w:t>орієнтовна</w:t>
      </w:r>
      <w:r w:rsidR="005A33BB" w:rsidRPr="004D02F3">
        <w:rPr>
          <w:rFonts w:ascii="Times New Roman" w:hAnsi="Times New Roman"/>
          <w:bCs/>
          <w:sz w:val="24"/>
          <w:szCs w:val="24"/>
        </w:rPr>
        <w:t xml:space="preserve"> потреба у забезпеченні мобільної </w:t>
      </w:r>
      <w:proofErr w:type="spellStart"/>
      <w:r w:rsidR="005A33BB" w:rsidRPr="004D02F3">
        <w:rPr>
          <w:rFonts w:ascii="Times New Roman" w:hAnsi="Times New Roman"/>
          <w:bCs/>
          <w:sz w:val="24"/>
          <w:szCs w:val="24"/>
        </w:rPr>
        <w:t>скануючої</w:t>
      </w:r>
      <w:proofErr w:type="spellEnd"/>
      <w:r w:rsidR="005A33BB" w:rsidRPr="00CE2F57">
        <w:rPr>
          <w:rFonts w:ascii="Times New Roman" w:hAnsi="Times New Roman"/>
          <w:sz w:val="24"/>
          <w:szCs w:val="24"/>
        </w:rPr>
        <w:t xml:space="preserve"> системи для огляду вантажних транспортних засобів та контейнерів </w:t>
      </w:r>
      <w:proofErr w:type="spellStart"/>
      <w:r w:rsidR="005A33BB" w:rsidRPr="00CE2F57">
        <w:rPr>
          <w:rFonts w:ascii="Times New Roman" w:hAnsi="Times New Roman"/>
          <w:sz w:val="24"/>
          <w:szCs w:val="24"/>
        </w:rPr>
        <w:t>Rapisсan</w:t>
      </w:r>
      <w:proofErr w:type="spellEnd"/>
      <w:r w:rsidR="005A33BB" w:rsidRPr="00CE2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BB" w:rsidRPr="00CE2F57">
        <w:rPr>
          <w:rFonts w:ascii="Times New Roman" w:hAnsi="Times New Roman"/>
          <w:sz w:val="24"/>
          <w:szCs w:val="24"/>
        </w:rPr>
        <w:t>Eagle</w:t>
      </w:r>
      <w:proofErr w:type="spellEnd"/>
      <w:r w:rsidR="005A33BB" w:rsidRPr="00CE2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BB" w:rsidRPr="00CE2F57">
        <w:rPr>
          <w:rFonts w:ascii="Times New Roman" w:hAnsi="Times New Roman"/>
          <w:sz w:val="24"/>
          <w:szCs w:val="24"/>
        </w:rPr>
        <w:t>M60</w:t>
      </w:r>
      <w:proofErr w:type="spellEnd"/>
      <w:r w:rsidR="005A33BB" w:rsidRPr="00CE2F57">
        <w:rPr>
          <w:rFonts w:ascii="Times New Roman" w:hAnsi="Times New Roman"/>
          <w:sz w:val="24"/>
          <w:szCs w:val="24"/>
        </w:rPr>
        <w:t xml:space="preserve"> дизпаливом становить 3</w:t>
      </w:r>
      <w:r w:rsidR="002B4A5A">
        <w:rPr>
          <w:rFonts w:ascii="Times New Roman" w:hAnsi="Times New Roman"/>
          <w:sz w:val="24"/>
          <w:szCs w:val="24"/>
        </w:rPr>
        <w:t>1</w:t>
      </w:r>
      <w:r w:rsidR="005A33BB" w:rsidRPr="00CE2F57">
        <w:rPr>
          <w:rFonts w:ascii="Times New Roman" w:hAnsi="Times New Roman"/>
          <w:sz w:val="24"/>
          <w:szCs w:val="24"/>
        </w:rPr>
        <w:t> </w:t>
      </w:r>
      <w:r w:rsidR="002B4A5A">
        <w:rPr>
          <w:rFonts w:ascii="Times New Roman" w:hAnsi="Times New Roman"/>
          <w:sz w:val="24"/>
          <w:szCs w:val="24"/>
        </w:rPr>
        <w:t>344</w:t>
      </w:r>
      <w:r w:rsidR="005A33BB" w:rsidRPr="00CE2F57">
        <w:rPr>
          <w:rFonts w:ascii="Times New Roman" w:hAnsi="Times New Roman"/>
          <w:sz w:val="24"/>
          <w:szCs w:val="24"/>
        </w:rPr>
        <w:t xml:space="preserve"> л.</w:t>
      </w:r>
      <w:r w:rsidR="008B0003" w:rsidRPr="00CE2F57">
        <w:rPr>
          <w:rFonts w:ascii="Times New Roman" w:hAnsi="Times New Roman"/>
          <w:sz w:val="24"/>
          <w:szCs w:val="24"/>
        </w:rPr>
        <w:t xml:space="preserve"> </w:t>
      </w:r>
    </w:p>
    <w:p w14:paraId="327303BD" w14:textId="5DA78A58" w:rsidR="00D75EBE" w:rsidRPr="00D75EBE" w:rsidRDefault="00C74F94" w:rsidP="00C81B1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Розрахунок кількості палива, необхідного для експлуатації легкових автомобілів здійснено </w:t>
      </w:r>
      <w:r w:rsidR="00390BF9">
        <w:rPr>
          <w:rFonts w:ascii="Times New Roman" w:eastAsia="Times New Roman" w:hAnsi="Times New Roman"/>
          <w:sz w:val="24"/>
          <w:szCs w:val="24"/>
          <w:lang w:eastAsia="ru-RU"/>
        </w:rPr>
        <w:t>відповідно до Методичних рекомендацій з нормування витрат палива, електричної енергії, мастильних, інших експлуатаційних матеріалів автомобілями та технікою та базових норм витрат, що ухвалені науково-технічною радою ДП «</w:t>
      </w:r>
      <w:proofErr w:type="spellStart"/>
      <w:r w:rsidR="00390BF9">
        <w:rPr>
          <w:rFonts w:ascii="Times New Roman" w:eastAsia="Times New Roman" w:hAnsi="Times New Roman"/>
          <w:sz w:val="24"/>
          <w:szCs w:val="24"/>
          <w:lang w:eastAsia="ru-RU"/>
        </w:rPr>
        <w:t>ДержавтотрансНДІпроект</w:t>
      </w:r>
      <w:proofErr w:type="spellEnd"/>
      <w:r w:rsidR="00390BF9">
        <w:rPr>
          <w:rFonts w:ascii="Times New Roman" w:eastAsia="Times New Roman" w:hAnsi="Times New Roman"/>
          <w:sz w:val="24"/>
          <w:szCs w:val="24"/>
          <w:lang w:eastAsia="ru-RU"/>
        </w:rPr>
        <w:t>» від 7.11.2023 р. і становить</w:t>
      </w:r>
      <w:r w:rsid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A5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81B1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B4A5A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="00C81B1B">
        <w:rPr>
          <w:rFonts w:ascii="Times New Roman" w:eastAsia="Times New Roman" w:hAnsi="Times New Roman"/>
          <w:sz w:val="24"/>
          <w:szCs w:val="24"/>
          <w:lang w:eastAsia="ru-RU"/>
        </w:rPr>
        <w:t xml:space="preserve"> л.</w:t>
      </w:r>
    </w:p>
    <w:p w14:paraId="01F09AD5" w14:textId="77777777" w:rsidR="00B16644" w:rsidRPr="00CE2F57" w:rsidRDefault="00B16644" w:rsidP="00C74F94">
      <w:pPr>
        <w:pStyle w:val="a5"/>
        <w:numPr>
          <w:ilvl w:val="0"/>
          <w:numId w:val="5"/>
        </w:numPr>
        <w:tabs>
          <w:tab w:val="num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Обґрунтування технічних та якісних характеристик закупівлі</w:t>
      </w:r>
      <w:r w:rsidR="00D6261E" w:rsidRPr="00CE2F57">
        <w:rPr>
          <w:rFonts w:ascii="Times New Roman" w:eastAsia="Times New Roman" w:hAnsi="Times New Roman"/>
          <w:sz w:val="24"/>
          <w:szCs w:val="24"/>
          <w:lang w:eastAsia="ru-RU"/>
        </w:rPr>
        <w:t>: Я</w:t>
      </w:r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>кісні характеристики визначено відповідно до Технічного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 та/або ДСТУ 7687:2015 «Бензини автомобільні Євро. Технічні умови» , ДСТУ 7688:2015 «Паливо дизельне Євро. Технічні умови» в частині бензину, дизельного палива та з урахуванням загальноприйнятих норм і стандартів для зазначеного предмета закупівлі, очікувані результати)</w:t>
      </w:r>
      <w:r w:rsidR="00D6261E" w:rsidRPr="00CE2F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 враховуючи особливості здійснення заправки за талонами</w:t>
      </w:r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FEF868" w14:textId="452E29F8" w:rsidR="00B16644" w:rsidRPr="00CE2F57" w:rsidRDefault="00B16644" w:rsidP="00C74F94">
      <w:pPr>
        <w:pStyle w:val="a5"/>
        <w:numPr>
          <w:ilvl w:val="0"/>
          <w:numId w:val="5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Обґрунтування бюджетного призначення та/або очікуваної вартості предмета закупівлі:</w:t>
      </w:r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 xml:space="preserve"> Розрахунок очікуваної вартості предмета закупівлі проведено або методом порівняння ринкових цін та визначення </w:t>
      </w:r>
      <w:proofErr w:type="spellStart"/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>середньоринкової</w:t>
      </w:r>
      <w:proofErr w:type="spellEnd"/>
      <w:r w:rsidRPr="00CE2F57">
        <w:rPr>
          <w:rFonts w:ascii="Times New Roman" w:eastAsia="Times New Roman" w:hAnsi="Times New Roman"/>
          <w:sz w:val="24"/>
          <w:szCs w:val="24"/>
          <w:lang w:eastAsia="ru-RU"/>
        </w:rPr>
        <w:t xml:space="preserve"> ціни на підставі</w:t>
      </w:r>
      <w:r w:rsidR="00CE2F57" w:rsidRPr="00CE2F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інформації отриманої від </w:t>
      </w:r>
      <w:proofErr w:type="spellStart"/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>ЦЗО</w:t>
      </w:r>
      <w:proofErr w:type="spellEnd"/>
      <w:r w:rsidR="00CE2F57"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>ДУ</w:t>
      </w:r>
      <w:proofErr w:type="spellEnd"/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«ПРОФЕСІЙНІ ЗАКУПІВЛІ</w:t>
      </w:r>
      <w:r w:rsidR="00DC5875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E2F57"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6261E"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>Середньоринкова</w:t>
      </w:r>
      <w:proofErr w:type="spellEnd"/>
      <w:r w:rsidR="00D6261E"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ціна на дизельне паливо становить 60,99 грн/л, необхідний обсяг палива – 39 350 л.</w:t>
      </w:r>
    </w:p>
    <w:p w14:paraId="1E8C8331" w14:textId="77777777" w:rsidR="00D6261E" w:rsidRPr="00CE2F57" w:rsidRDefault="00D6261E" w:rsidP="00D6261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57">
        <w:rPr>
          <w:rFonts w:ascii="Times New Roman" w:eastAsia="Times New Roman" w:hAnsi="Times New Roman"/>
          <w:bCs/>
          <w:sz w:val="24"/>
          <w:szCs w:val="24"/>
          <w:lang w:eastAsia="ru-RU"/>
        </w:rPr>
        <w:t>Розрахунок очікуваної вартості:</w:t>
      </w:r>
    </w:p>
    <w:p w14:paraId="0F91BC18" w14:textId="77777777" w:rsidR="00B16644" w:rsidRPr="00CE2F57" w:rsidRDefault="00B16644" w:rsidP="00B16644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60,99 грн ×39350 л=</m:t>
          </m:r>
          <w:bookmarkStart w:id="1" w:name="_Hlk215046446"/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2 399 956,50</m:t>
          </m:r>
          <w:bookmarkEnd w:id="1"/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грн</m:t>
          </m:r>
        </m:oMath>
      </m:oMathPara>
    </w:p>
    <w:p w14:paraId="64E992E9" w14:textId="77777777" w:rsidR="00B16644" w:rsidRPr="00CE2F57" w:rsidRDefault="00B16644" w:rsidP="00B16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2F57">
        <w:rPr>
          <w:rFonts w:ascii="Times New Roman" w:hAnsi="Times New Roman"/>
          <w:bCs/>
          <w:iCs/>
          <w:sz w:val="24"/>
          <w:szCs w:val="24"/>
        </w:rPr>
        <w:t>Очікувана вартість становить 2 399 956,50 грн., що не перевищує розмір бюджетного призначення відповідно до розрахунку видатків до кошторису на 2025 рік Волинської митниці за КЕКВ 2210.</w:t>
      </w:r>
    </w:p>
    <w:p w14:paraId="6FB5E0F3" w14:textId="77777777" w:rsidR="00B16644" w:rsidRPr="00CE2F57" w:rsidRDefault="00B16644" w:rsidP="00B1664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16644" w:rsidRPr="00CE2F57" w:rsidSect="00C81B1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2497"/>
    <w:multiLevelType w:val="hybridMultilevel"/>
    <w:tmpl w:val="132A8CCA"/>
    <w:lvl w:ilvl="0" w:tplc="8D3839CE">
      <w:numFmt w:val="bullet"/>
      <w:lvlText w:val="-"/>
      <w:lvlJc w:val="left"/>
      <w:pPr>
        <w:ind w:left="3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52BE0"/>
    <w:multiLevelType w:val="hybridMultilevel"/>
    <w:tmpl w:val="E690A108"/>
    <w:lvl w:ilvl="0" w:tplc="63843F62">
      <w:numFmt w:val="bullet"/>
      <w:lvlText w:val="-"/>
      <w:lvlJc w:val="left"/>
      <w:pPr>
        <w:ind w:left="31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4" w15:restartNumberingAfterBreak="0">
    <w:nsid w:val="70525676"/>
    <w:multiLevelType w:val="hybridMultilevel"/>
    <w:tmpl w:val="8DCC63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1768">
    <w:abstractNumId w:val="2"/>
  </w:num>
  <w:num w:numId="2" w16cid:durableId="38483971">
    <w:abstractNumId w:val="1"/>
  </w:num>
  <w:num w:numId="3" w16cid:durableId="1515262759">
    <w:abstractNumId w:val="3"/>
  </w:num>
  <w:num w:numId="4" w16cid:durableId="1437553205">
    <w:abstractNumId w:val="0"/>
  </w:num>
  <w:num w:numId="5" w16cid:durableId="2079161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80CDE"/>
    <w:rsid w:val="00094EB7"/>
    <w:rsid w:val="0012420E"/>
    <w:rsid w:val="00171A09"/>
    <w:rsid w:val="00176380"/>
    <w:rsid w:val="001F1FB7"/>
    <w:rsid w:val="001F752D"/>
    <w:rsid w:val="00234D0B"/>
    <w:rsid w:val="0024125D"/>
    <w:rsid w:val="0024698E"/>
    <w:rsid w:val="002644FE"/>
    <w:rsid w:val="002B4A5A"/>
    <w:rsid w:val="00300EE4"/>
    <w:rsid w:val="003130BE"/>
    <w:rsid w:val="00316B2C"/>
    <w:rsid w:val="00316EC5"/>
    <w:rsid w:val="003418A5"/>
    <w:rsid w:val="00385E63"/>
    <w:rsid w:val="00390BF9"/>
    <w:rsid w:val="003A5778"/>
    <w:rsid w:val="003D63A8"/>
    <w:rsid w:val="004B1116"/>
    <w:rsid w:val="004D02F3"/>
    <w:rsid w:val="004D2416"/>
    <w:rsid w:val="004D4277"/>
    <w:rsid w:val="004D49C0"/>
    <w:rsid w:val="00547E35"/>
    <w:rsid w:val="005A33BB"/>
    <w:rsid w:val="005C6D11"/>
    <w:rsid w:val="006078BB"/>
    <w:rsid w:val="00615E23"/>
    <w:rsid w:val="00621920"/>
    <w:rsid w:val="00636284"/>
    <w:rsid w:val="006A2D8E"/>
    <w:rsid w:val="006C07E2"/>
    <w:rsid w:val="006F3E20"/>
    <w:rsid w:val="00724084"/>
    <w:rsid w:val="0075459F"/>
    <w:rsid w:val="007B5899"/>
    <w:rsid w:val="00836910"/>
    <w:rsid w:val="00862CAB"/>
    <w:rsid w:val="008A302E"/>
    <w:rsid w:val="008B0003"/>
    <w:rsid w:val="008B551C"/>
    <w:rsid w:val="008B6692"/>
    <w:rsid w:val="008C3691"/>
    <w:rsid w:val="008D7092"/>
    <w:rsid w:val="009318CF"/>
    <w:rsid w:val="00946C16"/>
    <w:rsid w:val="00993B83"/>
    <w:rsid w:val="009D4156"/>
    <w:rsid w:val="009D4186"/>
    <w:rsid w:val="00A31DB1"/>
    <w:rsid w:val="00A53755"/>
    <w:rsid w:val="00A97C21"/>
    <w:rsid w:val="00AA2399"/>
    <w:rsid w:val="00B16644"/>
    <w:rsid w:val="00B45529"/>
    <w:rsid w:val="00B82669"/>
    <w:rsid w:val="00C21838"/>
    <w:rsid w:val="00C35837"/>
    <w:rsid w:val="00C43A5C"/>
    <w:rsid w:val="00C4657C"/>
    <w:rsid w:val="00C70C5F"/>
    <w:rsid w:val="00C74F94"/>
    <w:rsid w:val="00C750C5"/>
    <w:rsid w:val="00C81B1B"/>
    <w:rsid w:val="00CE2F57"/>
    <w:rsid w:val="00CE6777"/>
    <w:rsid w:val="00D0684D"/>
    <w:rsid w:val="00D134F0"/>
    <w:rsid w:val="00D6261E"/>
    <w:rsid w:val="00D75EBE"/>
    <w:rsid w:val="00D902F2"/>
    <w:rsid w:val="00D952D3"/>
    <w:rsid w:val="00DC5875"/>
    <w:rsid w:val="00E11F6C"/>
    <w:rsid w:val="00E2163A"/>
    <w:rsid w:val="00E46918"/>
    <w:rsid w:val="00ED6696"/>
    <w:rsid w:val="00EF14EE"/>
    <w:rsid w:val="00F30189"/>
    <w:rsid w:val="00FA11FE"/>
    <w:rsid w:val="00FB598E"/>
    <w:rsid w:val="00FD3583"/>
    <w:rsid w:val="00FE0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597F"/>
  <w15:docId w15:val="{EB398E3A-3725-40EE-89A7-85A86B9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131B-29DA-4D23-8C1A-EACA8218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Хомяк Ольга Дмитрівна</cp:lastModifiedBy>
  <cp:revision>2</cp:revision>
  <cp:lastPrinted>2025-11-26T14:01:00Z</cp:lastPrinted>
  <dcterms:created xsi:type="dcterms:W3CDTF">2025-11-27T10:02:00Z</dcterms:created>
  <dcterms:modified xsi:type="dcterms:W3CDTF">2025-11-27T10:02:00Z</dcterms:modified>
</cp:coreProperties>
</file>