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Pr="00396CBA" w:rsidRDefault="00264F5C" w:rsidP="00B86C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396CBA">
        <w:rPr>
          <w:rFonts w:ascii="Times New Roman" w:hAnsi="Times New Roman" w:cs="Times New Roman"/>
          <w:sz w:val="27"/>
          <w:szCs w:val="27"/>
          <w:lang w:val="uk-UA"/>
        </w:rPr>
        <w:t>ОБГРУНТУВАННЯ ТЕХНІЧНИХ ТА ЯКІСНИХ ХАРАКТЕРИСТИК ПРЕДМЕТА ЗАКУПІВЛІ,</w:t>
      </w:r>
      <w:r w:rsidR="00050135" w:rsidRPr="00396CBA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86C0F" w:rsidRPr="00396CBA">
        <w:rPr>
          <w:rFonts w:ascii="Times New Roman" w:hAnsi="Times New Roman" w:cs="Times New Roman"/>
          <w:sz w:val="27"/>
          <w:szCs w:val="27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396CBA" w:rsidRDefault="00553F32" w:rsidP="00B86C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29369785" w14:textId="5BC8F37B" w:rsidR="00B86C0F" w:rsidRPr="00396CBA" w:rsidRDefault="00B86C0F" w:rsidP="00553F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396CBA">
        <w:rPr>
          <w:rFonts w:ascii="Times New Roman" w:hAnsi="Times New Roman" w:cs="Times New Roman"/>
          <w:sz w:val="27"/>
          <w:szCs w:val="27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396CBA" w:rsidRDefault="00553F32" w:rsidP="00553F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699C3B19" w14:textId="36920280" w:rsidR="00B86C0F" w:rsidRPr="00396CBA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96CBA">
        <w:rPr>
          <w:rFonts w:ascii="Times New Roman" w:hAnsi="Times New Roman" w:cs="Times New Roman"/>
          <w:b/>
          <w:sz w:val="27"/>
          <w:szCs w:val="27"/>
          <w:lang w:val="uk-UA"/>
        </w:rPr>
        <w:t>1.</w:t>
      </w:r>
      <w:r w:rsidRPr="00396CBA">
        <w:rPr>
          <w:rFonts w:ascii="Times New Roman" w:hAnsi="Times New Roman" w:cs="Times New Roman"/>
          <w:b/>
          <w:sz w:val="27"/>
          <w:szCs w:val="27"/>
          <w:lang w:val="uk-UA"/>
        </w:rPr>
        <w:tab/>
        <w:t xml:space="preserve"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 w:rsidR="00C979FB" w:rsidRPr="00396CBA">
        <w:rPr>
          <w:rFonts w:ascii="Times New Roman" w:hAnsi="Times New Roman" w:cs="Times New Roman"/>
          <w:sz w:val="27"/>
          <w:szCs w:val="27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396CBA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</w:p>
    <w:p w14:paraId="2A545720" w14:textId="77777777" w:rsidR="00D71CE0" w:rsidRPr="00396CBA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</w:pPr>
    </w:p>
    <w:p w14:paraId="04CFF229" w14:textId="77777777" w:rsidR="001126DF" w:rsidRPr="00396CBA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7"/>
          <w:szCs w:val="27"/>
          <w:lang w:val="uk-UA" w:eastAsia="ru-RU"/>
        </w:rPr>
      </w:pPr>
      <w:r w:rsidRPr="00396CBA">
        <w:rPr>
          <w:rFonts w:ascii="Times New Roman" w:eastAsia="Times New Roman" w:hAnsi="Times New Roman" w:cs="Times New Roman"/>
          <w:b/>
          <w:color w:val="0E1D2F"/>
          <w:sz w:val="27"/>
          <w:szCs w:val="27"/>
          <w:lang w:val="uk-UA" w:eastAsia="ru-RU"/>
        </w:rPr>
        <w:t>2.</w:t>
      </w:r>
      <w:r w:rsidRPr="00396CBA">
        <w:rPr>
          <w:rFonts w:ascii="Times New Roman" w:eastAsia="Times New Roman" w:hAnsi="Times New Roman" w:cs="Times New Roman"/>
          <w:b/>
          <w:color w:val="0E1D2F"/>
          <w:sz w:val="27"/>
          <w:szCs w:val="27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13F5A7D2" w14:textId="2A21D296" w:rsidR="00432E93" w:rsidRPr="00396CBA" w:rsidRDefault="00BB1C23" w:rsidP="00432E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396CBA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 xml:space="preserve">Закупівля за предметом </w:t>
      </w:r>
      <w:r w:rsidR="00176BD6" w:rsidRPr="00396CBA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>–</w:t>
      </w:r>
      <w:r w:rsidRPr="00396CBA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 xml:space="preserve"> </w:t>
      </w:r>
      <w:r w:rsidR="002D625F" w:rsidRPr="00396CBA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 xml:space="preserve">Послуги з </w:t>
      </w:r>
      <w:r w:rsidR="008005B5" w:rsidRPr="00396CBA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>демонтажу</w:t>
      </w:r>
      <w:r w:rsidR="008C2519" w:rsidRPr="008C2519">
        <w:rPr>
          <w:rFonts w:ascii="Times New Roman" w:eastAsia="Times New Roman" w:hAnsi="Times New Roman" w:cs="Times New Roman"/>
          <w:color w:val="0E1D2F"/>
          <w:sz w:val="27"/>
          <w:szCs w:val="27"/>
          <w:lang w:eastAsia="ru-RU"/>
        </w:rPr>
        <w:t xml:space="preserve"> </w:t>
      </w:r>
      <w:r w:rsidR="008C2519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>та</w:t>
      </w:r>
      <w:r w:rsidR="008005B5" w:rsidRPr="00396CBA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 xml:space="preserve"> монтажу кондиціонерів </w:t>
      </w:r>
      <w:r w:rsidR="006D0B43" w:rsidRPr="00396CBA">
        <w:rPr>
          <w:rFonts w:ascii="Times New Roman" w:eastAsia="Times New Roman" w:hAnsi="Times New Roman" w:cs="Times New Roman CYR"/>
          <w:sz w:val="27"/>
          <w:szCs w:val="27"/>
          <w:lang w:val="uk-UA" w:eastAsia="zh-CN"/>
        </w:rPr>
        <w:t xml:space="preserve">у приміщенні, що розташоване за адресою: м. Київ, вул. </w:t>
      </w:r>
      <w:proofErr w:type="spellStart"/>
      <w:r w:rsidR="006D0B43" w:rsidRPr="00396CBA">
        <w:rPr>
          <w:rFonts w:ascii="Times New Roman" w:eastAsia="Times New Roman" w:hAnsi="Times New Roman" w:cs="Times New Roman CYR"/>
          <w:sz w:val="27"/>
          <w:szCs w:val="27"/>
          <w:lang w:val="uk-UA" w:eastAsia="zh-CN"/>
        </w:rPr>
        <w:t>Світлицького</w:t>
      </w:r>
      <w:proofErr w:type="spellEnd"/>
      <w:r w:rsidR="006D0B43" w:rsidRPr="00396CBA">
        <w:rPr>
          <w:rFonts w:ascii="Times New Roman" w:eastAsia="Times New Roman" w:hAnsi="Times New Roman" w:cs="Times New Roman CYR"/>
          <w:sz w:val="27"/>
          <w:szCs w:val="27"/>
          <w:lang w:val="uk-UA" w:eastAsia="zh-CN"/>
        </w:rPr>
        <w:t>, 28-</w:t>
      </w:r>
      <w:r w:rsidR="000E7383">
        <w:rPr>
          <w:rFonts w:ascii="Times New Roman" w:eastAsia="Times New Roman" w:hAnsi="Times New Roman" w:cs="Times New Roman CYR"/>
          <w:sz w:val="27"/>
          <w:szCs w:val="27"/>
          <w:lang w:val="uk-UA" w:eastAsia="zh-CN"/>
        </w:rPr>
        <w:t>А</w:t>
      </w:r>
      <w:r w:rsidR="006D0B43" w:rsidRPr="00396CBA">
        <w:rPr>
          <w:rFonts w:ascii="Times New Roman" w:eastAsia="Times New Roman" w:hAnsi="Times New Roman" w:cs="Times New Roman CYR"/>
          <w:sz w:val="27"/>
          <w:szCs w:val="27"/>
          <w:lang w:val="uk-UA" w:eastAsia="zh-CN"/>
        </w:rPr>
        <w:t xml:space="preserve">, </w:t>
      </w:r>
      <w:r w:rsidR="002D625F" w:rsidRPr="00396CBA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 xml:space="preserve">за </w:t>
      </w:r>
      <w:r w:rsidR="008005B5" w:rsidRPr="00396CBA">
        <w:rPr>
          <w:rFonts w:ascii="Times New Roman" w:eastAsia="Arial Unicode MS" w:hAnsi="Times New Roman" w:cs="Times New Roman"/>
          <w:color w:val="000000"/>
          <w:sz w:val="27"/>
          <w:szCs w:val="27"/>
          <w:lang w:val="uk-UA" w:eastAsia="uk-UA" w:bidi="uk-UA"/>
        </w:rPr>
        <w:t>код ДК 021:2</w:t>
      </w:r>
      <w:r w:rsidR="008005B5" w:rsidRPr="00396CBA">
        <w:rPr>
          <w:rFonts w:ascii="Times New Roman" w:eastAsia="Times New Roman" w:hAnsi="Times New Roman" w:cs="Times New Roman"/>
          <w:sz w:val="27"/>
          <w:szCs w:val="27"/>
          <w:lang w:val="uk-UA" w:eastAsia="zh-CN"/>
        </w:rPr>
        <w:t xml:space="preserve">015 - </w:t>
      </w:r>
      <w:bookmarkStart w:id="0" w:name="_Hlk196465060"/>
      <w:r w:rsidR="008005B5" w:rsidRPr="00396CBA">
        <w:rPr>
          <w:rFonts w:ascii="Times New Roman" w:eastAsia="Times New Roman" w:hAnsi="Times New Roman" w:cs="Times New Roman"/>
          <w:sz w:val="27"/>
          <w:szCs w:val="27"/>
          <w:lang w:val="uk-UA" w:eastAsia="zh-CN"/>
        </w:rPr>
        <w:t>45330000-9 (Водопровідні та санітарно-технічні роботи)</w:t>
      </w:r>
      <w:bookmarkEnd w:id="0"/>
      <w:r w:rsidR="002D625F" w:rsidRPr="00396CBA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 xml:space="preserve"> </w:t>
      </w:r>
      <w:r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проводиться з дотриманням</w:t>
      </w:r>
      <w:r w:rsidR="00C9698D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пункту</w:t>
      </w:r>
      <w:r w:rsidR="00432E93" w:rsidRPr="00396CB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</w:t>
      </w:r>
      <w:r w:rsidR="00EB0811" w:rsidRPr="00396CBA">
        <w:rPr>
          <w:rFonts w:ascii="Times New Roman" w:hAnsi="Times New Roman" w:cs="Times New Roman"/>
          <w:sz w:val="27"/>
          <w:szCs w:val="27"/>
          <w:lang w:val="uk-UA" w:eastAsia="ru-RU"/>
        </w:rPr>
        <w:t>«</w:t>
      </w:r>
      <w:r w:rsidR="00432E93" w:rsidRPr="00396CBA">
        <w:rPr>
          <w:rFonts w:ascii="Times New Roman" w:hAnsi="Times New Roman" w:cs="Times New Roman"/>
          <w:sz w:val="27"/>
          <w:szCs w:val="27"/>
          <w:lang w:val="uk-UA" w:eastAsia="ru-RU"/>
        </w:rPr>
        <w:t>Про публічні закупівлі</w:t>
      </w:r>
      <w:r w:rsidR="00EB0811" w:rsidRPr="00396CBA">
        <w:rPr>
          <w:rFonts w:ascii="Times New Roman" w:hAnsi="Times New Roman" w:cs="Times New Roman"/>
          <w:sz w:val="27"/>
          <w:szCs w:val="27"/>
          <w:lang w:val="uk-UA" w:eastAsia="ru-RU"/>
        </w:rPr>
        <w:t>»</w:t>
      </w:r>
      <w:r w:rsidR="00432E93" w:rsidRPr="00396CB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, на період дії воєнного стану в Україні та протягом 90 днів з дня його припинення або скасування, затверджених </w:t>
      </w:r>
      <w:r w:rsidR="00EB0811" w:rsidRPr="00396CBA">
        <w:rPr>
          <w:rFonts w:ascii="Times New Roman" w:hAnsi="Times New Roman" w:cs="Times New Roman"/>
          <w:sz w:val="27"/>
          <w:szCs w:val="27"/>
          <w:lang w:val="uk-UA" w:eastAsia="ru-RU"/>
        </w:rPr>
        <w:t>п</w:t>
      </w:r>
      <w:r w:rsidR="00432E93" w:rsidRPr="00396CBA">
        <w:rPr>
          <w:rFonts w:ascii="Times New Roman" w:hAnsi="Times New Roman" w:cs="Times New Roman"/>
          <w:sz w:val="27"/>
          <w:szCs w:val="27"/>
          <w:lang w:val="uk-UA" w:eastAsia="ru-RU"/>
        </w:rPr>
        <w:t>остановою Кабінету Міністрів України № 1178 від 12.10.202</w:t>
      </w:r>
      <w:r w:rsidR="006927EA" w:rsidRPr="00396CBA">
        <w:rPr>
          <w:rFonts w:ascii="Times New Roman" w:hAnsi="Times New Roman" w:cs="Times New Roman"/>
          <w:sz w:val="27"/>
          <w:szCs w:val="27"/>
          <w:lang w:val="uk-UA" w:eastAsia="ru-RU"/>
        </w:rPr>
        <w:t>2</w:t>
      </w:r>
      <w:r w:rsidR="00EB0811" w:rsidRPr="00396CBA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14:paraId="30CAF452" w14:textId="6CF1ED56" w:rsidR="001E5018" w:rsidRPr="00396CBA" w:rsidRDefault="001E5018" w:rsidP="001E5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96CB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3.</w:t>
      </w:r>
      <w:r w:rsidRPr="00396CB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  <w:t xml:space="preserve">Ідентифікатори закупівель: </w:t>
      </w:r>
      <w:r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унікальний номер позиції плану закупівлі, присвоєний електронною системою закупівель, UA-P-2025-</w:t>
      </w:r>
      <w:r w:rsidR="006A0442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12</w:t>
      </w:r>
      <w:r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</w:t>
      </w:r>
      <w:r w:rsidR="006A0442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01</w:t>
      </w:r>
      <w:r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</w:t>
      </w:r>
      <w:r w:rsidR="0007072E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0</w:t>
      </w:r>
      <w:r w:rsidR="006D5D40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</w:t>
      </w:r>
      <w:r w:rsidR="006A0442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8450</w:t>
      </w:r>
      <w:r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</w:t>
      </w:r>
      <w:r w:rsidRPr="00396CB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</w:t>
      </w:r>
      <w:r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; унікальний номер позиції закупівлі, присвоєний електронною системою закупівель</w:t>
      </w:r>
      <w:r w:rsidR="008F2405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</w:t>
      </w:r>
      <w:r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UA-2025-</w:t>
      </w:r>
      <w:r w:rsidR="006A0442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12</w:t>
      </w:r>
      <w:r w:rsidR="00D827CA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</w:t>
      </w:r>
      <w:r w:rsidR="006A0442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01</w:t>
      </w:r>
      <w:r w:rsidR="00D827CA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</w:t>
      </w:r>
      <w:r w:rsidR="0007072E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01</w:t>
      </w:r>
      <w:r w:rsidR="006A0442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6243</w:t>
      </w:r>
      <w:r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-а.</w:t>
      </w:r>
    </w:p>
    <w:p w14:paraId="7AE355A8" w14:textId="77777777" w:rsidR="00553F32" w:rsidRPr="00396CBA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14:paraId="754C7659" w14:textId="724EA7E8" w:rsidR="001232BA" w:rsidRPr="00396CBA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96CB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4.</w:t>
      </w:r>
      <w:r w:rsidRPr="00396CB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r w:rsidR="00DE5095" w:rsidRPr="00396CB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Обґрунтування</w:t>
      </w:r>
      <w:r w:rsidRPr="00396CB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технічних та якісних характеристик предмета закупівлі:</w:t>
      </w:r>
    </w:p>
    <w:p w14:paraId="10C3E066" w14:textId="52AFA376" w:rsidR="002D625F" w:rsidRPr="00396CBA" w:rsidRDefault="002E7D09" w:rsidP="00E17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96CBA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Обсяги </w:t>
      </w:r>
      <w:r w:rsidR="00DE5095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закупівлі </w:t>
      </w:r>
      <w:r w:rsidR="001232BA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визначені згідно розрахункової потреб</w:t>
      </w:r>
      <w:r w:rsidR="00561D46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 у</w:t>
      </w:r>
      <w:r w:rsidR="005D0B2C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2D625F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послугах, що містять у собі комплекс</w:t>
      </w:r>
      <w:r w:rsidR="005157F4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взаємопов’язаних робіт, які виконуються з метою </w:t>
      </w:r>
      <w:r w:rsidR="001B51DB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створення сприятливого умов праці</w:t>
      </w:r>
      <w:r w:rsidR="001B51DB" w:rsidRPr="00396CBA">
        <w:rPr>
          <w:sz w:val="27"/>
          <w:szCs w:val="27"/>
          <w:lang w:val="uk-UA"/>
        </w:rPr>
        <w:t xml:space="preserve"> </w:t>
      </w:r>
      <w:r w:rsidR="00294279" w:rsidRPr="00294279">
        <w:rPr>
          <w:rFonts w:ascii="Times New Roman" w:hAnsi="Times New Roman" w:cs="Times New Roman"/>
          <w:sz w:val="27"/>
          <w:szCs w:val="27"/>
          <w:lang w:val="uk-UA"/>
        </w:rPr>
        <w:t>в приміщеннях адміністративної будівлі, розташованих на 6-му та 9-му поверхах, за адресою: м. Київ, вул. Світлицького, 28-А.</w:t>
      </w:r>
    </w:p>
    <w:p w14:paraId="458471F6" w14:textId="6F527C4F" w:rsidR="002D625F" w:rsidRPr="00396CBA" w:rsidRDefault="006E0C4B" w:rsidP="00E17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Під час надання послуг </w:t>
      </w:r>
      <w:r w:rsidR="002D625F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 </w:t>
      </w:r>
      <w:r w:rsidR="001A258E" w:rsidRPr="00396CBA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>демонтажу</w:t>
      </w:r>
      <w:r w:rsidR="006A0442" w:rsidRPr="00396CBA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 xml:space="preserve"> та м</w:t>
      </w:r>
      <w:r w:rsidR="001A258E" w:rsidRPr="00396CBA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>онтажу кондиціонерів</w:t>
      </w:r>
      <w:r w:rsidR="00C513D9" w:rsidRPr="00396CBA">
        <w:rPr>
          <w:rFonts w:ascii="Times New Roman" w:eastAsia="Times New Roman" w:hAnsi="Times New Roman" w:cs="Times New Roman CYR"/>
          <w:sz w:val="27"/>
          <w:szCs w:val="27"/>
          <w:lang w:val="uk-UA" w:eastAsia="zh-CN"/>
        </w:rPr>
        <w:t xml:space="preserve"> у приміщенні, що розташоване за адресою: м. Київ, вул. </w:t>
      </w:r>
      <w:proofErr w:type="spellStart"/>
      <w:r w:rsidR="00C513D9" w:rsidRPr="00396CBA">
        <w:rPr>
          <w:rFonts w:ascii="Times New Roman" w:eastAsia="Times New Roman" w:hAnsi="Times New Roman" w:cs="Times New Roman CYR"/>
          <w:sz w:val="27"/>
          <w:szCs w:val="27"/>
          <w:lang w:val="uk-UA" w:eastAsia="zh-CN"/>
        </w:rPr>
        <w:t>Світлицького</w:t>
      </w:r>
      <w:proofErr w:type="spellEnd"/>
      <w:r w:rsidR="00C513D9" w:rsidRPr="00396CBA">
        <w:rPr>
          <w:rFonts w:ascii="Times New Roman" w:eastAsia="Times New Roman" w:hAnsi="Times New Roman" w:cs="Times New Roman CYR"/>
          <w:sz w:val="27"/>
          <w:szCs w:val="27"/>
          <w:lang w:val="uk-UA" w:eastAsia="zh-CN"/>
        </w:rPr>
        <w:t>, 28-</w:t>
      </w:r>
      <w:r w:rsidR="000E7383">
        <w:rPr>
          <w:rFonts w:ascii="Times New Roman" w:eastAsia="Times New Roman" w:hAnsi="Times New Roman" w:cs="Times New Roman CYR"/>
          <w:sz w:val="27"/>
          <w:szCs w:val="27"/>
          <w:lang w:val="uk-UA" w:eastAsia="zh-CN"/>
        </w:rPr>
        <w:t>А</w:t>
      </w:r>
      <w:r w:rsidR="00C513D9" w:rsidRPr="00396CBA">
        <w:rPr>
          <w:rFonts w:ascii="Times New Roman" w:eastAsia="Times New Roman" w:hAnsi="Times New Roman" w:cs="Times New Roman CYR"/>
          <w:sz w:val="27"/>
          <w:szCs w:val="27"/>
          <w:lang w:val="uk-UA" w:eastAsia="zh-CN"/>
        </w:rPr>
        <w:t>,</w:t>
      </w:r>
      <w:r w:rsidR="001A258E" w:rsidRPr="00396CBA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 xml:space="preserve"> </w:t>
      </w:r>
      <w:r w:rsidRPr="00396CBA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 xml:space="preserve">Виконавець </w:t>
      </w:r>
      <w:r w:rsidRPr="00396CBA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здійснює</w:t>
      </w:r>
      <w:r w:rsidR="002D625F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:</w:t>
      </w:r>
    </w:p>
    <w:p w14:paraId="4029FB6D" w14:textId="77777777" w:rsidR="00396CBA" w:rsidRPr="00396CBA" w:rsidRDefault="00396CBA" w:rsidP="00396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 w:rsidRPr="00396CBA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- демонтаж кондиціонерів, які обліковуються на балансі та введені в експлуатацію, що  включає: перекачування всього фреону у систему зовнішнього модуля, від’єднання трубки газової та рідинної магістралі, герметизація отворів, від’єднання  силових та сигнальних кабелів, відкручення болтів, спускання демонтованих блоків, але не виключно;</w:t>
      </w:r>
    </w:p>
    <w:p w14:paraId="6126E9C1" w14:textId="38ABF029" w:rsidR="00396CBA" w:rsidRPr="00396CBA" w:rsidRDefault="00396CBA" w:rsidP="00396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 w:rsidRPr="00396CBA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- монтаж кондиціонерів, у тому числі: буріння отвору (у разі необхідності), розкладку магістралі, монтаж кронштейнів (у разі необхідності), навішування/монтаж блоків спліт-системи, підключення електроживлення до кондиціонеру, вакуумування системи, установка коробів для прокладання магістралі </w:t>
      </w:r>
      <w:r w:rsidRPr="00396CBA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lastRenderedPageBreak/>
        <w:t xml:space="preserve">(у разі необхідності), заправка / </w:t>
      </w:r>
      <w:r w:rsidR="00294279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до</w:t>
      </w:r>
      <w:r w:rsidRPr="00396CBA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заправка фреону</w:t>
      </w:r>
      <w:r w:rsidR="00294279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,</w:t>
      </w:r>
      <w:r w:rsidRPr="00396CBA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 введених в експлуатацію кондиціонерів, підключення до електромережі, пусконалагоджувальні роботи, демонстрацію функцій кондиціонера Замовнику, але не виключно.</w:t>
      </w:r>
    </w:p>
    <w:p w14:paraId="57463CAD" w14:textId="6FB72C2F" w:rsidR="0030178F" w:rsidRPr="00396CBA" w:rsidRDefault="002D625F" w:rsidP="00396CBA">
      <w:pPr>
        <w:ind w:firstLine="709"/>
        <w:jc w:val="both"/>
        <w:rPr>
          <w:rFonts w:ascii="Times New Roman" w:eastAsia="Times New Roman" w:hAnsi="Times New Roman" w:cs="Times New Roman CYR"/>
          <w:color w:val="000000"/>
          <w:sz w:val="27"/>
          <w:szCs w:val="27"/>
          <w:lang w:val="uk-UA" w:eastAsia="zh-CN"/>
        </w:rPr>
      </w:pPr>
      <w:r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Технічні вимоги та якісні характеристики предмета закупівлі відповідають </w:t>
      </w:r>
      <w:r w:rsidR="0030178F" w:rsidRPr="00396CBA">
        <w:rPr>
          <w:rFonts w:ascii="Times New Roman" w:eastAsia="Calibri" w:hAnsi="Times New Roman" w:cs="Times New Roman"/>
          <w:sz w:val="27"/>
          <w:szCs w:val="27"/>
          <w:lang w:val="uk-UA" w:eastAsia="ar-SA"/>
        </w:rPr>
        <w:t>р</w:t>
      </w:r>
      <w:r w:rsidR="0030178F" w:rsidRPr="00396CBA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егламенту </w:t>
      </w:r>
      <w:r w:rsidR="0030178F" w:rsidRPr="00396CBA">
        <w:rPr>
          <w:rFonts w:ascii="Times New Roman" w:eastAsia="Calibri" w:hAnsi="Times New Roman" w:cs="Times New Roman"/>
          <w:sz w:val="27"/>
          <w:szCs w:val="27"/>
          <w:lang w:val="uk-UA" w:eastAsia="ar-SA"/>
        </w:rPr>
        <w:t xml:space="preserve">технічного обслуговування охолоджувальних установок (кондиціонерів і спліт-систем), який </w:t>
      </w:r>
      <w:r w:rsidR="0030178F" w:rsidRPr="00396CBA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визначає обов’язковий перелік робіт (послуг) та  встановлюються на підставі вимог чинних національних нормативних документів у сфері </w:t>
      </w:r>
      <w:r w:rsidR="0030178F" w:rsidRPr="00396CBA">
        <w:rPr>
          <w:rFonts w:ascii="Times New Roman" w:eastAsia="Calibri" w:hAnsi="Times New Roman" w:cs="Times New Roman"/>
          <w:bCs/>
          <w:sz w:val="27"/>
          <w:szCs w:val="27"/>
          <w:lang w:val="uk-UA" w:eastAsia="nb-NO"/>
        </w:rPr>
        <w:t>вентиляції і кондиціювання повітря</w:t>
      </w:r>
      <w:r w:rsidR="0030178F" w:rsidRPr="00396CBA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, державних стандартів, будівельних норм, проектних рішень, технічної та експлуатаційної документації, а також паспортів на прилади та кліматичне обладнання, зокрема </w:t>
      </w:r>
      <w:r w:rsidR="0030178F" w:rsidRPr="00396CBA">
        <w:rPr>
          <w:rFonts w:ascii="Times New Roman" w:eastAsia="Calibri" w:hAnsi="Times New Roman" w:cs="Times New Roman"/>
          <w:bCs/>
          <w:sz w:val="27"/>
          <w:szCs w:val="27"/>
          <w:lang w:val="uk-UA" w:eastAsia="nb-NO"/>
        </w:rPr>
        <w:t>ДБН В.2.5-67:2013 «Опалення, вентиляція та кондиціонування»</w:t>
      </w:r>
      <w:r w:rsidR="0030178F" w:rsidRPr="00396CBA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. П</w:t>
      </w:r>
      <w:r w:rsidR="0030178F" w:rsidRPr="00396CB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zh-CN"/>
        </w:rPr>
        <w:t xml:space="preserve">ослуги надається з додержання вимог </w:t>
      </w:r>
      <w:r w:rsidR="00707838" w:rsidRPr="00396CB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zh-CN"/>
        </w:rPr>
        <w:t>до наказу Державного комітету України з нагляду за охороною праці від 09.01.1998 № 4 «Про затвердження Правил безпечної експлуатації електроустановок споживачів» (ПБЕЕС), наказу Міністерства палива та енергетики України від 25.07.2006 № 258 «Про затвердження Правил технічної експлуатації електроустановок споживачів» (ПТЕЕС), Правил пожежної безпеки в Україні (НАПБ А.01.001-2014), затвердженими наказом Міністерства внутрішніх справ України від 30.12.2014 № 1417, технічної документації заводу-виробника, Декларації відповідності матеріально-технічної бази вимогам законодавства з питань охорони праці відповідно до пункту 3 групи Б переліку видів робіт підвищеної небезпеки Додатку 2 до Порядку видачі дозволів на виконання робіт підвищеної небезпеки та на експлуатацію (застосування) машин, механізмів, устаткування підвищеної небезпеки, затвердженого постановою Кабінету Міністрів України від 26 жовтня 2011 р. № 1107, Закону України від 14.10.1992 р. № 2694-XII «Про охорону праці»</w:t>
      </w:r>
      <w:r w:rsidR="00707838" w:rsidRPr="00396CBA">
        <w:rPr>
          <w:sz w:val="27"/>
          <w:szCs w:val="27"/>
          <w:lang w:val="uk-UA"/>
        </w:rPr>
        <w:t xml:space="preserve"> </w:t>
      </w:r>
      <w:r w:rsidR="00707838" w:rsidRPr="00396CB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zh-CN"/>
        </w:rPr>
        <w:t>», а також технологічних процесів та інструкцій на окремі види робіт.</w:t>
      </w:r>
    </w:p>
    <w:p w14:paraId="549AA354" w14:textId="77777777" w:rsidR="00BB1C23" w:rsidRPr="00396CBA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7"/>
          <w:szCs w:val="27"/>
          <w:lang w:val="uk-UA" w:eastAsia="ru-RU"/>
        </w:rPr>
      </w:pPr>
      <w:r w:rsidRPr="00396CBA">
        <w:rPr>
          <w:rFonts w:ascii="Times New Roman" w:eastAsia="Times New Roman" w:hAnsi="Times New Roman" w:cs="Times New Roman"/>
          <w:b/>
          <w:color w:val="404040" w:themeColor="text1" w:themeTint="BF"/>
          <w:sz w:val="27"/>
          <w:szCs w:val="27"/>
          <w:lang w:val="uk-UA" w:eastAsia="ru-RU"/>
        </w:rPr>
        <w:t>5.</w:t>
      </w:r>
      <w:r w:rsidRPr="00396CBA">
        <w:rPr>
          <w:rFonts w:ascii="Times New Roman" w:eastAsia="Times New Roman" w:hAnsi="Times New Roman" w:cs="Times New Roman"/>
          <w:b/>
          <w:color w:val="404040" w:themeColor="text1" w:themeTint="BF"/>
          <w:sz w:val="27"/>
          <w:szCs w:val="27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710CAEE8" w:rsidR="00C55CD5" w:rsidRPr="00396CBA" w:rsidRDefault="00C65FE3" w:rsidP="002C36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96CBA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 xml:space="preserve">Послуги з </w:t>
      </w:r>
      <w:r w:rsidR="008005B5" w:rsidRPr="00396CBA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>демонтажу</w:t>
      </w:r>
      <w:r w:rsidR="006A0442" w:rsidRPr="00396CBA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 xml:space="preserve"> та</w:t>
      </w:r>
      <w:r w:rsidR="008005B5" w:rsidRPr="00396CBA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 xml:space="preserve"> монтажу кондиціонерів</w:t>
      </w:r>
      <w:r w:rsidR="00C513D9" w:rsidRPr="00396CBA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>,</w:t>
      </w:r>
      <w:r w:rsidR="00C513D9" w:rsidRPr="00396CBA">
        <w:rPr>
          <w:sz w:val="27"/>
          <w:szCs w:val="27"/>
        </w:rPr>
        <w:t xml:space="preserve"> </w:t>
      </w:r>
      <w:r w:rsidR="00C513D9" w:rsidRPr="00396CBA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>у приміщенні, що розташоване за адресою: м. Київ, вул. Світлицького, 28-</w:t>
      </w:r>
      <w:r w:rsidR="000E7383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>А</w:t>
      </w:r>
      <w:r w:rsidR="006D0B43" w:rsidRPr="00396CBA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>,</w:t>
      </w:r>
      <w:r w:rsidR="006A0442" w:rsidRPr="00396CBA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 xml:space="preserve"> </w:t>
      </w:r>
      <w:r w:rsidRPr="00396CBA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>(ДК 021:2015:</w:t>
      </w:r>
      <w:r w:rsidR="008005B5" w:rsidRPr="00396CBA">
        <w:rPr>
          <w:rFonts w:ascii="Times New Roman" w:eastAsia="Times New Roman" w:hAnsi="Times New Roman" w:cs="Times New Roman"/>
          <w:sz w:val="27"/>
          <w:szCs w:val="27"/>
          <w:lang w:val="uk-UA" w:eastAsia="zh-CN"/>
        </w:rPr>
        <w:t>45330000-9 Водопровідні та санітарно-технічні роботи) ві</w:t>
      </w:r>
      <w:r w:rsidR="00C55CD5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дповідає розрахунку видатків до коштор</w:t>
      </w:r>
      <w:r w:rsidR="005D0B2C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ису Енергетичної митниці на 202</w:t>
      </w:r>
      <w:r w:rsidR="002E7D09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</w:t>
      </w:r>
      <w:r w:rsidR="00C55CD5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рік (загальний фонд) за КПКВК 3506010</w:t>
      </w:r>
      <w:r w:rsidR="006D0B43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по КЕКВ 2240</w:t>
      </w:r>
      <w:r w:rsidR="00C55CD5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;</w:t>
      </w:r>
    </w:p>
    <w:p w14:paraId="6F51848E" w14:textId="77777777" w:rsidR="00C55CD5" w:rsidRPr="00396CBA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18C3D35C" w14:textId="4FF58DF3" w:rsidR="00C55CD5" w:rsidRPr="00396CBA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96CB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6. </w:t>
      </w:r>
      <w:r w:rsidRPr="00396CB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  <w:t>Очікувана вартість предмета закупівлі:</w:t>
      </w:r>
    </w:p>
    <w:p w14:paraId="1A53928C" w14:textId="40FBF376" w:rsidR="00C55CD5" w:rsidRPr="00396CBA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96CB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r w:rsidR="006A0442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87 362,39</w:t>
      </w:r>
      <w:r w:rsidR="00C55CD5"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грн з ПДВ;</w:t>
      </w:r>
    </w:p>
    <w:p w14:paraId="175148D7" w14:textId="77777777" w:rsidR="00C55CD5" w:rsidRPr="00396CBA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183CC41B" w14:textId="3285FC4E" w:rsidR="00C55CD5" w:rsidRPr="00396CBA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96CB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7.</w:t>
      </w:r>
      <w:r w:rsidRPr="00396CB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  <w:t>Обґрунтування очікуваної вартості предмета закупівлі:</w:t>
      </w:r>
    </w:p>
    <w:p w14:paraId="592D0ADC" w14:textId="257F1DDB" w:rsidR="00C55CD5" w:rsidRPr="00396CBA" w:rsidRDefault="00396CBA" w:rsidP="0039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96C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Очікувана вартість предмета закупівлі визначена з урахуванням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на підставі моніторингу ринку та комерційних пропозицій на момент проведення закупівлі та відповідає розміру кошторисних призначень на 2025 рік.</w:t>
      </w:r>
    </w:p>
    <w:sectPr w:rsidR="00C55CD5" w:rsidRPr="00396CBA" w:rsidSect="00396CBA">
      <w:pgSz w:w="11906" w:h="16838"/>
      <w:pgMar w:top="1134" w:right="707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1336956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543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50135"/>
    <w:rsid w:val="00064118"/>
    <w:rsid w:val="0007072E"/>
    <w:rsid w:val="000B0DC2"/>
    <w:rsid w:val="000B5FF8"/>
    <w:rsid w:val="000E7383"/>
    <w:rsid w:val="000F7E76"/>
    <w:rsid w:val="001126DF"/>
    <w:rsid w:val="001232BA"/>
    <w:rsid w:val="00161ABB"/>
    <w:rsid w:val="001638D9"/>
    <w:rsid w:val="00176BD6"/>
    <w:rsid w:val="001A258E"/>
    <w:rsid w:val="001B51DB"/>
    <w:rsid w:val="001E5018"/>
    <w:rsid w:val="00264F5C"/>
    <w:rsid w:val="00294279"/>
    <w:rsid w:val="002A42E7"/>
    <w:rsid w:val="002C364A"/>
    <w:rsid w:val="002D625F"/>
    <w:rsid w:val="002E7D09"/>
    <w:rsid w:val="0030178F"/>
    <w:rsid w:val="003038B7"/>
    <w:rsid w:val="00396CBA"/>
    <w:rsid w:val="00425E9B"/>
    <w:rsid w:val="00431D36"/>
    <w:rsid w:val="00432E93"/>
    <w:rsid w:val="00434597"/>
    <w:rsid w:val="00443D5B"/>
    <w:rsid w:val="004855A8"/>
    <w:rsid w:val="00494DA9"/>
    <w:rsid w:val="00504B8E"/>
    <w:rsid w:val="005157F4"/>
    <w:rsid w:val="00534571"/>
    <w:rsid w:val="00535D54"/>
    <w:rsid w:val="00553F32"/>
    <w:rsid w:val="00561D46"/>
    <w:rsid w:val="005804F4"/>
    <w:rsid w:val="005D0B2C"/>
    <w:rsid w:val="005D5ED0"/>
    <w:rsid w:val="00686955"/>
    <w:rsid w:val="006927EA"/>
    <w:rsid w:val="006A0442"/>
    <w:rsid w:val="006D0B43"/>
    <w:rsid w:val="006D5D40"/>
    <w:rsid w:val="006E0C4B"/>
    <w:rsid w:val="00707838"/>
    <w:rsid w:val="00737612"/>
    <w:rsid w:val="008005B5"/>
    <w:rsid w:val="0083365E"/>
    <w:rsid w:val="008663A9"/>
    <w:rsid w:val="00890926"/>
    <w:rsid w:val="008C2519"/>
    <w:rsid w:val="008C2673"/>
    <w:rsid w:val="008F2405"/>
    <w:rsid w:val="00931F7C"/>
    <w:rsid w:val="00947AB6"/>
    <w:rsid w:val="009A3502"/>
    <w:rsid w:val="009B0675"/>
    <w:rsid w:val="00A002B4"/>
    <w:rsid w:val="00A272AF"/>
    <w:rsid w:val="00AB63EA"/>
    <w:rsid w:val="00B86C0F"/>
    <w:rsid w:val="00BB1C23"/>
    <w:rsid w:val="00C14323"/>
    <w:rsid w:val="00C513D9"/>
    <w:rsid w:val="00C55CD5"/>
    <w:rsid w:val="00C65FE3"/>
    <w:rsid w:val="00C9698D"/>
    <w:rsid w:val="00C979FB"/>
    <w:rsid w:val="00CB4CFF"/>
    <w:rsid w:val="00CC0E09"/>
    <w:rsid w:val="00D02EBF"/>
    <w:rsid w:val="00D71CE0"/>
    <w:rsid w:val="00D827CA"/>
    <w:rsid w:val="00DB22DB"/>
    <w:rsid w:val="00DC1BDD"/>
    <w:rsid w:val="00DE5095"/>
    <w:rsid w:val="00E02CAC"/>
    <w:rsid w:val="00E17D35"/>
    <w:rsid w:val="00E2367C"/>
    <w:rsid w:val="00EB0811"/>
    <w:rsid w:val="00ED6F08"/>
    <w:rsid w:val="00F028CC"/>
    <w:rsid w:val="00F14B67"/>
    <w:rsid w:val="00F165AA"/>
    <w:rsid w:val="00FC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3642</Words>
  <Characters>2076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Bulatova</cp:lastModifiedBy>
  <cp:revision>41</cp:revision>
  <cp:lastPrinted>2025-12-02T06:31:00Z</cp:lastPrinted>
  <dcterms:created xsi:type="dcterms:W3CDTF">2024-08-23T08:17:00Z</dcterms:created>
  <dcterms:modified xsi:type="dcterms:W3CDTF">2025-12-02T09:29:00Z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