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D64" w:rsidRPr="003E7886" w:rsidRDefault="00EE0D64" w:rsidP="00EE0D64">
      <w:pPr>
        <w:ind w:left="708" w:hanging="708"/>
        <w:jc w:val="center"/>
        <w:rPr>
          <w:sz w:val="20"/>
          <w:lang w:val="en-US"/>
        </w:rPr>
      </w:pPr>
      <w:bookmarkStart w:id="0" w:name="_GoBack"/>
      <w:bookmarkEnd w:id="0"/>
      <w:r>
        <w:rPr>
          <w:noProof/>
          <w:sz w:val="20"/>
          <w:lang w:eastAsia="uk-UA"/>
        </w:rPr>
        <w:drawing>
          <wp:inline distT="0" distB="0" distL="0" distR="0" wp14:anchorId="5FDCB152" wp14:editId="308B7BDE">
            <wp:extent cx="460208" cy="647700"/>
            <wp:effectExtent l="0" t="0" r="0" b="0"/>
            <wp:docPr id="1" name="Рисунок 1" descr="Безимени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имени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248" t="4405" r="45229" b="809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926" cy="655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D64" w:rsidRDefault="00EE0D64" w:rsidP="00EE0D64">
      <w:pPr>
        <w:jc w:val="center"/>
        <w:rPr>
          <w:b/>
          <w:color w:val="0033D6"/>
          <w:sz w:val="32"/>
          <w:szCs w:val="32"/>
        </w:rPr>
      </w:pPr>
      <w:r w:rsidRPr="00953747">
        <w:rPr>
          <w:b/>
          <w:color w:val="0033D6"/>
          <w:sz w:val="32"/>
          <w:szCs w:val="32"/>
        </w:rPr>
        <w:t>ДЕРЖАВНА МИТНА СЛУЖБА УКРАЇНИ</w:t>
      </w:r>
    </w:p>
    <w:p w:rsidR="00EE0D64" w:rsidRPr="000B3D81" w:rsidRDefault="00EE0D64" w:rsidP="00EE0D64">
      <w:pPr>
        <w:pStyle w:val="a4"/>
        <w:jc w:val="center"/>
        <w:rPr>
          <w:rFonts w:ascii="Times New Roman" w:eastAsia="Times New Roman" w:hAnsi="Times New Roman" w:cs="Times New Roman"/>
          <w:b/>
          <w:color w:val="0033D6"/>
          <w:spacing w:val="0"/>
          <w:kern w:val="0"/>
          <w:sz w:val="32"/>
          <w:szCs w:val="32"/>
          <w:lang w:val="uk-UA"/>
        </w:rPr>
      </w:pPr>
      <w:r w:rsidRPr="000B3D81">
        <w:rPr>
          <w:rFonts w:ascii="Times New Roman" w:eastAsia="Times New Roman" w:hAnsi="Times New Roman" w:cs="Times New Roman"/>
          <w:b/>
          <w:color w:val="0033D6"/>
          <w:spacing w:val="0"/>
          <w:kern w:val="0"/>
          <w:sz w:val="32"/>
          <w:szCs w:val="32"/>
          <w:lang w:val="uk-UA"/>
        </w:rPr>
        <w:t>(Держмитслужба)</w:t>
      </w:r>
    </w:p>
    <w:p w:rsidR="00EE0D64" w:rsidRPr="00555273" w:rsidRDefault="00EE0D64" w:rsidP="00EE0D64">
      <w:pPr>
        <w:jc w:val="center"/>
        <w:rPr>
          <w:b/>
          <w:sz w:val="20"/>
        </w:rPr>
      </w:pPr>
    </w:p>
    <w:p w:rsidR="00EE0D64" w:rsidRPr="00F835E1" w:rsidRDefault="00EE0D64" w:rsidP="00EE0D64">
      <w:pPr>
        <w:jc w:val="center"/>
        <w:rPr>
          <w:sz w:val="22"/>
          <w:szCs w:val="22"/>
        </w:rPr>
      </w:pPr>
      <w:r>
        <w:rPr>
          <w:sz w:val="22"/>
          <w:szCs w:val="22"/>
        </w:rPr>
        <w:t>вул.</w:t>
      </w:r>
      <w:r w:rsidRPr="006B339F">
        <w:rPr>
          <w:sz w:val="22"/>
          <w:szCs w:val="22"/>
        </w:rPr>
        <w:t xml:space="preserve"> </w:t>
      </w:r>
      <w:r>
        <w:rPr>
          <w:sz w:val="22"/>
          <w:szCs w:val="22"/>
        </w:rPr>
        <w:t>Дегтярівська, 11-Г,</w:t>
      </w:r>
      <w:r w:rsidRPr="00F835E1">
        <w:rPr>
          <w:sz w:val="22"/>
          <w:szCs w:val="22"/>
        </w:rPr>
        <w:t xml:space="preserve"> м. Київ, 04</w:t>
      </w:r>
      <w:r>
        <w:rPr>
          <w:sz w:val="22"/>
          <w:szCs w:val="22"/>
        </w:rPr>
        <w:t>119</w:t>
      </w:r>
      <w:r w:rsidRPr="00F835E1">
        <w:rPr>
          <w:sz w:val="22"/>
          <w:szCs w:val="22"/>
        </w:rPr>
        <w:t xml:space="preserve">, </w:t>
      </w:r>
      <w:proofErr w:type="spellStart"/>
      <w:r w:rsidRPr="00F835E1">
        <w:rPr>
          <w:sz w:val="22"/>
          <w:szCs w:val="22"/>
        </w:rPr>
        <w:t>тел</w:t>
      </w:r>
      <w:proofErr w:type="spellEnd"/>
      <w:r w:rsidRPr="00F835E1">
        <w:rPr>
          <w:sz w:val="22"/>
          <w:szCs w:val="22"/>
        </w:rPr>
        <w:t>.: (044)</w:t>
      </w:r>
      <w:r>
        <w:rPr>
          <w:sz w:val="22"/>
          <w:szCs w:val="22"/>
        </w:rPr>
        <w:t xml:space="preserve"> 481 18 65, (044) 481 20 42, (044) 481 19 58</w:t>
      </w:r>
    </w:p>
    <w:p w:rsidR="00EE0D64" w:rsidRDefault="00EE0D64" w:rsidP="00EE0D64">
      <w:pPr>
        <w:jc w:val="center"/>
        <w:rPr>
          <w:color w:val="000000"/>
          <w:sz w:val="22"/>
          <w:szCs w:val="22"/>
          <w:shd w:val="clear" w:color="auto" w:fill="FFFFFF"/>
        </w:rPr>
      </w:pPr>
      <w:r>
        <w:rPr>
          <w:color w:val="0033D6"/>
          <w:sz w:val="22"/>
          <w:szCs w:val="22"/>
        </w:rPr>
        <w:t>Е</w:t>
      </w:r>
      <w:r w:rsidRPr="00445C29">
        <w:rPr>
          <w:color w:val="0033D6"/>
          <w:sz w:val="22"/>
          <w:szCs w:val="22"/>
        </w:rPr>
        <w:t>-</w:t>
      </w:r>
      <w:r w:rsidRPr="00F835E1">
        <w:rPr>
          <w:color w:val="0033D6"/>
          <w:sz w:val="22"/>
          <w:szCs w:val="22"/>
          <w:lang w:val="en-US"/>
        </w:rPr>
        <w:t>mail</w:t>
      </w:r>
      <w:r w:rsidRPr="00445C29">
        <w:rPr>
          <w:color w:val="0033D6"/>
          <w:sz w:val="22"/>
          <w:szCs w:val="22"/>
        </w:rPr>
        <w:t>:</w:t>
      </w:r>
      <w:r w:rsidRPr="00325450">
        <w:rPr>
          <w:b/>
          <w:sz w:val="20"/>
        </w:rPr>
        <w:t xml:space="preserve"> </w:t>
      </w:r>
      <w:proofErr w:type="spellStart"/>
      <w:r w:rsidRPr="00D45DC4">
        <w:rPr>
          <w:color w:val="0033D6"/>
          <w:sz w:val="22"/>
          <w:szCs w:val="22"/>
        </w:rPr>
        <w:t>post</w:t>
      </w:r>
      <w:proofErr w:type="spellEnd"/>
      <w:r w:rsidRPr="00C54151">
        <w:rPr>
          <w:rStyle w:val="a3"/>
          <w:sz w:val="22"/>
          <w:szCs w:val="22"/>
        </w:rPr>
        <w:t>@</w:t>
      </w:r>
      <w:hyperlink r:id="rId9" w:history="1">
        <w:r w:rsidRPr="009E5691">
          <w:rPr>
            <w:rStyle w:val="a3"/>
            <w:sz w:val="22"/>
            <w:szCs w:val="22"/>
            <w:lang w:val="en-US"/>
          </w:rPr>
          <w:t>customs</w:t>
        </w:r>
        <w:r w:rsidRPr="009E5691">
          <w:rPr>
            <w:rStyle w:val="a3"/>
            <w:sz w:val="22"/>
            <w:szCs w:val="22"/>
          </w:rPr>
          <w:t>.</w:t>
        </w:r>
        <w:proofErr w:type="spellStart"/>
        <w:r w:rsidRPr="009E5691">
          <w:rPr>
            <w:rStyle w:val="a3"/>
            <w:sz w:val="22"/>
            <w:szCs w:val="22"/>
            <w:lang w:val="en-US"/>
          </w:rPr>
          <w:t>gov</w:t>
        </w:r>
        <w:proofErr w:type="spellEnd"/>
        <w:r w:rsidRPr="009E5691">
          <w:rPr>
            <w:rStyle w:val="a3"/>
            <w:sz w:val="22"/>
            <w:szCs w:val="22"/>
          </w:rPr>
          <w:t>.</w:t>
        </w:r>
        <w:proofErr w:type="spellStart"/>
        <w:r w:rsidRPr="009E5691">
          <w:rPr>
            <w:rStyle w:val="a3"/>
            <w:sz w:val="22"/>
            <w:szCs w:val="22"/>
            <w:lang w:val="en-US"/>
          </w:rPr>
          <w:t>ua</w:t>
        </w:r>
        <w:proofErr w:type="spellEnd"/>
      </w:hyperlink>
      <w:r w:rsidRPr="00F835E1">
        <w:rPr>
          <w:sz w:val="22"/>
          <w:szCs w:val="22"/>
        </w:rPr>
        <w:t xml:space="preserve">; Код ЄДРПОУ </w:t>
      </w:r>
      <w:r w:rsidRPr="00143B2F">
        <w:rPr>
          <w:color w:val="000000"/>
          <w:sz w:val="22"/>
          <w:szCs w:val="22"/>
          <w:shd w:val="clear" w:color="auto" w:fill="FFFFFF"/>
        </w:rPr>
        <w:t>43115923</w:t>
      </w:r>
    </w:p>
    <w:p w:rsidR="00EE0D64" w:rsidRPr="00143B2F" w:rsidRDefault="00EE0D64" w:rsidP="00EE0D64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thinThickSmallGap" w:sz="12" w:space="0" w:color="0033D6"/>
        </w:tblBorders>
        <w:tblLook w:val="04A0" w:firstRow="1" w:lastRow="0" w:firstColumn="1" w:lastColumn="0" w:noHBand="0" w:noVBand="1"/>
      </w:tblPr>
      <w:tblGrid>
        <w:gridCol w:w="4826"/>
        <w:gridCol w:w="4827"/>
      </w:tblGrid>
      <w:tr w:rsidR="00EE0D64" w:rsidRPr="00F835E1" w:rsidTr="001254D3">
        <w:trPr>
          <w:trHeight w:val="742"/>
        </w:trPr>
        <w:tc>
          <w:tcPr>
            <w:tcW w:w="4826" w:type="dxa"/>
            <w:shd w:val="clear" w:color="auto" w:fill="auto"/>
          </w:tcPr>
          <w:p w:rsidR="00EE0D64" w:rsidRPr="00F835E1" w:rsidRDefault="00EE0D64" w:rsidP="001254D3">
            <w:pPr>
              <w:jc w:val="center"/>
              <w:rPr>
                <w:sz w:val="22"/>
                <w:szCs w:val="22"/>
              </w:rPr>
            </w:pPr>
          </w:p>
          <w:p w:rsidR="00EE0D64" w:rsidRPr="00F835E1" w:rsidRDefault="00EE0D64" w:rsidP="001254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</w:t>
            </w:r>
            <w:r w:rsidRPr="00F835E1">
              <w:rPr>
                <w:sz w:val="22"/>
                <w:szCs w:val="22"/>
              </w:rPr>
              <w:t>_______</w:t>
            </w:r>
            <w:r>
              <w:rPr>
                <w:sz w:val="22"/>
                <w:szCs w:val="22"/>
              </w:rPr>
              <w:t xml:space="preserve"> </w:t>
            </w:r>
            <w:r w:rsidRPr="00F835E1">
              <w:rPr>
                <w:sz w:val="22"/>
                <w:szCs w:val="22"/>
              </w:rPr>
              <w:t>№____________</w:t>
            </w:r>
          </w:p>
        </w:tc>
        <w:tc>
          <w:tcPr>
            <w:tcW w:w="4827" w:type="dxa"/>
            <w:shd w:val="clear" w:color="auto" w:fill="auto"/>
          </w:tcPr>
          <w:p w:rsidR="00D510A9" w:rsidRDefault="00D510A9" w:rsidP="00235702">
            <w:pPr>
              <w:ind w:left="-887" w:firstLine="881"/>
              <w:rPr>
                <w:lang w:eastAsia="uk-UA"/>
              </w:rPr>
            </w:pPr>
          </w:p>
          <w:p w:rsidR="00EE0D64" w:rsidRDefault="00333AEC" w:rsidP="00333AEC">
            <w:pPr>
              <w:rPr>
                <w:lang w:eastAsia="uk-UA"/>
              </w:rPr>
            </w:pPr>
            <w:r>
              <w:rPr>
                <w:lang w:eastAsia="uk-UA"/>
              </w:rPr>
              <w:t>Особа 1</w:t>
            </w:r>
          </w:p>
          <w:p w:rsidR="00235702" w:rsidRPr="00F80056" w:rsidRDefault="00235702" w:rsidP="00235702">
            <w:pPr>
              <w:ind w:left="-887" w:firstLine="881"/>
              <w:rPr>
                <w:color w:val="FFFFFF" w:themeColor="background1"/>
                <w:sz w:val="22"/>
                <w:szCs w:val="22"/>
              </w:rPr>
            </w:pPr>
          </w:p>
        </w:tc>
      </w:tr>
    </w:tbl>
    <w:p w:rsidR="00EE0D64" w:rsidRDefault="00333AEC" w:rsidP="00235702">
      <w:pPr>
        <w:tabs>
          <w:tab w:val="left" w:pos="0"/>
        </w:tabs>
        <w:ind w:firstLine="4820"/>
      </w:pPr>
      <w:r>
        <w:t xml:space="preserve"> Адреса</w:t>
      </w:r>
    </w:p>
    <w:p w:rsidR="00EE0D64" w:rsidRDefault="00EE0D64" w:rsidP="00235702">
      <w:pPr>
        <w:tabs>
          <w:tab w:val="left" w:pos="0"/>
        </w:tabs>
      </w:pPr>
      <w:r>
        <w:tab/>
      </w:r>
    </w:p>
    <w:p w:rsidR="00235702" w:rsidRPr="00333AEC" w:rsidRDefault="00333AEC" w:rsidP="00235702">
      <w:pPr>
        <w:tabs>
          <w:tab w:val="left" w:pos="0"/>
        </w:tabs>
        <w:spacing w:line="360" w:lineRule="auto"/>
        <w:ind w:firstLine="4820"/>
        <w:rPr>
          <w:color w:val="000000" w:themeColor="text1"/>
        </w:rPr>
      </w:pPr>
      <w:r>
        <w:rPr>
          <w:color w:val="000000" w:themeColor="text1"/>
        </w:rPr>
        <w:t xml:space="preserve"> </w:t>
      </w:r>
      <w:hyperlink r:id="rId10" w:history="1">
        <w:r w:rsidRPr="00333AEC">
          <w:rPr>
            <w:rStyle w:val="a3"/>
            <w:color w:val="000000" w:themeColor="text1"/>
            <w:u w:val="none"/>
          </w:rPr>
          <w:t>електронна</w:t>
        </w:r>
      </w:hyperlink>
      <w:r w:rsidRPr="00333AEC">
        <w:rPr>
          <w:rStyle w:val="a3"/>
          <w:color w:val="000000" w:themeColor="text1"/>
          <w:u w:val="none"/>
        </w:rPr>
        <w:t xml:space="preserve"> адреса</w:t>
      </w:r>
    </w:p>
    <w:p w:rsidR="00B43A34" w:rsidRDefault="00B43A34" w:rsidP="00235702">
      <w:pPr>
        <w:tabs>
          <w:tab w:val="left" w:pos="0"/>
        </w:tabs>
        <w:spacing w:line="360" w:lineRule="auto"/>
        <w:ind w:firstLine="4820"/>
      </w:pPr>
    </w:p>
    <w:p w:rsidR="00EE0D64" w:rsidRPr="00A21195" w:rsidRDefault="00333AEC" w:rsidP="00235702">
      <w:pPr>
        <w:tabs>
          <w:tab w:val="left" w:pos="0"/>
        </w:tabs>
        <w:spacing w:line="360" w:lineRule="auto"/>
        <w:ind w:firstLine="4820"/>
      </w:pPr>
      <w:r>
        <w:t xml:space="preserve"> М</w:t>
      </w:r>
      <w:r w:rsidR="00EE0D64">
        <w:t>итниця</w:t>
      </w:r>
    </w:p>
    <w:p w:rsidR="00EE0D64" w:rsidRPr="00A21195" w:rsidRDefault="00EE0D64" w:rsidP="00EE0D64">
      <w:pPr>
        <w:tabs>
          <w:tab w:val="left" w:pos="5103"/>
        </w:tabs>
        <w:rPr>
          <w:sz w:val="16"/>
          <w:szCs w:val="16"/>
        </w:rPr>
      </w:pPr>
      <w:r>
        <w:tab/>
      </w:r>
    </w:p>
    <w:p w:rsidR="00EE0D64" w:rsidRDefault="00EE0D64" w:rsidP="00EE0D64">
      <w:pPr>
        <w:tabs>
          <w:tab w:val="left" w:pos="5103"/>
        </w:tabs>
        <w:jc w:val="center"/>
      </w:pPr>
      <w:r>
        <w:t xml:space="preserve">Рішення </w:t>
      </w:r>
    </w:p>
    <w:p w:rsidR="00EE0D64" w:rsidRPr="00EE0D64" w:rsidRDefault="00EE0D64" w:rsidP="00235702">
      <w:pPr>
        <w:autoSpaceDE w:val="0"/>
        <w:autoSpaceDN w:val="0"/>
        <w:adjustRightInd w:val="0"/>
        <w:jc w:val="center"/>
        <w:rPr>
          <w:bCs/>
        </w:rPr>
      </w:pPr>
      <w:r w:rsidRPr="00FA1E1C">
        <w:t xml:space="preserve">про розгляд скарги </w:t>
      </w:r>
      <w:r w:rsidR="00333AEC">
        <w:t xml:space="preserve">Особи 1 </w:t>
      </w:r>
      <w:r>
        <w:rPr>
          <w:bCs/>
        </w:rPr>
        <w:t xml:space="preserve">від </w:t>
      </w:r>
      <w:r w:rsidRPr="00333AEC">
        <w:rPr>
          <w:bCs/>
        </w:rPr>
        <w:t>6b86b273ff34fce19d6b804eff5a3f5747ada4eaa22f1d49c01e52ddb7875b4b</w:t>
      </w:r>
      <w:r w:rsidR="00235702" w:rsidRPr="00333AEC">
        <w:rPr>
          <w:bCs/>
          <w:lang w:val="ru-RU"/>
        </w:rPr>
        <w:t>d4735e3a265e16eee03f59718b9b5d03019c07d8b6c51f90da3a666eec13ab35</w:t>
      </w:r>
      <w:r w:rsidR="00235702" w:rsidRPr="00333AEC">
        <w:rPr>
          <w:bCs/>
        </w:rPr>
        <w:t>46672f8e9257a653db50a07ef50a2a8de9cb7cd2ab7165f78836f5f08810267f</w:t>
      </w:r>
      <w:r>
        <w:rPr>
          <w:bCs/>
        </w:rPr>
        <w:t xml:space="preserve"> № </w:t>
      </w:r>
      <w:r w:rsidR="00235702" w:rsidRPr="00333AEC">
        <w:rPr>
          <w:bCs/>
          <w:lang w:val="ru-RU"/>
        </w:rPr>
        <w:t>f57e5cb1f4532c008183057ecc94283801fcb5afe2d1c190e3dfd38c4da08042</w:t>
      </w:r>
    </w:p>
    <w:p w:rsidR="00EE0D64" w:rsidRDefault="00EE0D64" w:rsidP="00EE0D64">
      <w:pPr>
        <w:autoSpaceDE w:val="0"/>
        <w:autoSpaceDN w:val="0"/>
        <w:adjustRightInd w:val="0"/>
        <w:rPr>
          <w:bCs/>
        </w:rPr>
      </w:pPr>
    </w:p>
    <w:p w:rsidR="00EE0D64" w:rsidRDefault="00EE0D64" w:rsidP="00E348DE">
      <w:pPr>
        <w:autoSpaceDE w:val="0"/>
        <w:autoSpaceDN w:val="0"/>
        <w:adjustRightInd w:val="0"/>
        <w:ind w:firstLine="567"/>
        <w:rPr>
          <w:bCs/>
        </w:rPr>
      </w:pPr>
      <w:r w:rsidRPr="003C4496">
        <w:t>Державна митна служ</w:t>
      </w:r>
      <w:r w:rsidR="00212E4C">
        <w:t xml:space="preserve">ба України розглянула скаргу </w:t>
      </w:r>
      <w:r w:rsidR="00333AEC">
        <w:t>Особи 1</w:t>
      </w:r>
      <w:r w:rsidR="00212E4C">
        <w:rPr>
          <w:bCs/>
        </w:rPr>
        <w:t xml:space="preserve"> від </w:t>
      </w:r>
      <w:r w:rsidR="00212E4C" w:rsidRPr="00333AEC">
        <w:rPr>
          <w:bCs/>
        </w:rPr>
        <w:t>1984a1fbc114b8920c0748c7c1b5cdba6d02ffc19490cbcfaf13a26b72e75391</w:t>
      </w:r>
      <w:r>
        <w:rPr>
          <w:bCs/>
        </w:rPr>
        <w:t xml:space="preserve"> № </w:t>
      </w:r>
      <w:r w:rsidR="00212E4C" w:rsidRPr="00333AEC">
        <w:rPr>
          <w:bCs/>
          <w:lang w:val="ru-RU"/>
        </w:rPr>
        <w:t>f57e5cb1f4532c008183057ecc94283801fcb5afe2d1c190e3dfd38c4da08042</w:t>
      </w:r>
      <w:r w:rsidRPr="003C4496">
        <w:rPr>
          <w:bCs/>
        </w:rPr>
        <w:t xml:space="preserve"> (вх. Держмитслужби № </w:t>
      </w:r>
      <w:r w:rsidR="00212E4C" w:rsidRPr="00333AEC">
        <w:rPr>
          <w:bCs/>
        </w:rPr>
        <w:t>40510175845988f13f6162ed8526f0b09f73384467fa855e1e79b44a56562a58</w:t>
      </w:r>
      <w:r w:rsidRPr="00333AEC">
        <w:rPr>
          <w:bCs/>
        </w:rPr>
        <w:t>69162ff34c78b7a6957ec327c7b66156263b340a543e4144608e792700c1c3f1</w:t>
      </w:r>
      <w:r>
        <w:rPr>
          <w:bCs/>
        </w:rPr>
        <w:t xml:space="preserve"> </w:t>
      </w:r>
      <w:r w:rsidRPr="003C4496">
        <w:rPr>
          <w:bCs/>
        </w:rPr>
        <w:t xml:space="preserve">від </w:t>
      </w:r>
      <w:r w:rsidR="00212E4C" w:rsidRPr="00333AEC">
        <w:rPr>
          <w:bCs/>
        </w:rPr>
        <w:t>6b51d431df5d7f141cbececcf79edf3dd861c3b4069f0b11661a3eefacbba918</w:t>
      </w:r>
      <w:r w:rsidRPr="00333AEC">
        <w:rPr>
          <w:bCs/>
        </w:rPr>
        <w:t>cdb4ee2aea69cc6a83331bbe96dc2caa9a299d21329efb0336fc02a82e1839a8</w:t>
      </w:r>
      <w:r w:rsidR="00212E4C" w:rsidRPr="00333AEC">
        <w:rPr>
          <w:bCs/>
        </w:rPr>
        <w:t>938db8c9f82c8cb58d3f3ef4fd250036a48d26a712753d2fde5abd03a85cabf4</w:t>
      </w:r>
      <w:r w:rsidRPr="00333AEC">
        <w:rPr>
          <w:bCs/>
        </w:rPr>
        <w:t>af56b26522669e8cf14f67a69446a5816478d849767efa4da817abc20dd4d4e7</w:t>
      </w:r>
      <w:r w:rsidR="00212E4C" w:rsidRPr="00333AEC">
        <w:rPr>
          <w:bCs/>
        </w:rPr>
        <w:t>e7f6c011776e8db7cd330b54174fd76f7d0216b612387a5ffcfb81e6f0919683</w:t>
      </w:r>
      <w:r w:rsidRPr="003C4496">
        <w:rPr>
          <w:bCs/>
        </w:rPr>
        <w:t xml:space="preserve">) на рішення </w:t>
      </w:r>
      <w:r w:rsidRPr="00333AEC">
        <w:rPr>
          <w:bCs/>
        </w:rPr>
        <w:t>329dfed0462aa8290b1272e122d9665de5fbac3c98a102ba31d894cb6e05c606</w:t>
      </w:r>
      <w:r w:rsidRPr="003C4496">
        <w:rPr>
          <w:bCs/>
        </w:rPr>
        <w:t xml:space="preserve"> митниці про відмову у митному оформленні </w:t>
      </w:r>
      <w:r>
        <w:rPr>
          <w:bCs/>
        </w:rPr>
        <w:t xml:space="preserve">товару </w:t>
      </w:r>
      <w:r w:rsidRPr="00ED2B91">
        <w:rPr>
          <w:bCs/>
        </w:rPr>
        <w:t>«</w:t>
      </w:r>
      <w:r w:rsidR="006A47A6" w:rsidRPr="006A47A6">
        <w:rPr>
          <w:bCs/>
        </w:rPr>
        <w:t>Лінійний етилен-альфа-</w:t>
      </w:r>
      <w:proofErr w:type="spellStart"/>
      <w:r w:rsidR="006A47A6" w:rsidRPr="006A47A6">
        <w:rPr>
          <w:bCs/>
        </w:rPr>
        <w:t>олефіновий</w:t>
      </w:r>
      <w:proofErr w:type="spellEnd"/>
      <w:r w:rsidR="006A47A6" w:rsidRPr="006A47A6">
        <w:rPr>
          <w:bCs/>
        </w:rPr>
        <w:t xml:space="preserve"> співполімер низької густини у гранулах розміром 2-5мм, хімічна модифікація від</w:t>
      </w:r>
      <w:r w:rsidR="006A47A6">
        <w:rPr>
          <w:bCs/>
        </w:rPr>
        <w:t xml:space="preserve">сутня, марок: - </w:t>
      </w:r>
      <w:proofErr w:type="spellStart"/>
      <w:r w:rsidR="006A47A6">
        <w:rPr>
          <w:bCs/>
        </w:rPr>
        <w:t>Borstar</w:t>
      </w:r>
      <w:proofErr w:type="spellEnd"/>
      <w:r w:rsidR="006A47A6">
        <w:rPr>
          <w:bCs/>
        </w:rPr>
        <w:t xml:space="preserve"> LE8706…</w:t>
      </w:r>
      <w:r w:rsidRPr="00ED2B91">
        <w:rPr>
          <w:bCs/>
        </w:rPr>
        <w:t>»</w:t>
      </w:r>
      <w:r w:rsidR="00E348DE">
        <w:rPr>
          <w:bCs/>
        </w:rPr>
        <w:t xml:space="preserve"> (далі – товар)</w:t>
      </w:r>
      <w:r w:rsidRPr="00ED2B91">
        <w:rPr>
          <w:bCs/>
        </w:rPr>
        <w:t xml:space="preserve"> </w:t>
      </w:r>
      <w:r w:rsidRPr="003C4496">
        <w:t>за митною декларацією</w:t>
      </w:r>
      <w:r>
        <w:t xml:space="preserve"> </w:t>
      </w:r>
      <w:r w:rsidRPr="003C4496">
        <w:t xml:space="preserve">від </w:t>
      </w:r>
      <w:r w:rsidR="006A47A6" w:rsidRPr="00333AEC">
        <w:t>3514acf61732f662da19625f7fe781c3e483f2dce8506012f3bb393f5003e105</w:t>
      </w:r>
      <w:r w:rsidRPr="00333AEC">
        <w:t>cdb4ee2aea69cc6a83331bbe96dc2caa9a299d21329efb0336fc02a82e1839a8</w:t>
      </w:r>
      <w:r w:rsidR="006A47A6" w:rsidRPr="00333AEC">
        <w:t>938db8c9f82c8cb58d3f3ef4fd250036a48d26a712753d2fde5abd03a85cabf4</w:t>
      </w:r>
      <w:r w:rsidRPr="00333AEC">
        <w:t>af56b26522669e8cf14f67a</w:t>
      </w:r>
      <w:r w:rsidRPr="00333AEC">
        <w:lastRenderedPageBreak/>
        <w:t>69446a5816478d849767efa4da817abc20dd4d4e7</w:t>
      </w:r>
      <w:r w:rsidR="006A47A6" w:rsidRPr="00333AEC">
        <w:t>e7f6c011776e8db7cd330b54174fd76f7d0216b612387a5ffcfb81e6f0919683</w:t>
      </w:r>
      <w:r w:rsidRPr="003C4496">
        <w:t xml:space="preserve"> </w:t>
      </w:r>
      <w:r w:rsidR="006A47A6" w:rsidRPr="005E6C14">
        <w:t>№</w:t>
      </w:r>
      <w:r w:rsidR="006A47A6">
        <w:t xml:space="preserve"> </w:t>
      </w:r>
      <w:r w:rsidR="006A47A6" w:rsidRPr="00333AEC">
        <w:t>a2cdb84b5b81b097a5217ddd3b5d765a0be8bc9a9ce615bdc9209310a34d6880</w:t>
      </w:r>
      <w:r w:rsidR="006A47A6">
        <w:t xml:space="preserve"> із застосуванням тарифної преференції за кодом </w:t>
      </w:r>
      <w:r w:rsidR="006A47A6" w:rsidRPr="006A47A6">
        <w:t>«</w:t>
      </w:r>
      <w:r w:rsidR="006A47A6">
        <w:t>410</w:t>
      </w:r>
      <w:r w:rsidR="006A47A6" w:rsidRPr="006A47A6">
        <w:t>»</w:t>
      </w:r>
      <w:r>
        <w:t xml:space="preserve"> </w:t>
      </w:r>
      <w:r w:rsidR="006A47A6">
        <w:t xml:space="preserve">зі сплати ввізного </w:t>
      </w:r>
      <w:r>
        <w:t>мита</w:t>
      </w:r>
      <w:r w:rsidRPr="003C4496">
        <w:rPr>
          <w:bCs/>
        </w:rPr>
        <w:t xml:space="preserve"> шляхом складення картки відмови</w:t>
      </w:r>
      <w:r>
        <w:rPr>
          <w:bCs/>
        </w:rPr>
        <w:t xml:space="preserve"> в прийнятті митної декларації, митному оформленні випуску чи пропуску товарів, транспортних засобі</w:t>
      </w:r>
      <w:r w:rsidR="006A47A6">
        <w:rPr>
          <w:bCs/>
        </w:rPr>
        <w:t>в комерційного призначення</w:t>
      </w:r>
      <w:r w:rsidR="00333AEC">
        <w:rPr>
          <w:bCs/>
        </w:rPr>
        <w:t xml:space="preserve">                               </w:t>
      </w:r>
      <w:r w:rsidR="006A47A6">
        <w:rPr>
          <w:bCs/>
        </w:rPr>
        <w:t xml:space="preserve"> від </w:t>
      </w:r>
      <w:r w:rsidR="006A47A6" w:rsidRPr="00333AEC">
        <w:rPr>
          <w:bCs/>
        </w:rPr>
        <w:t>3514acf61732f662da19625f7fe781c3e483f2dce8506012f3bb393f5003e105</w:t>
      </w:r>
      <w:r w:rsidRPr="00333AEC">
        <w:rPr>
          <w:bCs/>
        </w:rPr>
        <w:t>cdb4ee2aea69cc6a83331bbe96dc2caa9a299d21329efb0336fc02a82e1839a8</w:t>
      </w:r>
      <w:r w:rsidR="006A47A6" w:rsidRPr="00333AEC">
        <w:rPr>
          <w:bCs/>
        </w:rPr>
        <w:t>f83725f475529e2622d84c851f5516229eb2f8e73cf1acbf51344e3f3e194814</w:t>
      </w:r>
      <w:r>
        <w:rPr>
          <w:bCs/>
        </w:rPr>
        <w:t xml:space="preserve"> № </w:t>
      </w:r>
      <w:r w:rsidR="006A47A6" w:rsidRPr="00333AEC">
        <w:rPr>
          <w:bCs/>
          <w:lang w:val="en-US"/>
        </w:rPr>
        <w:t>1cf587e0bafeb6195595fcbdce170411d52ea40dc4e3582aa9bb272d6a4a01a8</w:t>
      </w:r>
      <w:r w:rsidR="006A47A6" w:rsidRPr="00333AEC">
        <w:rPr>
          <w:bCs/>
        </w:rPr>
        <w:t>c1c584639707a7d84bb83b716e512942672ba47928c2c56e614c54aa0d14112e</w:t>
      </w:r>
      <w:r>
        <w:rPr>
          <w:bCs/>
        </w:rPr>
        <w:t>.</w:t>
      </w:r>
    </w:p>
    <w:p w:rsidR="00EE0D64" w:rsidRDefault="00EE0D64" w:rsidP="00EE0D64">
      <w:pPr>
        <w:autoSpaceDE w:val="0"/>
        <w:autoSpaceDN w:val="0"/>
        <w:adjustRightInd w:val="0"/>
        <w:ind w:firstLine="567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Відповідно до статті 6 та частини другої статті 19 Конституції України органи законодавчої, виконавчої та судової влади здійснюють свої повноваження у встановлених Конституцією межах і відповідно до законів України. Органи державної влади та органи місцевого самоврядування, їх посадові особи зобов’язані діяти лише на підставі, в межах повноважень та у спосіб, що передбачені Конституцією та законами України.</w:t>
      </w:r>
    </w:p>
    <w:p w:rsidR="00EE0D64" w:rsidRDefault="00EE0D64" w:rsidP="00EE0D64">
      <w:pPr>
        <w:autoSpaceDE w:val="0"/>
        <w:autoSpaceDN w:val="0"/>
        <w:adjustRightInd w:val="0"/>
        <w:ind w:firstLine="567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Аналогічні норми зазначені в пункті 1 частини першої статті 8 Закону України від 10 грудня 2015 року № 889-VIII «Про державну службу».</w:t>
      </w:r>
    </w:p>
    <w:p w:rsidR="00EE0D64" w:rsidRDefault="00EE0D64" w:rsidP="00EE0D64">
      <w:pPr>
        <w:autoSpaceDE w:val="0"/>
        <w:autoSpaceDN w:val="0"/>
        <w:adjustRightInd w:val="0"/>
        <w:ind w:firstLine="567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Завдання, функції, повноваження митних органів визначені в Митному кодексі України (далі – Кодекс), Положенні про Державну митну службу України, затвердженому постановою Кабінету Міністрів України                              від 06 березня 2019 року № 227 (далі – Положення № 227), та інших нормативно-правових актах.</w:t>
      </w:r>
    </w:p>
    <w:p w:rsidR="00EE0D64" w:rsidRDefault="00EE0D64" w:rsidP="00EE0D64">
      <w:pPr>
        <w:autoSpaceDE w:val="0"/>
        <w:autoSpaceDN w:val="0"/>
        <w:adjustRightInd w:val="0"/>
        <w:ind w:firstLine="567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Згідно з пунктом 2 Положення № 227 Держмитслужба у своїй діяльності керується Конституцією та законами України, актами Президента України та постановами Верховної Ради України, прийнятими відповідно до Конституції та законів України, актами Кабінету Міністрів України, іншими актами законодавства.</w:t>
      </w:r>
    </w:p>
    <w:p w:rsidR="00EE0D64" w:rsidRDefault="00EE0D64" w:rsidP="00EE0D64">
      <w:pPr>
        <w:autoSpaceDE w:val="0"/>
        <w:autoSpaceDN w:val="0"/>
        <w:adjustRightInd w:val="0"/>
        <w:ind w:firstLine="567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Частиною першою статті 1 Кодексу передбачено, що законодавство України з питань митної справи складається з Конституції України, цього Кодексу, інших законів України, що регулюють питання, зазначені у статті 7 Кодексу, з міжнародних договорів України, згода на обов’язковість яких надана Верховною Радою України, а також з нормативно-правових актів, виданих на основі та на виконання цього Кодексу та інших законодавчих актів.</w:t>
      </w:r>
    </w:p>
    <w:p w:rsidR="00235702" w:rsidRDefault="00235702" w:rsidP="00235702">
      <w:pPr>
        <w:ind w:firstLine="567"/>
        <w:rPr>
          <w:lang w:eastAsia="uk-UA"/>
        </w:rPr>
      </w:pPr>
      <w:r>
        <w:rPr>
          <w:lang w:eastAsia="uk-UA"/>
        </w:rPr>
        <w:t xml:space="preserve">Відповідно до пункту 1 статті 29 глави 1 розділу IV Угоди </w:t>
      </w:r>
      <w:r>
        <w:t xml:space="preserve">про асоціацію між Україною, з однієї сторони, та Європейським Союзом, </w:t>
      </w:r>
      <w:r>
        <w:rPr>
          <w:lang w:eastAsia="uk-UA"/>
        </w:rPr>
        <w:t>Європейським співтовариством з атомної енергії і їхніми державами-членами, з іншої сторони» (далі – Угода), кожна Сторона зменшує або скасовує ввізне мито на товари, що походять з іншої Сторони, відповідно до Графіків, встановлених у Додатку I–A до цієї Угоди.</w:t>
      </w:r>
    </w:p>
    <w:p w:rsidR="00235702" w:rsidRDefault="00235702" w:rsidP="00235702">
      <w:pPr>
        <w:ind w:firstLine="567"/>
        <w:rPr>
          <w:lang w:eastAsia="uk-UA"/>
        </w:rPr>
      </w:pPr>
      <w:r>
        <w:rPr>
          <w:lang w:eastAsia="uk-UA"/>
        </w:rPr>
        <w:t>Статтею 26 Угоди встановлено, що положення глави 1 цієї Угоди застосовуються до торгівлі товарами, що походять з територій Сторін.</w:t>
      </w:r>
    </w:p>
    <w:p w:rsidR="00235702" w:rsidRDefault="00235702" w:rsidP="00235702">
      <w:pPr>
        <w:ind w:firstLine="567"/>
        <w:rPr>
          <w:lang w:eastAsia="uk-UA"/>
        </w:rPr>
      </w:pPr>
      <w:r>
        <w:rPr>
          <w:lang w:eastAsia="uk-UA"/>
        </w:rPr>
        <w:lastRenderedPageBreak/>
        <w:t xml:space="preserve">При цьому для цілей глави 1 термін «походження» означає, що товар підпадає під правила походження, викладені в Протоколі І до цієї Угоди («Щодо визначення концепції «походження товарів» і методів адміністративного співробітництва»). </w:t>
      </w:r>
    </w:p>
    <w:p w:rsidR="00235702" w:rsidRDefault="00235702" w:rsidP="00235702">
      <w:pPr>
        <w:ind w:firstLine="567"/>
        <w:rPr>
          <w:lang w:eastAsia="uk-UA"/>
        </w:rPr>
      </w:pPr>
      <w:r>
        <w:rPr>
          <w:lang w:eastAsia="uk-UA"/>
        </w:rPr>
        <w:t xml:space="preserve">Рішенням Підкомітету Україна – ЄС з питань митного співробітництва від 16.11.2023 №1/2023 внесено зміни до Протоколу I «Щодо визначення концепції «походження товарів» і методів адміністративного співробітництва» до Угоди. </w:t>
      </w:r>
    </w:p>
    <w:p w:rsidR="00235702" w:rsidRDefault="00235702" w:rsidP="00235702">
      <w:pPr>
        <w:ind w:firstLine="567"/>
        <w:rPr>
          <w:lang w:eastAsia="uk-UA"/>
        </w:rPr>
      </w:pPr>
      <w:r>
        <w:rPr>
          <w:lang w:eastAsia="uk-UA"/>
        </w:rPr>
        <w:t>Пунктом 1 статті 1 Протоколу І встановлено, що з метою імплементації цієї Угоди застосовуються Доповнення I і відповідні положення Доповнення II до Регіональної конвенції про пан-євро-середземноморські преференційні правила походження (далі – Конвенція), які може бути згодом змінено та опубліковано в Офіційному віснику Європейського Союзу.</w:t>
      </w:r>
    </w:p>
    <w:p w:rsidR="00235702" w:rsidRDefault="00235702" w:rsidP="00235702">
      <w:pPr>
        <w:pStyle w:val="1"/>
        <w:spacing w:before="0" w:line="240" w:lineRule="auto"/>
        <w:ind w:firstLine="567"/>
        <w:jc w:val="both"/>
        <w:rPr>
          <w:rFonts w:ascii="Times New Roman" w:hAnsi="Times New Roman"/>
          <w:iCs/>
          <w:spacing w:val="0"/>
          <w:sz w:val="28"/>
        </w:rPr>
      </w:pPr>
      <w:r>
        <w:rPr>
          <w:rFonts w:ascii="Times New Roman" w:hAnsi="Times New Roman"/>
          <w:iCs/>
          <w:spacing w:val="0"/>
          <w:sz w:val="28"/>
        </w:rPr>
        <w:t>Усі посилання на «відповідну угоду» в Доповненні I й у відповідних положеннях Доповнення II до Конвенції тлумачаться у значенні цієї Угоди.</w:t>
      </w:r>
    </w:p>
    <w:p w:rsidR="00235702" w:rsidRDefault="00235702" w:rsidP="00235702">
      <w:pPr>
        <w:ind w:firstLine="567"/>
        <w:rPr>
          <w:iCs/>
        </w:rPr>
      </w:pPr>
      <w:r>
        <w:rPr>
          <w:iCs/>
        </w:rPr>
        <w:t>З 01 січня 2025 року набрала чинності переглянута Регіональна конвенція про пан-євро-середземноморські преференційні правила походження, ратифікована Законом України від 17 грудня 2024 року № 4148-IX «Про ратифікацію Рішення № 1/2023 Спільного комітету Регіональної конвенції про                           пан-євро-середземноморські преференційні правила походження від 07 грудня 2023 року про внесення змін до Регіональної конвенції про пан-євро-середземноморські преференційні правила</w:t>
      </w:r>
      <w:r w:rsidR="00BB2602">
        <w:rPr>
          <w:iCs/>
        </w:rPr>
        <w:t xml:space="preserve"> походження» (далі – переглянута Конвенція</w:t>
      </w:r>
      <w:r>
        <w:rPr>
          <w:iCs/>
        </w:rPr>
        <w:t xml:space="preserve"> ПЄМ).</w:t>
      </w:r>
    </w:p>
    <w:p w:rsidR="00235702" w:rsidRDefault="00235702" w:rsidP="00235702">
      <w:pPr>
        <w:autoSpaceDE w:val="0"/>
        <w:autoSpaceDN w:val="0"/>
        <w:adjustRightInd w:val="0"/>
        <w:ind w:firstLine="567"/>
      </w:pPr>
      <w:r>
        <w:t>12 грудня 2024 року ухвалено Рішення № 2/2024 Спільного комітету Конвенції ПЄМ про внесення змін до Рішення № 1/2023 Спільного комітету з метою включення перехідних положень до Конвенції, що застосовуються державами ЄС з 01 січня 2025 року (далі – Рішення № 2/2024).</w:t>
      </w:r>
    </w:p>
    <w:p w:rsidR="00235702" w:rsidRDefault="00235702" w:rsidP="00235702">
      <w:pPr>
        <w:autoSpaceDE w:val="0"/>
        <w:autoSpaceDN w:val="0"/>
        <w:adjustRightInd w:val="0"/>
        <w:ind w:firstLine="567"/>
      </w:pPr>
      <w:r>
        <w:t>З 23 травня 2025 року набрав чинності Закон України від 01 травня 2025 року № 4414-IX «Про ратифікацію Рішення № 2/2024 Спільного комітету Регіональної конвенції про пан-євро-середземноморські преференційні правила походження від 12 грудня 2024 року щодо внесення змін до Рішення № 1/2023 Спільного комітету з метою включення перехідних положень до змін до Регіональної конвенції про пан-євро-середземноморські преференційні правила походження, що застосовуються з 1 січня 2025 року».</w:t>
      </w:r>
    </w:p>
    <w:p w:rsidR="00235702" w:rsidRDefault="00235702" w:rsidP="00235702">
      <w:pPr>
        <w:autoSpaceDE w:val="0"/>
        <w:autoSpaceDN w:val="0"/>
        <w:adjustRightInd w:val="0"/>
        <w:ind w:firstLine="567"/>
      </w:pPr>
      <w:r>
        <w:t xml:space="preserve">Рішенням № 2/2024 переглянуті правила Конвенції ПЄМ доповнено статтею 42 «Перехідні положення», якою передбачено, що Доповнення I до Регіональної конвенції про пан-євро-середземноморські преференційні правила </w:t>
      </w:r>
      <w:r w:rsidRPr="00401526">
        <w:t xml:space="preserve">походження, до якої Україна приєдналася згідно із Законом України від 08 листопада 2017 року № 2187-VIII, застосовується між Договірними Сторонами Конвенції до 31 грудня 2025 року паралельно з цим Доповненням. </w:t>
      </w:r>
    </w:p>
    <w:p w:rsidR="005A7572" w:rsidRPr="005A7572" w:rsidRDefault="00C43A5B" w:rsidP="00A03BCC">
      <w:pPr>
        <w:autoSpaceDE w:val="0"/>
        <w:autoSpaceDN w:val="0"/>
        <w:adjustRightInd w:val="0"/>
        <w:ind w:firstLine="567"/>
      </w:pPr>
      <w:r>
        <w:t>Особа 1</w:t>
      </w:r>
      <w:r w:rsidR="005A7572" w:rsidRPr="005A7572">
        <w:t xml:space="preserve"> </w:t>
      </w:r>
      <w:r w:rsidR="005A7572" w:rsidRPr="00C43A5B">
        <w:t>3c95886a5a9c607afedd4f006ee61215493a073c52b9a65644138942c0dea1fa</w:t>
      </w:r>
      <w:r w:rsidR="005A7572" w:rsidRPr="005A7572">
        <w:t xml:space="preserve"> до митного оформлення подано митну декларацію </w:t>
      </w:r>
      <w:r>
        <w:t xml:space="preserve">          № </w:t>
      </w:r>
      <w:r w:rsidR="005A7572" w:rsidRPr="00C43A5B">
        <w:t>a2cdb84b5b81b097a5217ddd3b5d765a0be8bc9a9ce615bdc9209310a34d6880</w:t>
      </w:r>
      <w:r w:rsidR="005A7572" w:rsidRPr="005A7572">
        <w:t xml:space="preserve"> на товар «Лінійний етилен-альфа-</w:t>
      </w:r>
      <w:proofErr w:type="spellStart"/>
      <w:r w:rsidR="005A7572" w:rsidRPr="005A7572">
        <w:t>олефіновий</w:t>
      </w:r>
      <w:proofErr w:type="spellEnd"/>
      <w:r w:rsidR="005A7572" w:rsidRPr="005A7572">
        <w:t xml:space="preserve"> співполімер низької густини у </w:t>
      </w:r>
      <w:r w:rsidR="005A7572" w:rsidRPr="005A7572">
        <w:lastRenderedPageBreak/>
        <w:t xml:space="preserve">гранулах розміром 2-5мм, хімічна модифікація відсутня, марок: - </w:t>
      </w:r>
      <w:proofErr w:type="spellStart"/>
      <w:r w:rsidR="005A7572" w:rsidRPr="005A7572">
        <w:t>Borstar</w:t>
      </w:r>
      <w:proofErr w:type="spellEnd"/>
      <w:r w:rsidR="005A7572" w:rsidRPr="005A7572">
        <w:t xml:space="preserve"> LE8706…», п</w:t>
      </w:r>
      <w:r w:rsidR="005A7572">
        <w:t>оходженням з ЄС, який ввезено</w:t>
      </w:r>
      <w:r w:rsidR="00A03BCC">
        <w:t xml:space="preserve"> на митну територію України</w:t>
      </w:r>
      <w:r w:rsidR="005A7572" w:rsidRPr="005A7572">
        <w:t xml:space="preserve"> </w:t>
      </w:r>
      <w:r w:rsidR="005A7572">
        <w:t>відпо</w:t>
      </w:r>
      <w:r w:rsidR="00A03BCC">
        <w:t>відно до зовнішньоекономічного контракту, укладеного</w:t>
      </w:r>
      <w:r w:rsidR="005A7572" w:rsidRPr="005A7572">
        <w:t xml:space="preserve"> з компанією </w:t>
      </w:r>
      <w:r w:rsidR="00A03BCC" w:rsidRPr="00C43A5B">
        <w:t>a6810a42adaa4d55edd7915679db356f83be076d068a27828f73e3c8001e0a6d</w:t>
      </w:r>
      <w:r w:rsidR="005A7572" w:rsidRPr="00C43A5B">
        <w:t>12ddbb60ad5350f093c218f72a73c694add280f7aaa8ed8cf718c7f7a3d72374</w:t>
      </w:r>
      <w:r w:rsidR="00A03BCC" w:rsidRPr="00C43A5B">
        <w:t>07e83e3f7f1d21d72c7bc7bfe4ad52a3e9b6b6a156611e5e9cfe9fcd9fce277d</w:t>
      </w:r>
      <w:r w:rsidR="005A7572" w:rsidRPr="005A7572">
        <w:t xml:space="preserve"> (Австрія), відправник </w:t>
      </w:r>
      <w:r w:rsidR="00A03BCC">
        <w:t>–</w:t>
      </w:r>
      <w:r w:rsidR="005A7572" w:rsidRPr="005A7572">
        <w:t xml:space="preserve"> </w:t>
      </w:r>
      <w:r w:rsidR="00A03BCC" w:rsidRPr="00C43A5B">
        <w:t>a6810a42adaa4d55edd7915679db356f83be076d068a27828f73e3c8001e0a6d</w:t>
      </w:r>
      <w:r w:rsidR="005A7572" w:rsidRPr="00C43A5B">
        <w:t>7af6f50892c8be7b2a179d5fc98b7eb4969f1a0ef43e019a5df565ad6d84bbc7</w:t>
      </w:r>
      <w:r w:rsidR="00A03BCC" w:rsidRPr="00C43A5B">
        <w:t>07e83e3f7f1d21d72c7bc7bfe4ad52a3e9b6b6a156611e5e9cfe9fcd9fce277d</w:t>
      </w:r>
      <w:r w:rsidR="005A7572" w:rsidRPr="005A7572">
        <w:t xml:space="preserve"> (Фінляндія). </w:t>
      </w:r>
    </w:p>
    <w:p w:rsidR="005A7572" w:rsidRPr="005A7572" w:rsidRDefault="005A7572" w:rsidP="005A7572">
      <w:pPr>
        <w:autoSpaceDE w:val="0"/>
        <w:autoSpaceDN w:val="0"/>
        <w:adjustRightInd w:val="0"/>
        <w:ind w:firstLine="567"/>
      </w:pPr>
      <w:r w:rsidRPr="005A7572">
        <w:t>У графі 36 митної декларації зазначено код тарифної преференції «410» (товари, що ввозяться в Україну відповідно до Угоди).</w:t>
      </w:r>
    </w:p>
    <w:p w:rsidR="005A7572" w:rsidRPr="00A03BCC" w:rsidRDefault="00A03BCC" w:rsidP="00A03BCC">
      <w:pPr>
        <w:autoSpaceDE w:val="0"/>
        <w:autoSpaceDN w:val="0"/>
        <w:adjustRightInd w:val="0"/>
        <w:ind w:firstLine="567"/>
      </w:pPr>
      <w:r>
        <w:t>Д</w:t>
      </w:r>
      <w:r w:rsidR="005A7572" w:rsidRPr="005A7572">
        <w:t>ля застосування тарифної преференції у</w:t>
      </w:r>
      <w:r w:rsidR="005A7572" w:rsidRPr="00A03BCC">
        <w:t xml:space="preserve"> графі 44 митної декларації від </w:t>
      </w:r>
      <w:r w:rsidR="005A7572" w:rsidRPr="00C43A5B">
        <w:t>3c95886a5a9c607afedd4f006ee61215493a073c52b9a65644138942c0dea1fa</w:t>
      </w:r>
      <w:r w:rsidR="005A7572" w:rsidRPr="00A03BCC">
        <w:t xml:space="preserve"> №</w:t>
      </w:r>
      <w:r w:rsidRPr="00A03BCC">
        <w:t xml:space="preserve"> </w:t>
      </w:r>
      <w:r w:rsidR="005A7572" w:rsidRPr="00C43A5B">
        <w:t>a2cdb84b5b81b097a5217ddd3b5d765a0be8bc9a9ce615bdc9209310a34d6880</w:t>
      </w:r>
      <w:r w:rsidR="005A7572" w:rsidRPr="00A03BCC">
        <w:t xml:space="preserve"> заявлений документ за кодом «7012 – декларація про походження, складена уповноваженим (схваленим) експортером» </w:t>
      </w:r>
      <w:r w:rsidRPr="00A03BCC">
        <w:t>–</w:t>
      </w:r>
      <w:r w:rsidR="005A7572" w:rsidRPr="00A03BCC">
        <w:t xml:space="preserve"> пакувальний лист від </w:t>
      </w:r>
      <w:r w:rsidR="005A7572" w:rsidRPr="00C43A5B">
        <w:t>c0dda82d77ee32a6ae49d9918191f4362d4dc423ff7ac0d15b6eab94c5768a7c</w:t>
      </w:r>
      <w:r w:rsidR="005A7572" w:rsidRPr="00A03BCC">
        <w:t xml:space="preserve"> №</w:t>
      </w:r>
      <w:r w:rsidR="00C43A5B">
        <w:t xml:space="preserve"> </w:t>
      </w:r>
      <w:r w:rsidR="005A7572" w:rsidRPr="00C43A5B">
        <w:t>3c0c60a2c73e308a7ef2a27b2718903328c16f4644361a8c5e125490321d0b2a</w:t>
      </w:r>
      <w:r w:rsidR="005A7572" w:rsidRPr="00A03BCC">
        <w:t xml:space="preserve">, виданий відправником </w:t>
      </w:r>
      <w:r w:rsidR="00906B86" w:rsidRPr="00C43A5B">
        <w:t>a6810a42adaa4d55edd7915679db356f83be076d068a27828f73e3c8001e0a6d</w:t>
      </w:r>
      <w:r w:rsidR="005A7572" w:rsidRPr="00C43A5B">
        <w:t>7af6f50892c8be7b2a179d5fc98b7eb4969f1a0ef43e019a5df565ad6d84bbc7</w:t>
      </w:r>
      <w:r w:rsidR="00906B86" w:rsidRPr="00C43A5B">
        <w:t>07e83e3f7f1d21d72c7bc7bfe4ad52a3e9b6b6a156611e5e9cfe9fcd9fce277d</w:t>
      </w:r>
      <w:r w:rsidR="005A7572" w:rsidRPr="00A03BCC">
        <w:t xml:space="preserve"> (Фінляндія).</w:t>
      </w:r>
    </w:p>
    <w:p w:rsidR="005A7572" w:rsidRPr="00906B86" w:rsidRDefault="005A7572" w:rsidP="005A7572">
      <w:pPr>
        <w:autoSpaceDE w:val="0"/>
        <w:autoSpaceDN w:val="0"/>
        <w:adjustRightInd w:val="0"/>
        <w:ind w:firstLine="567"/>
      </w:pPr>
      <w:r w:rsidRPr="00906B86">
        <w:t>Відповідно до пункту 1 статті 17 Доповнення І до</w:t>
      </w:r>
      <w:r w:rsidR="005D2F46" w:rsidRPr="005D2F46">
        <w:rPr>
          <w:iCs/>
        </w:rPr>
        <w:t xml:space="preserve"> </w:t>
      </w:r>
      <w:r w:rsidR="005D2F46">
        <w:rPr>
          <w:iCs/>
        </w:rPr>
        <w:t>переглянутої Конвенції ПЄМ</w:t>
      </w:r>
      <w:r w:rsidRPr="00906B86">
        <w:t xml:space="preserve"> товари, що походять з однієї з Договірних Сторін, під час їх ввезення в іншу Договірну Сторону підпадають під дію відповідних угод, за умови подання одного з таких документів, що підтверджують походження:</w:t>
      </w:r>
    </w:p>
    <w:p w:rsidR="005A7572" w:rsidRPr="00906B86" w:rsidRDefault="005A7572" w:rsidP="005A7572">
      <w:pPr>
        <w:autoSpaceDE w:val="0"/>
        <w:autoSpaceDN w:val="0"/>
        <w:adjustRightInd w:val="0"/>
        <w:ind w:firstLine="567"/>
      </w:pPr>
      <w:r w:rsidRPr="00906B86">
        <w:t>(a) сертифікат з перевезення товарів EUR.1, зразок якого наведений в Додатку IV до цього Доповнення;</w:t>
      </w:r>
    </w:p>
    <w:p w:rsidR="005A7572" w:rsidRDefault="005A7572" w:rsidP="005A7572">
      <w:pPr>
        <w:autoSpaceDE w:val="0"/>
        <w:autoSpaceDN w:val="0"/>
        <w:adjustRightInd w:val="0"/>
        <w:ind w:firstLine="567"/>
      </w:pPr>
      <w:r w:rsidRPr="00906B86">
        <w:t>(b) у випадках, вказаних у пункті 1 Статті 18, декларація долучена експортером до рахунка-фактури, накладної на поставку чи будь-якого іншого комерційного документа, в якому відповідні товари описуються достатньо детально для того, щоб їх можна було ідентифікувати; текст декларації про походження наводиться в Додатку III до цього Доповнення.</w:t>
      </w:r>
    </w:p>
    <w:p w:rsidR="00BB2602" w:rsidRPr="006B0BA3" w:rsidRDefault="00BB2602" w:rsidP="005D2F46">
      <w:pPr>
        <w:autoSpaceDE w:val="0"/>
        <w:autoSpaceDN w:val="0"/>
        <w:adjustRightInd w:val="0"/>
        <w:ind w:firstLine="567"/>
        <w:rPr>
          <w:iCs/>
          <w:lang w:val="ru-RU"/>
        </w:rPr>
      </w:pPr>
      <w:r>
        <w:t>Умови складання декларації про походження</w:t>
      </w:r>
      <w:r w:rsidR="005D2F46" w:rsidRPr="005D2F46">
        <w:rPr>
          <w:lang w:val="ru-RU"/>
        </w:rPr>
        <w:t xml:space="preserve"> </w:t>
      </w:r>
      <w:r w:rsidR="005D2F46">
        <w:t xml:space="preserve">встановлено пунктом 4 статті 18 </w:t>
      </w:r>
      <w:r>
        <w:t xml:space="preserve"> </w:t>
      </w:r>
      <w:r w:rsidR="005D2F46">
        <w:rPr>
          <w:iCs/>
        </w:rPr>
        <w:t>переглянуто</w:t>
      </w:r>
      <w:r w:rsidR="006B0BA3">
        <w:rPr>
          <w:iCs/>
        </w:rPr>
        <w:t>ї Конвенції</w:t>
      </w:r>
      <w:r w:rsidR="005D2F46">
        <w:rPr>
          <w:iCs/>
        </w:rPr>
        <w:t xml:space="preserve"> ПЄМ</w:t>
      </w:r>
      <w:r w:rsidR="006B0BA3" w:rsidRPr="006B0BA3">
        <w:rPr>
          <w:iCs/>
          <w:lang w:val="ru-RU"/>
        </w:rPr>
        <w:t>:</w:t>
      </w:r>
    </w:p>
    <w:p w:rsidR="00BB2602" w:rsidRDefault="006B0BA3" w:rsidP="005A7572">
      <w:pPr>
        <w:autoSpaceDE w:val="0"/>
        <w:autoSpaceDN w:val="0"/>
        <w:adjustRightInd w:val="0"/>
        <w:ind w:firstLine="567"/>
      </w:pPr>
      <w:r w:rsidRPr="00906B86">
        <w:t>«</w:t>
      </w:r>
      <w:r w:rsidR="00BB2602" w:rsidRPr="00BB2602">
        <w:t>4. Складання декларації про походження здійснюється експортером шляхом штампування, машинописного чи поліграфічного друкування на інвойсі, в накладній або іншому комерційному документі, декларації, текст якої міститься в Додатку III до цього Доповнення, з використанням однієї з мовних версій, викладених у цьому Додатку, і відповідно до положень національного законодавства Договірної сторони-експортера</w:t>
      </w:r>
      <w:r>
        <w:t>.</w:t>
      </w:r>
      <w:r w:rsidRPr="00906B86">
        <w:t>»</w:t>
      </w:r>
      <w:r w:rsidR="00BB2602" w:rsidRPr="00BB2602">
        <w:t xml:space="preserve">. </w:t>
      </w:r>
    </w:p>
    <w:p w:rsidR="00BB2602" w:rsidRPr="00B43A34" w:rsidRDefault="006B0BA3" w:rsidP="005A7572">
      <w:pPr>
        <w:autoSpaceDE w:val="0"/>
        <w:autoSpaceDN w:val="0"/>
        <w:adjustRightInd w:val="0"/>
        <w:ind w:firstLine="567"/>
        <w:rPr>
          <w:lang w:val="ru-RU"/>
        </w:rPr>
      </w:pPr>
      <w:r>
        <w:t xml:space="preserve">Тобто, </w:t>
      </w:r>
      <w:r w:rsidR="00F54B82">
        <w:t xml:space="preserve">у разі </w:t>
      </w:r>
      <w:r>
        <w:t>я</w:t>
      </w:r>
      <w:r w:rsidR="00BB2602">
        <w:t xml:space="preserve">кщо </w:t>
      </w:r>
      <w:r w:rsidR="00BB2602" w:rsidRPr="00BB2602">
        <w:t>відповідно до положень національного законодавства Договірної сторони-експортера</w:t>
      </w:r>
      <w:r w:rsidR="00BB2602">
        <w:t xml:space="preserve"> пакувальний лист відноситься до ко</w:t>
      </w:r>
      <w:r w:rsidR="008E75DF">
        <w:t>мер</w:t>
      </w:r>
      <w:r w:rsidR="00BB2602">
        <w:t>ційни</w:t>
      </w:r>
      <w:r w:rsidR="008E75DF">
        <w:t xml:space="preserve">х документів, </w:t>
      </w:r>
      <w:r w:rsidR="00385C0E">
        <w:t xml:space="preserve">то </w:t>
      </w:r>
      <w:r w:rsidR="008E75DF">
        <w:t xml:space="preserve">декларація про походження товару може бути складена </w:t>
      </w:r>
      <w:r w:rsidR="00D07F9E">
        <w:lastRenderedPageBreak/>
        <w:t>експортером на такому документі за умови, що</w:t>
      </w:r>
      <w:r w:rsidR="00D07F9E" w:rsidRPr="00D07F9E">
        <w:t xml:space="preserve"> </w:t>
      </w:r>
      <w:r w:rsidR="00D07F9E" w:rsidRPr="00906B86">
        <w:t>відповідні товари описуються достатньо детально для того, щоб їх можна було ідентифікувати</w:t>
      </w:r>
      <w:r w:rsidR="00B43A34">
        <w:t>, як передбачено підпунктом «</w:t>
      </w:r>
      <w:r w:rsidR="00B43A34">
        <w:rPr>
          <w:lang w:val="en-US"/>
        </w:rPr>
        <w:t>b</w:t>
      </w:r>
      <w:r w:rsidR="00B43A34" w:rsidRPr="00B43A34">
        <w:t>»</w:t>
      </w:r>
      <w:r w:rsidR="00B43A34" w:rsidRPr="00B43A34">
        <w:rPr>
          <w:lang w:val="ru-RU"/>
        </w:rPr>
        <w:t xml:space="preserve"> </w:t>
      </w:r>
      <w:r w:rsidR="00B43A34">
        <w:rPr>
          <w:lang w:val="ru-RU"/>
        </w:rPr>
        <w:t xml:space="preserve">пункту 1 </w:t>
      </w:r>
      <w:r w:rsidR="00B43A34" w:rsidRPr="00906B86">
        <w:t>статті 17 Доповнення І до</w:t>
      </w:r>
      <w:r w:rsidR="00B43A34" w:rsidRPr="005D2F46">
        <w:rPr>
          <w:iCs/>
        </w:rPr>
        <w:t xml:space="preserve"> </w:t>
      </w:r>
      <w:r w:rsidR="00B43A34">
        <w:rPr>
          <w:iCs/>
        </w:rPr>
        <w:t>переглянутої Конвенції ПЄМ.</w:t>
      </w:r>
    </w:p>
    <w:p w:rsidR="005A7572" w:rsidRPr="00906B86" w:rsidRDefault="005A7572" w:rsidP="005A7572">
      <w:pPr>
        <w:autoSpaceDE w:val="0"/>
        <w:autoSpaceDN w:val="0"/>
        <w:adjustRightInd w:val="0"/>
        <w:ind w:firstLine="567"/>
      </w:pPr>
      <w:r w:rsidRPr="00906B86">
        <w:t xml:space="preserve">У декларації про походження, складеній схваленим </w:t>
      </w:r>
      <w:r w:rsidR="00B43A34">
        <w:t xml:space="preserve">                            </w:t>
      </w:r>
      <w:r w:rsidRPr="00906B86">
        <w:t xml:space="preserve">експортером – відправником </w:t>
      </w:r>
      <w:r w:rsidR="00BB2602" w:rsidRPr="00C43A5B">
        <w:t>a6810a42adaa4d55edd7915679db356f83be076d068a27828f73e3c8001e0a6d</w:t>
      </w:r>
      <w:r w:rsidRPr="00C43A5B">
        <w:t>7af6f50892c8be7b2a179d5fc98b7eb4969f1a0ef43e019a5df565ad6d84bbc7</w:t>
      </w:r>
      <w:r w:rsidR="00BB2602" w:rsidRPr="00C43A5B">
        <w:t>07e83e3f7f1d21d72c7bc7bfe4ad52a3e9b6b6a156611e5e9cfe9fcd9fce277d</w:t>
      </w:r>
      <w:r w:rsidRPr="00906B86">
        <w:t xml:space="preserve"> (Фінляндія) на пакувальному листі від </w:t>
      </w:r>
      <w:r w:rsidRPr="00C43A5B">
        <w:t>c0dda82d77ee32a6ae49d9918191f4362d4dc423ff7ac0d15b6eab94c5768a7c</w:t>
      </w:r>
      <w:r w:rsidRPr="00906B86">
        <w:t xml:space="preserve"> №</w:t>
      </w:r>
      <w:r w:rsidR="00C43A5B">
        <w:t xml:space="preserve"> </w:t>
      </w:r>
      <w:r w:rsidRPr="00C43A5B">
        <w:t>3c0c60a2c73e308a7ef2a27b2718903328c16f4644361a8c5e125490321d0b2a</w:t>
      </w:r>
      <w:r w:rsidRPr="00906B86">
        <w:t xml:space="preserve">, міститься запис англійською мовою «REVISED RULES». </w:t>
      </w:r>
    </w:p>
    <w:p w:rsidR="005A7572" w:rsidRPr="00906B86" w:rsidRDefault="005A7572" w:rsidP="005A7572">
      <w:pPr>
        <w:autoSpaceDE w:val="0"/>
        <w:autoSpaceDN w:val="0"/>
        <w:adjustRightInd w:val="0"/>
        <w:ind w:firstLine="567"/>
      </w:pPr>
      <w:r w:rsidRPr="00906B86">
        <w:t>Відповідно до пункту 9 статті 42 «Перехідні положення» Доповнення I до</w:t>
      </w:r>
      <w:r w:rsidR="00E6008F">
        <w:t xml:space="preserve"> переглянутої</w:t>
      </w:r>
      <w:r w:rsidRPr="00906B86">
        <w:t xml:space="preserve"> Конвенції</w:t>
      </w:r>
      <w:r w:rsidR="007C234E">
        <w:t xml:space="preserve"> ПЄМ</w:t>
      </w:r>
      <w:r w:rsidRPr="00906B86">
        <w:t xml:space="preserve"> </w:t>
      </w:r>
      <w:r w:rsidR="007C234E">
        <w:t>(зі змінами, внесеними Рішенням</w:t>
      </w:r>
      <w:r w:rsidR="008E75DF" w:rsidRPr="008E75DF">
        <w:t xml:space="preserve"> № 2/2024</w:t>
      </w:r>
      <w:r w:rsidRPr="00906B86">
        <w:t>) у підтвердженні про походження запис</w:t>
      </w:r>
      <w:r w:rsidR="00E348DE">
        <w:t xml:space="preserve"> англійською мовою</w:t>
      </w:r>
      <w:r w:rsidRPr="00906B86">
        <w:t xml:space="preserve"> «REVISED RULES» повинен вчинятися до 31 грудня 2025 року. </w:t>
      </w:r>
    </w:p>
    <w:p w:rsidR="005A7572" w:rsidRPr="00906B86" w:rsidRDefault="005A7572" w:rsidP="005A7572">
      <w:pPr>
        <w:autoSpaceDE w:val="0"/>
        <w:autoSpaceDN w:val="0"/>
        <w:adjustRightInd w:val="0"/>
        <w:ind w:firstLine="567"/>
      </w:pPr>
      <w:r w:rsidRPr="00906B86">
        <w:t>З урахуванням того, що експортування, відвантаження товару та складання декларації про поход</w:t>
      </w:r>
      <w:r w:rsidR="008E75DF">
        <w:t>ження</w:t>
      </w:r>
      <w:r w:rsidR="006B0BA3">
        <w:t xml:space="preserve"> с</w:t>
      </w:r>
      <w:r w:rsidR="006B0BA3" w:rsidRPr="00906B86">
        <w:t xml:space="preserve">хваленим експортером – відправником </w:t>
      </w:r>
      <w:r w:rsidR="006B0BA3" w:rsidRPr="00C43A5B">
        <w:t>15a77fc49b92dfbd4a641e2b5846ad3f174786f4d86d6db60d8af6252416131e</w:t>
      </w:r>
      <w:r w:rsidR="006B0BA3" w:rsidRPr="00906B86">
        <w:t xml:space="preserve"> (Фінляндія) на пакувальному листі</w:t>
      </w:r>
      <w:r w:rsidR="008E75DF">
        <w:t xml:space="preserve"> </w:t>
      </w:r>
      <w:r w:rsidR="006B0BA3" w:rsidRPr="00906B86">
        <w:t xml:space="preserve">від </w:t>
      </w:r>
      <w:r w:rsidR="006B0BA3" w:rsidRPr="00C43A5B">
        <w:t>c0dda82d77ee32a6ae49d9918191f4362d4dc423ff7ac0d15b6eab94c5768a7c</w:t>
      </w:r>
      <w:r w:rsidR="006B0BA3" w:rsidRPr="00906B86">
        <w:t xml:space="preserve"> </w:t>
      </w:r>
      <w:r w:rsidR="00C43A5B">
        <w:t xml:space="preserve">                                 </w:t>
      </w:r>
      <w:r w:rsidR="006B0BA3" w:rsidRPr="00906B86">
        <w:t>№</w:t>
      </w:r>
      <w:r w:rsidR="006B0BA3">
        <w:t xml:space="preserve"> </w:t>
      </w:r>
      <w:r w:rsidR="006B0BA3" w:rsidRPr="00C43A5B">
        <w:t>3c0c60a2c73e308a7ef2a27b2718903328c16f4644361a8c5e125490321d0b2a</w:t>
      </w:r>
      <w:r w:rsidR="006B0BA3">
        <w:t xml:space="preserve"> </w:t>
      </w:r>
      <w:r w:rsidR="008E75DF">
        <w:t>здійсн</w:t>
      </w:r>
      <w:r w:rsidR="00E6008F">
        <w:t>ювалося</w:t>
      </w:r>
      <w:r w:rsidR="008E75DF">
        <w:t xml:space="preserve"> після 01 січня </w:t>
      </w:r>
      <w:r w:rsidRPr="00906B86">
        <w:t>2026</w:t>
      </w:r>
      <w:r w:rsidR="008E75DF">
        <w:t xml:space="preserve"> року</w:t>
      </w:r>
      <w:r w:rsidRPr="00906B86">
        <w:t xml:space="preserve">, </w:t>
      </w:r>
      <w:r w:rsidR="006B0BA3">
        <w:t xml:space="preserve">така </w:t>
      </w:r>
      <w:r w:rsidR="007C234E">
        <w:t>декларація</w:t>
      </w:r>
      <w:r w:rsidR="00E6008F">
        <w:t xml:space="preserve"> про походження</w:t>
      </w:r>
      <w:r w:rsidR="00E348DE" w:rsidRPr="00E348DE">
        <w:t xml:space="preserve"> </w:t>
      </w:r>
      <w:r w:rsidR="00E348DE">
        <w:t xml:space="preserve">із </w:t>
      </w:r>
      <w:r w:rsidR="00E348DE" w:rsidRPr="00906B86">
        <w:t>запис</w:t>
      </w:r>
      <w:r w:rsidR="00E348DE">
        <w:t>ом</w:t>
      </w:r>
      <w:r w:rsidR="00E348DE" w:rsidRPr="00906B86">
        <w:t xml:space="preserve"> </w:t>
      </w:r>
      <w:r w:rsidR="00E348DE">
        <w:t xml:space="preserve">англійською мовою </w:t>
      </w:r>
      <w:r w:rsidR="00E348DE" w:rsidRPr="00906B86">
        <w:t>«REVISED RULES»</w:t>
      </w:r>
      <w:r w:rsidR="00E6008F">
        <w:t xml:space="preserve"> не відповідає вимогам</w:t>
      </w:r>
      <w:r w:rsidR="006B0BA3" w:rsidRPr="00906B86">
        <w:t xml:space="preserve"> </w:t>
      </w:r>
      <w:r w:rsidRPr="00906B86">
        <w:t xml:space="preserve">статті 42 Доповнення І </w:t>
      </w:r>
      <w:r w:rsidR="007C234E">
        <w:t>переглянутої</w:t>
      </w:r>
      <w:r w:rsidR="007C234E" w:rsidRPr="00906B86">
        <w:t xml:space="preserve"> </w:t>
      </w:r>
      <w:r w:rsidRPr="00906B86">
        <w:t>Конвенції</w:t>
      </w:r>
      <w:r w:rsidR="007C234E">
        <w:t xml:space="preserve"> ПЕМ</w:t>
      </w:r>
      <w:r w:rsidRPr="00906B86">
        <w:t>.</w:t>
      </w:r>
    </w:p>
    <w:p w:rsidR="005A7572" w:rsidRPr="00906B86" w:rsidRDefault="005A7572" w:rsidP="005A7572">
      <w:pPr>
        <w:autoSpaceDE w:val="0"/>
        <w:autoSpaceDN w:val="0"/>
        <w:adjustRightInd w:val="0"/>
        <w:ind w:firstLine="567"/>
      </w:pPr>
      <w:r w:rsidRPr="00906B86">
        <w:t xml:space="preserve">З огляду на викладене, у митному оформленні товару із застосуванням </w:t>
      </w:r>
      <w:r w:rsidR="00746E7E">
        <w:t xml:space="preserve">тарифної преференції за кодом </w:t>
      </w:r>
      <w:r w:rsidR="00746E7E" w:rsidRPr="006A47A6">
        <w:t>«</w:t>
      </w:r>
      <w:r w:rsidR="00746E7E">
        <w:t>410</w:t>
      </w:r>
      <w:r w:rsidR="00746E7E" w:rsidRPr="006A47A6">
        <w:t>»</w:t>
      </w:r>
      <w:r w:rsidR="00746E7E">
        <w:t xml:space="preserve"> зі сплати ввізного мита</w:t>
      </w:r>
      <w:r w:rsidR="00746E7E" w:rsidRPr="00906B86">
        <w:t xml:space="preserve"> </w:t>
      </w:r>
      <w:r w:rsidRPr="00906B86">
        <w:t xml:space="preserve">відмовлено та видано картку відмови від </w:t>
      </w:r>
      <w:r w:rsidRPr="00C43A5B">
        <w:t>3c95886a5a9c607afedd4f006ee61215493a073c52b9a65644138942c0dea1fa</w:t>
      </w:r>
      <w:r w:rsidRPr="00906B86">
        <w:t xml:space="preserve"> №</w:t>
      </w:r>
      <w:r w:rsidR="00C43A5B">
        <w:t xml:space="preserve"> </w:t>
      </w:r>
      <w:r w:rsidRPr="00C43A5B">
        <w:t>12392f2a1a6600151ed82239e7abf7974c3cff0156903de6a584a7b426c9d7f6</w:t>
      </w:r>
      <w:r w:rsidRPr="00906B86">
        <w:t>.</w:t>
      </w:r>
    </w:p>
    <w:p w:rsidR="00EE0D64" w:rsidRDefault="00EE0D64" w:rsidP="00EE0D64">
      <w:pPr>
        <w:autoSpaceDE w:val="0"/>
        <w:autoSpaceDN w:val="0"/>
        <w:adjustRightInd w:val="0"/>
        <w:ind w:firstLine="567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Враховуючи викладене, а також положення пункту 3 частини першої статті 26</w:t>
      </w:r>
      <w:r>
        <w:rPr>
          <w:rFonts w:ascii="TimesNewRomanPSMT" w:hAnsi="TimesNewRomanPSMT" w:cs="TimesNewRomanPSMT"/>
          <w:vertAlign w:val="superscript"/>
        </w:rPr>
        <w:t>5</w:t>
      </w:r>
      <w:r>
        <w:rPr>
          <w:rFonts w:ascii="TimesNewRomanPSMT" w:hAnsi="TimesNewRomanPSMT" w:cs="TimesNewRomanPSMT"/>
          <w:sz w:val="18"/>
          <w:szCs w:val="18"/>
        </w:rPr>
        <w:t xml:space="preserve"> </w:t>
      </w:r>
      <w:r>
        <w:rPr>
          <w:rFonts w:ascii="TimesNewRomanPSMT" w:hAnsi="TimesNewRomanPSMT" w:cs="TimesNewRomanPSMT"/>
        </w:rPr>
        <w:t>Кодексу, Державна митна служба України вирішила:</w:t>
      </w:r>
    </w:p>
    <w:p w:rsidR="00EE0D64" w:rsidRPr="00ED2B91" w:rsidRDefault="00EE0D64" w:rsidP="00EE0D64">
      <w:pPr>
        <w:autoSpaceDE w:val="0"/>
        <w:autoSpaceDN w:val="0"/>
        <w:adjustRightInd w:val="0"/>
        <w:ind w:firstLine="567"/>
      </w:pPr>
      <w:r w:rsidRPr="00ED2B91">
        <w:t xml:space="preserve">1. Залишити </w:t>
      </w:r>
      <w:r w:rsidR="006B0BA3" w:rsidRPr="006B0BA3">
        <w:t xml:space="preserve">скаргу </w:t>
      </w:r>
      <w:r w:rsidR="00C43A5B">
        <w:t>Особи 1</w:t>
      </w:r>
      <w:r w:rsidR="006B0BA3" w:rsidRPr="006B0BA3">
        <w:t xml:space="preserve"> від </w:t>
      </w:r>
      <w:r w:rsidR="006B0BA3" w:rsidRPr="00C43A5B">
        <w:t>1984a1fbc114b8920c0748c7c1b5cdba6d02ffc19490cbcfaf13a26b72e75391</w:t>
      </w:r>
      <w:r w:rsidR="006B0BA3" w:rsidRPr="006B0BA3">
        <w:t xml:space="preserve"> № </w:t>
      </w:r>
      <w:r w:rsidR="006B0BA3" w:rsidRPr="00C43A5B">
        <w:t>f57e5cb1f4532c008183057ecc94283801fcb5afe2d1c190e3dfd38c4da08042</w:t>
      </w:r>
      <w:r w:rsidR="006B0BA3" w:rsidRPr="006B0BA3">
        <w:t xml:space="preserve"> (вх. Держмитслужби</w:t>
      </w:r>
      <w:r w:rsidR="00C43A5B">
        <w:t xml:space="preserve">              </w:t>
      </w:r>
      <w:r w:rsidR="006B0BA3">
        <w:t xml:space="preserve"> </w:t>
      </w:r>
      <w:r w:rsidR="006B0BA3" w:rsidRPr="006B0BA3">
        <w:t xml:space="preserve">№ </w:t>
      </w:r>
      <w:r w:rsidR="006B0BA3" w:rsidRPr="00C43A5B">
        <w:t>c89958999b4a6dc6858c566abee08e50a2fe2a90b595f9da947579bf8f3c983d</w:t>
      </w:r>
      <w:r w:rsidR="006B0BA3" w:rsidRPr="006B0BA3">
        <w:t xml:space="preserve"> від </w:t>
      </w:r>
      <w:r w:rsidR="006B0BA3" w:rsidRPr="00C43A5B">
        <w:t>1984a1fbc114b8920c0748c7c1b5cdba6d02ffc19490cbcfaf13a26b72e75391</w:t>
      </w:r>
      <w:r w:rsidR="006B0BA3" w:rsidRPr="006B0BA3">
        <w:t xml:space="preserve">) на рішення </w:t>
      </w:r>
      <w:r w:rsidR="006B0BA3" w:rsidRPr="00C43A5B">
        <w:t>329dfed0462aa8290b1272e122d9665de5fbac3c98a102ba31d894cb6e05c606</w:t>
      </w:r>
      <w:r w:rsidR="006B0BA3" w:rsidRPr="006B0BA3">
        <w:t xml:space="preserve"> митниці про відмову у митному оформленні товару «Лінійний етилен-альфа-</w:t>
      </w:r>
      <w:proofErr w:type="spellStart"/>
      <w:r w:rsidR="006B0BA3" w:rsidRPr="006B0BA3">
        <w:t>олефіновий</w:t>
      </w:r>
      <w:proofErr w:type="spellEnd"/>
      <w:r w:rsidR="006B0BA3" w:rsidRPr="006B0BA3">
        <w:t xml:space="preserve"> співполімер низької густини у гранулах розміром 2-5мм, хімічна модифікація відсутня, марок: - </w:t>
      </w:r>
      <w:proofErr w:type="spellStart"/>
      <w:r w:rsidR="006B0BA3" w:rsidRPr="006B0BA3">
        <w:t>Borstar</w:t>
      </w:r>
      <w:proofErr w:type="spellEnd"/>
      <w:r w:rsidR="006B0BA3" w:rsidRPr="006B0BA3">
        <w:t xml:space="preserve"> LE8706…» за митною декларацією від </w:t>
      </w:r>
      <w:r w:rsidR="006B0BA3" w:rsidRPr="00C43A5B">
        <w:lastRenderedPageBreak/>
        <w:t>3c95886a5a9c607afedd4f006ee61215493a073c52b9a65644138942c0dea1fa</w:t>
      </w:r>
      <w:r w:rsidR="006B0BA3">
        <w:t xml:space="preserve"> </w:t>
      </w:r>
      <w:r w:rsidR="00C43A5B">
        <w:t xml:space="preserve">                                                         </w:t>
      </w:r>
      <w:r w:rsidR="006B0BA3">
        <w:t xml:space="preserve">№ </w:t>
      </w:r>
      <w:r w:rsidR="006B0BA3" w:rsidRPr="00C43A5B">
        <w:t>a2cdb84b5b81b097a5217ddd3b5d765a0be8bc9a9ce615bdc9209310a34d6880</w:t>
      </w:r>
      <w:r w:rsidR="006B0BA3" w:rsidRPr="006B0BA3">
        <w:t xml:space="preserve"> із застосуванням тарифної преференції за кодом «410» зі сплати ввізного мита шляхом складення картки відмови в прийнятті митної декларації, митному оформленні випуску чи пропуску товарів, транспортних засобів комерційного призначення від </w:t>
      </w:r>
      <w:r w:rsidR="006B0BA3" w:rsidRPr="00C43A5B">
        <w:t>3c95886a5a9c607afedd4f006ee61215493a073c52b9a65644138942c0dea1fa</w:t>
      </w:r>
      <w:r w:rsidR="006B0BA3">
        <w:t xml:space="preserve"> № </w:t>
      </w:r>
      <w:r w:rsidR="006B0BA3" w:rsidRPr="00C43A5B">
        <w:t>12392f2a1a6600151ed82239e7abf7974c3cff0156903de6a584a7b426c9d7f6</w:t>
      </w:r>
      <w:r w:rsidRPr="00ED2B91">
        <w:t xml:space="preserve"> без задоволення.</w:t>
      </w:r>
      <w:r>
        <w:t xml:space="preserve"> </w:t>
      </w:r>
    </w:p>
    <w:p w:rsidR="00EE0D64" w:rsidRDefault="00EE0D64" w:rsidP="00EE0D64">
      <w:pPr>
        <w:autoSpaceDE w:val="0"/>
        <w:autoSpaceDN w:val="0"/>
        <w:adjustRightInd w:val="0"/>
        <w:ind w:firstLine="567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2. Рішення </w:t>
      </w:r>
      <w:r w:rsidRPr="00C43A5B">
        <w:rPr>
          <w:rFonts w:ascii="TimesNewRomanPSMT" w:hAnsi="TimesNewRomanPSMT" w:cs="TimesNewRomanPSMT"/>
        </w:rPr>
        <w:t>329dfed0462aa8290b1272e122d9665de5fbac3c98a102ba31d894cb6e05c606</w:t>
      </w:r>
      <w:r>
        <w:rPr>
          <w:rFonts w:ascii="TimesNewRomanPSMT" w:hAnsi="TimesNewRomanPSMT" w:cs="TimesNewRomanPSMT"/>
        </w:rPr>
        <w:t xml:space="preserve"> митниці про відмову в прийнятті митної декларації </w:t>
      </w:r>
      <w:r w:rsidR="006B0BA3">
        <w:t>від</w:t>
      </w:r>
      <w:r w:rsidR="006B0BA3" w:rsidRPr="006B0BA3">
        <w:t xml:space="preserve"> </w:t>
      </w:r>
      <w:r w:rsidR="006B0BA3" w:rsidRPr="00C43A5B">
        <w:t>3c95886a5a9c607afedd4f006ee61215493a073c52b9a65644138942c0dea1fa</w:t>
      </w:r>
      <w:r w:rsidR="006B0BA3" w:rsidRPr="006B0BA3">
        <w:t xml:space="preserve"> № </w:t>
      </w:r>
      <w:r w:rsidR="006B0BA3" w:rsidRPr="00C43A5B">
        <w:t>a2cdb84b5b81b097a5217ddd3b5d765a0be8bc9a9ce615bdc9209310a34d6880</w:t>
      </w:r>
      <w:r>
        <w:rPr>
          <w:rFonts w:ascii="TimesNewRomanPSMT" w:hAnsi="TimesNewRomanPSMT" w:cs="TimesNewRomanPSMT"/>
        </w:rPr>
        <w:t xml:space="preserve">, митному оформленні, випуску чи пропуску товарів, транспортних засобів комерційного призначення, оформлене шляхом складання картки відмови </w:t>
      </w:r>
      <w:r w:rsidR="006B0BA3">
        <w:rPr>
          <w:bCs/>
        </w:rPr>
        <w:t>від</w:t>
      </w:r>
      <w:r w:rsidR="006B0BA3" w:rsidRPr="006B0BA3">
        <w:rPr>
          <w:bCs/>
        </w:rPr>
        <w:t xml:space="preserve"> </w:t>
      </w:r>
      <w:r w:rsidR="006B0BA3" w:rsidRPr="00C43A5B">
        <w:rPr>
          <w:bCs/>
        </w:rPr>
        <w:t>3c95886a5a9c607afedd4f006ee61215493a073c52b9a65644138942c0dea1fa</w:t>
      </w:r>
      <w:r w:rsidR="006B0BA3" w:rsidRPr="006B0BA3">
        <w:rPr>
          <w:bCs/>
        </w:rPr>
        <w:t xml:space="preserve"> № </w:t>
      </w:r>
      <w:r w:rsidR="006B0BA3" w:rsidRPr="00C43A5B">
        <w:rPr>
          <w:bCs/>
        </w:rPr>
        <w:t>12392f2a1a6600151ed82239e7abf7974c3cff0156903de6a584a7b426c9d7f6</w:t>
      </w:r>
      <w:r w:rsidR="0099121D" w:rsidRPr="00ED2B91">
        <w:t xml:space="preserve"> </w:t>
      </w:r>
      <w:r>
        <w:rPr>
          <w:rFonts w:ascii="TimesNewRomanPSMT" w:hAnsi="TimesNewRomanPSMT" w:cs="TimesNewRomanPSMT"/>
        </w:rPr>
        <w:t>залишити без змін.</w:t>
      </w:r>
    </w:p>
    <w:p w:rsidR="00EE0D64" w:rsidRDefault="00EE0D64" w:rsidP="00EE0D64">
      <w:pPr>
        <w:autoSpaceDE w:val="0"/>
        <w:autoSpaceDN w:val="0"/>
        <w:adjustRightInd w:val="0"/>
        <w:ind w:firstLine="567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Відповідно до частини третьої статті 26</w:t>
      </w:r>
      <w:r>
        <w:rPr>
          <w:rFonts w:ascii="TimesNewRomanPSMT" w:hAnsi="TimesNewRomanPSMT" w:cs="TimesNewRomanPSMT"/>
          <w:vertAlign w:val="superscript"/>
        </w:rPr>
        <w:t>5</w:t>
      </w:r>
      <w:r>
        <w:rPr>
          <w:rFonts w:ascii="TimesNewRomanPSMT" w:hAnsi="TimesNewRomanPSMT" w:cs="TimesNewRomanPSMT"/>
          <w:sz w:val="18"/>
          <w:szCs w:val="18"/>
        </w:rPr>
        <w:t xml:space="preserve"> </w:t>
      </w:r>
      <w:r>
        <w:rPr>
          <w:rFonts w:ascii="TimesNewRomanPSMT" w:hAnsi="TimesNewRomanPSMT" w:cs="TimesNewRomanPSMT"/>
        </w:rPr>
        <w:t xml:space="preserve">Кодексу особа, яка подала скаргу, у разі її незгоди з прийнятим рішенням має право його оскаржити у судовому порядку. </w:t>
      </w:r>
    </w:p>
    <w:p w:rsidR="00EE0D64" w:rsidRDefault="00EE0D64" w:rsidP="00EE0D64">
      <w:pPr>
        <w:autoSpaceDE w:val="0"/>
        <w:autoSpaceDN w:val="0"/>
        <w:adjustRightInd w:val="0"/>
        <w:ind w:firstLine="567"/>
        <w:rPr>
          <w:rFonts w:asciiTheme="minorHAnsi" w:hAnsiTheme="minorHAnsi" w:cs="TimesNewRomanPSMT"/>
        </w:rPr>
      </w:pPr>
    </w:p>
    <w:p w:rsidR="006B0BA3" w:rsidRPr="006B0BA3" w:rsidRDefault="006B0BA3" w:rsidP="00EE0D64">
      <w:pPr>
        <w:autoSpaceDE w:val="0"/>
        <w:autoSpaceDN w:val="0"/>
        <w:adjustRightInd w:val="0"/>
        <w:ind w:firstLine="567"/>
        <w:rPr>
          <w:rFonts w:asciiTheme="minorHAnsi" w:hAnsiTheme="minorHAnsi" w:cs="TimesNewRomanPSMT"/>
        </w:rPr>
      </w:pPr>
    </w:p>
    <w:p w:rsidR="00EE0D64" w:rsidRPr="0077125B" w:rsidRDefault="00EE0D64" w:rsidP="00EE0D64">
      <w:pPr>
        <w:autoSpaceDE w:val="0"/>
        <w:autoSpaceDN w:val="0"/>
        <w:adjustRightInd w:val="0"/>
        <w:rPr>
          <w:rFonts w:ascii="TimesNewRomanPSMT" w:hAnsi="TimesNewRomanPSMT" w:cs="TimesNewRomanPSMT"/>
          <w:highlight w:val="yellow"/>
        </w:rPr>
      </w:pPr>
      <w:r>
        <w:rPr>
          <w:rFonts w:ascii="TimesNewRomanPSMT" w:hAnsi="TimesNewRomanPSMT" w:cs="TimesNewRomanPSMT"/>
        </w:rPr>
        <w:t xml:space="preserve">Директор Департаменту </w:t>
      </w:r>
      <w:r w:rsidRPr="0077125B">
        <w:rPr>
          <w:rFonts w:ascii="TimesNewRomanPSMT" w:hAnsi="TimesNewRomanPSMT" w:cs="TimesNewRomanPSMT"/>
        </w:rPr>
        <w:t>33ba06250dbc6172f7882e877351fa0be92d1e2e61aed2a1793741ed3e531f7b</w:t>
      </w:r>
    </w:p>
    <w:p w:rsidR="00EE0D64" w:rsidRDefault="00EE0D64" w:rsidP="00EE0D64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7125B">
        <w:rPr>
          <w:rFonts w:ascii="TimesNewRomanPSMT" w:hAnsi="TimesNewRomanPSMT" w:cs="TimesNewRomanPSMT"/>
        </w:rPr>
        <w:t>29e3ade51fcbbb6ec71d55cf687044fbfead908470b1c29139452fa551157132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 xml:space="preserve">      </w:t>
      </w:r>
      <w:r w:rsidRPr="0077125B">
        <w:rPr>
          <w:rFonts w:ascii="TimesNewRomanPSMT" w:hAnsi="TimesNewRomanPSMT" w:cs="TimesNewRomanPSMT"/>
        </w:rPr>
        <w:t>d1b3e277ef60ed232c4bfb21cab03942dde3e0cafc56d886757e8dceb4b8d9ea</w:t>
      </w:r>
    </w:p>
    <w:p w:rsidR="006B0BA3" w:rsidRDefault="006B0BA3" w:rsidP="006B0BA3">
      <w:pPr>
        <w:autoSpaceDE w:val="0"/>
        <w:autoSpaceDN w:val="0"/>
        <w:adjustRightInd w:val="0"/>
        <w:rPr>
          <w:sz w:val="24"/>
          <w:szCs w:val="24"/>
        </w:rPr>
      </w:pPr>
    </w:p>
    <w:p w:rsidR="00E56F3C" w:rsidRDefault="00E56F3C" w:rsidP="006B0BA3">
      <w:pPr>
        <w:autoSpaceDE w:val="0"/>
        <w:autoSpaceDN w:val="0"/>
        <w:adjustRightInd w:val="0"/>
        <w:rPr>
          <w:sz w:val="24"/>
          <w:szCs w:val="24"/>
        </w:rPr>
      </w:pPr>
    </w:p>
    <w:p w:rsidR="00E56F3C" w:rsidRDefault="00E56F3C" w:rsidP="006B0BA3">
      <w:pPr>
        <w:autoSpaceDE w:val="0"/>
        <w:autoSpaceDN w:val="0"/>
        <w:adjustRightInd w:val="0"/>
        <w:rPr>
          <w:sz w:val="24"/>
          <w:szCs w:val="24"/>
        </w:rPr>
      </w:pPr>
    </w:p>
    <w:p w:rsidR="00E56F3C" w:rsidRDefault="00E56F3C" w:rsidP="006B0BA3">
      <w:pPr>
        <w:autoSpaceDE w:val="0"/>
        <w:autoSpaceDN w:val="0"/>
        <w:adjustRightInd w:val="0"/>
        <w:rPr>
          <w:sz w:val="24"/>
          <w:szCs w:val="24"/>
        </w:rPr>
      </w:pPr>
    </w:p>
    <w:p w:rsidR="00E56F3C" w:rsidRDefault="00E56F3C" w:rsidP="006B0BA3">
      <w:pPr>
        <w:autoSpaceDE w:val="0"/>
        <w:autoSpaceDN w:val="0"/>
        <w:adjustRightInd w:val="0"/>
        <w:rPr>
          <w:sz w:val="24"/>
          <w:szCs w:val="24"/>
        </w:rPr>
      </w:pPr>
    </w:p>
    <w:p w:rsidR="00E56F3C" w:rsidRDefault="00E56F3C" w:rsidP="006B0BA3">
      <w:pPr>
        <w:autoSpaceDE w:val="0"/>
        <w:autoSpaceDN w:val="0"/>
        <w:adjustRightInd w:val="0"/>
        <w:rPr>
          <w:sz w:val="24"/>
          <w:szCs w:val="24"/>
        </w:rPr>
      </w:pPr>
    </w:p>
    <w:p w:rsidR="00E56F3C" w:rsidRDefault="00E56F3C" w:rsidP="006B0BA3">
      <w:pPr>
        <w:autoSpaceDE w:val="0"/>
        <w:autoSpaceDN w:val="0"/>
        <w:adjustRightInd w:val="0"/>
        <w:rPr>
          <w:sz w:val="24"/>
          <w:szCs w:val="24"/>
        </w:rPr>
      </w:pPr>
    </w:p>
    <w:p w:rsidR="00E56F3C" w:rsidRPr="006B0BA3" w:rsidRDefault="00E56F3C" w:rsidP="006B0BA3">
      <w:pPr>
        <w:autoSpaceDE w:val="0"/>
        <w:autoSpaceDN w:val="0"/>
        <w:adjustRightInd w:val="0"/>
        <w:rPr>
          <w:sz w:val="24"/>
          <w:szCs w:val="24"/>
        </w:rPr>
      </w:pPr>
    </w:p>
    <w:p w:rsidR="006B0BA3" w:rsidRPr="006B0BA3" w:rsidRDefault="006B0BA3" w:rsidP="006B0BA3">
      <w:pPr>
        <w:autoSpaceDE w:val="0"/>
        <w:autoSpaceDN w:val="0"/>
        <w:adjustRightInd w:val="0"/>
        <w:rPr>
          <w:sz w:val="24"/>
          <w:szCs w:val="24"/>
        </w:rPr>
      </w:pPr>
      <w:r w:rsidRPr="0077125B">
        <w:rPr>
          <w:sz w:val="24"/>
          <w:szCs w:val="24"/>
        </w:rPr>
        <w:t>53440af328669b77362306ebdacc576d7e73b9c43cb27327b21d4c1465e17acf</w:t>
      </w:r>
    </w:p>
    <w:sectPr w:rsidR="006B0BA3" w:rsidRPr="006B0BA3" w:rsidSect="00E56F3C">
      <w:headerReference w:type="default" r:id="rId11"/>
      <w:pgSz w:w="11906" w:h="16838"/>
      <w:pgMar w:top="1134" w:right="567" w:bottom="1276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DD1" w:rsidRDefault="00065DD1">
      <w:r>
        <w:separator/>
      </w:r>
    </w:p>
  </w:endnote>
  <w:endnote w:type="continuationSeparator" w:id="0">
    <w:p w:rsidR="00065DD1" w:rsidRDefault="00065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DD1" w:rsidRDefault="00065DD1">
      <w:r>
        <w:separator/>
      </w:r>
    </w:p>
  </w:footnote>
  <w:footnote w:type="continuationSeparator" w:id="0">
    <w:p w:rsidR="00065DD1" w:rsidRDefault="00065D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5536383"/>
      <w:docPartObj>
        <w:docPartGallery w:val="Page Numbers (Top of Page)"/>
        <w:docPartUnique/>
      </w:docPartObj>
    </w:sdtPr>
    <w:sdtEndPr/>
    <w:sdtContent>
      <w:p w:rsidR="001254D3" w:rsidRDefault="005657D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46A8" w:rsidRPr="00FB46A8">
          <w:rPr>
            <w:noProof/>
            <w:lang w:val="ru-RU"/>
          </w:rPr>
          <w:t>6</w:t>
        </w:r>
        <w:r>
          <w:fldChar w:fldCharType="end"/>
        </w:r>
      </w:p>
    </w:sdtContent>
  </w:sdt>
  <w:p w:rsidR="001254D3" w:rsidRDefault="001254D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revisionView w:inkAnnotation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D64"/>
    <w:rsid w:val="00065DD1"/>
    <w:rsid w:val="00066363"/>
    <w:rsid w:val="000C1281"/>
    <w:rsid w:val="000D1090"/>
    <w:rsid w:val="001254D3"/>
    <w:rsid w:val="00152D7D"/>
    <w:rsid w:val="00212E4C"/>
    <w:rsid w:val="00235702"/>
    <w:rsid w:val="00333AEC"/>
    <w:rsid w:val="00333E6E"/>
    <w:rsid w:val="00385C0E"/>
    <w:rsid w:val="003C2C46"/>
    <w:rsid w:val="00417A6E"/>
    <w:rsid w:val="005657D6"/>
    <w:rsid w:val="0057655F"/>
    <w:rsid w:val="005A7572"/>
    <w:rsid w:val="005D2F46"/>
    <w:rsid w:val="005F5376"/>
    <w:rsid w:val="006A47A6"/>
    <w:rsid w:val="006B0BA3"/>
    <w:rsid w:val="00746E7E"/>
    <w:rsid w:val="0077125B"/>
    <w:rsid w:val="00776B05"/>
    <w:rsid w:val="007A1F2B"/>
    <w:rsid w:val="007C234E"/>
    <w:rsid w:val="008B09A7"/>
    <w:rsid w:val="008E75DF"/>
    <w:rsid w:val="00906B86"/>
    <w:rsid w:val="0094067A"/>
    <w:rsid w:val="0099121D"/>
    <w:rsid w:val="00995359"/>
    <w:rsid w:val="009B47ED"/>
    <w:rsid w:val="00A03BCC"/>
    <w:rsid w:val="00AA497B"/>
    <w:rsid w:val="00B2087A"/>
    <w:rsid w:val="00B43A34"/>
    <w:rsid w:val="00BA624C"/>
    <w:rsid w:val="00BB0696"/>
    <w:rsid w:val="00BB2602"/>
    <w:rsid w:val="00C2555E"/>
    <w:rsid w:val="00C36117"/>
    <w:rsid w:val="00C43A5B"/>
    <w:rsid w:val="00D02F60"/>
    <w:rsid w:val="00D07F9E"/>
    <w:rsid w:val="00D510A9"/>
    <w:rsid w:val="00E348DE"/>
    <w:rsid w:val="00E56F3C"/>
    <w:rsid w:val="00E6008F"/>
    <w:rsid w:val="00EE0D64"/>
    <w:rsid w:val="00F54B82"/>
    <w:rsid w:val="00FB46A8"/>
    <w:rsid w:val="00FE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D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E0D64"/>
    <w:rPr>
      <w:color w:val="0000FF"/>
      <w:u w:val="single"/>
    </w:rPr>
  </w:style>
  <w:style w:type="paragraph" w:styleId="a4">
    <w:name w:val="Title"/>
    <w:basedOn w:val="a"/>
    <w:next w:val="a"/>
    <w:link w:val="a5"/>
    <w:uiPriority w:val="10"/>
    <w:qFormat/>
    <w:rsid w:val="00EE0D64"/>
    <w:pPr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/>
    </w:rPr>
  </w:style>
  <w:style w:type="character" w:customStyle="1" w:styleId="a5">
    <w:name w:val="Название Знак"/>
    <w:basedOn w:val="a0"/>
    <w:link w:val="a4"/>
    <w:uiPriority w:val="10"/>
    <w:rsid w:val="00EE0D64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EE0D64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E0D64"/>
  </w:style>
  <w:style w:type="paragraph" w:styleId="a8">
    <w:name w:val="Balloon Text"/>
    <w:basedOn w:val="a"/>
    <w:link w:val="a9"/>
    <w:uiPriority w:val="99"/>
    <w:semiHidden/>
    <w:unhideWhenUsed/>
    <w:rsid w:val="00EE0D6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D64"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link w:val="1"/>
    <w:locked/>
    <w:rsid w:val="00235702"/>
    <w:rPr>
      <w:rFonts w:ascii="Sylfaen" w:hAnsi="Sylfaen"/>
      <w:spacing w:val="2"/>
      <w:sz w:val="15"/>
    </w:rPr>
  </w:style>
  <w:style w:type="paragraph" w:customStyle="1" w:styleId="1">
    <w:name w:val="Основной текст1"/>
    <w:basedOn w:val="a"/>
    <w:link w:val="aa"/>
    <w:rsid w:val="00235702"/>
    <w:pPr>
      <w:widowControl w:val="0"/>
      <w:spacing w:before="240" w:line="211" w:lineRule="exact"/>
      <w:ind w:hanging="520"/>
      <w:jc w:val="center"/>
    </w:pPr>
    <w:rPr>
      <w:rFonts w:ascii="Sylfaen" w:hAnsi="Sylfaen"/>
      <w:spacing w:val="2"/>
      <w:sz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D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E0D64"/>
    <w:rPr>
      <w:color w:val="0000FF"/>
      <w:u w:val="single"/>
    </w:rPr>
  </w:style>
  <w:style w:type="paragraph" w:styleId="a4">
    <w:name w:val="Title"/>
    <w:basedOn w:val="a"/>
    <w:next w:val="a"/>
    <w:link w:val="a5"/>
    <w:uiPriority w:val="10"/>
    <w:qFormat/>
    <w:rsid w:val="00EE0D64"/>
    <w:pPr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/>
    </w:rPr>
  </w:style>
  <w:style w:type="character" w:customStyle="1" w:styleId="a5">
    <w:name w:val="Название Знак"/>
    <w:basedOn w:val="a0"/>
    <w:link w:val="a4"/>
    <w:uiPriority w:val="10"/>
    <w:rsid w:val="00EE0D64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EE0D64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E0D64"/>
  </w:style>
  <w:style w:type="paragraph" w:styleId="a8">
    <w:name w:val="Balloon Text"/>
    <w:basedOn w:val="a"/>
    <w:link w:val="a9"/>
    <w:uiPriority w:val="99"/>
    <w:semiHidden/>
    <w:unhideWhenUsed/>
    <w:rsid w:val="00EE0D6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D64"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link w:val="1"/>
    <w:locked/>
    <w:rsid w:val="00235702"/>
    <w:rPr>
      <w:rFonts w:ascii="Sylfaen" w:hAnsi="Sylfaen"/>
      <w:spacing w:val="2"/>
      <w:sz w:val="15"/>
    </w:rPr>
  </w:style>
  <w:style w:type="paragraph" w:customStyle="1" w:styleId="1">
    <w:name w:val="Основной текст1"/>
    <w:basedOn w:val="a"/>
    <w:link w:val="aa"/>
    <w:rsid w:val="00235702"/>
    <w:pPr>
      <w:widowControl w:val="0"/>
      <w:spacing w:before="240" w:line="211" w:lineRule="exact"/>
      <w:ind w:hanging="520"/>
      <w:jc w:val="center"/>
    </w:pPr>
    <w:rPr>
      <w:rFonts w:ascii="Sylfaen" w:hAnsi="Sylfaen"/>
      <w:spacing w:val="2"/>
      <w:sz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kovy@odeskabe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st@customs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75046-413F-46E0-8327-2564ACE2A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9422</Words>
  <Characters>5372</Characters>
  <Application>Microsoft Office Word</Application>
  <DocSecurity>0</DocSecurity>
  <Lines>44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СТОРОЖЧУК ВОЛОДИМИР МИКОЛАЙОВИЧ</cp:lastModifiedBy>
  <cp:revision>2</cp:revision>
  <cp:lastPrinted>2025-10-21T10:29:00Z</cp:lastPrinted>
  <dcterms:created xsi:type="dcterms:W3CDTF">2026-01-26T10:15:00Z</dcterms:created>
  <dcterms:modified xsi:type="dcterms:W3CDTF">2026-01-26T10:15:00Z</dcterms:modified>
</cp:coreProperties>
</file>