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C5187" w:rsidRDefault="0044463B" w:rsidP="00093D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4D5B5D" w:rsidRPr="004D5B5D">
              <w:rPr>
                <w:rStyle w:val="fw500"/>
                <w:rFonts w:ascii="Times New Roman" w:hAnsi="Times New Roman"/>
                <w:sz w:val="24"/>
                <w:szCs w:val="24"/>
              </w:rPr>
              <w:t>Технічне обслуговування електронних блоків телеметрії БТМ-КГ (пристроїв дистанційної передачі даних)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4D5B5D" w:rsidRDefault="004D5B5D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D5B5D">
              <w:rPr>
                <w:rFonts w:ascii="Times New Roman" w:hAnsi="Times New Roman"/>
                <w:sz w:val="24"/>
                <w:szCs w:val="24"/>
              </w:rPr>
              <w:t>50410000-2 Послуги з ремонту і технічного обслуговування вимірювальних, випробувальних і контрольних приладів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4D5B5D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UA-2026-02-04-001062-a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4D5B5D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5B5D" w:rsidRPr="004D5B5D" w:rsidRDefault="004D5B5D" w:rsidP="004D5B5D">
            <w:pPr>
              <w:shd w:val="clear" w:color="auto" w:fill="FFFFFF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B5D">
              <w:rPr>
                <w:rFonts w:ascii="Times New Roman" w:eastAsia="Times New Roman" w:hAnsi="Times New Roman"/>
                <w:sz w:val="24"/>
                <w:szCs w:val="24"/>
              </w:rPr>
              <w:t xml:space="preserve">Відповідно до вимог Газорозподільного Кодексу за технічним завданням АТ «КИЇВГАЗ» комерційний вузол обліку природного газу </w:t>
            </w:r>
            <w:proofErr w:type="spellStart"/>
            <w:r w:rsidRPr="004D5B5D">
              <w:rPr>
                <w:rFonts w:ascii="Times New Roman" w:eastAsia="Times New Roman" w:hAnsi="Times New Roman"/>
                <w:sz w:val="24"/>
                <w:szCs w:val="24"/>
              </w:rPr>
              <w:t>облаштований</w:t>
            </w:r>
            <w:proofErr w:type="spellEnd"/>
            <w:r w:rsidRPr="004D5B5D">
              <w:rPr>
                <w:rFonts w:ascii="Times New Roman" w:eastAsia="Times New Roman" w:hAnsi="Times New Roman"/>
                <w:sz w:val="24"/>
                <w:szCs w:val="24"/>
              </w:rPr>
              <w:t xml:space="preserve">  блоком телеметрії </w:t>
            </w:r>
            <w:proofErr w:type="spellStart"/>
            <w:r w:rsidRPr="004D5B5D">
              <w:rPr>
                <w:rFonts w:ascii="Times New Roman" w:eastAsia="Times New Roman" w:hAnsi="Times New Roman"/>
                <w:sz w:val="24"/>
                <w:szCs w:val="24"/>
              </w:rPr>
              <w:t>БЕЬ</w:t>
            </w:r>
            <w:proofErr w:type="spellEnd"/>
            <w:r w:rsidRPr="004D5B5D">
              <w:rPr>
                <w:rFonts w:ascii="Times New Roman" w:eastAsia="Times New Roman" w:hAnsi="Times New Roman"/>
                <w:sz w:val="24"/>
                <w:szCs w:val="24"/>
              </w:rPr>
              <w:t xml:space="preserve"> – КГ, який зчитує дані по обліку спожитого газу і автоматично передає їх по   - каналу через мережу Інтернет до системи збору даних на сервер  АТ «КИЇВГАЗ.</w:t>
            </w:r>
          </w:p>
          <w:p w:rsidR="004D5B5D" w:rsidRDefault="004D5B5D" w:rsidP="004D5B5D">
            <w:pPr>
              <w:shd w:val="clear" w:color="auto" w:fill="FFFFFF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5B5D" w:rsidRPr="004D5B5D" w:rsidRDefault="004D5B5D" w:rsidP="004D5B5D">
            <w:pPr>
              <w:shd w:val="clear" w:color="auto" w:fill="FFFFFF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B5D">
              <w:rPr>
                <w:rFonts w:ascii="Times New Roman" w:eastAsia="Times New Roman" w:hAnsi="Times New Roman"/>
                <w:sz w:val="24"/>
                <w:szCs w:val="24"/>
              </w:rPr>
              <w:t xml:space="preserve">Перелік даних, що мають  передаватися до  АТ «КИЇВГАЗ, за відповідним запитом системи збору даних та формувати наступну інформацію за контактну добу: </w:t>
            </w:r>
          </w:p>
          <w:p w:rsidR="004D5B5D" w:rsidRPr="004D5B5D" w:rsidRDefault="004D5B5D" w:rsidP="004D5B5D">
            <w:pPr>
              <w:shd w:val="clear" w:color="auto" w:fill="FFFFFF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5B5D">
              <w:rPr>
                <w:rFonts w:ascii="Times New Roman" w:eastAsia="Times New Roman" w:hAnsi="Times New Roman"/>
                <w:sz w:val="24"/>
                <w:szCs w:val="24"/>
              </w:rPr>
              <w:t>- дата складання;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поточне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значення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часу,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починаючи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контрактної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години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інтервалом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в одну годину;</w:t>
            </w:r>
          </w:p>
          <w:p w:rsidR="004D5B5D" w:rsidRPr="004D5B5D" w:rsidRDefault="004D5B5D" w:rsidP="004D5B5D">
            <w:pPr>
              <w:shd w:val="clear" w:color="auto" w:fill="FFFFFF"/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4D5B5D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середньогодинні</w:t>
            </w:r>
            <w:proofErr w:type="spellEnd"/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значення температури газу;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середньогодинні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значення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gram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абсолютного</w:t>
            </w:r>
            <w:proofErr w:type="gram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тиску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газу;</w:t>
            </w:r>
          </w:p>
          <w:p w:rsidR="004D5B5D" w:rsidRPr="004D5B5D" w:rsidRDefault="004D5B5D" w:rsidP="004D5B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- об'єм газу за робочих умов за кожну контактну годину;</w:t>
            </w:r>
          </w:p>
          <w:p w:rsidR="004D5B5D" w:rsidRPr="004D5B5D" w:rsidRDefault="004D5B5D" w:rsidP="004D5B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- об'єм газу за кожну контактну годину;</w:t>
            </w:r>
          </w:p>
          <w:p w:rsidR="004D5B5D" w:rsidRPr="004D5B5D" w:rsidRDefault="004D5B5D" w:rsidP="004D5B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- покази лічильника на початок та кінець запиту;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сумарний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об'єм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газу за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добу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який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розраховувався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proofErr w:type="gram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</w:t>
            </w:r>
            <w:proofErr w:type="gram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ід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час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аварійних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ситуацій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сумарна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тривалість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аварійних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ситуацій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за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добу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;</w:t>
            </w:r>
          </w:p>
          <w:p w:rsidR="004D5B5D" w:rsidRPr="004D5B5D" w:rsidRDefault="004D5B5D" w:rsidP="004D5B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- повідомлення про втручання в роботу обчислювача.</w:t>
            </w:r>
          </w:p>
          <w:p w:rsidR="004D5B5D" w:rsidRDefault="004D5B5D" w:rsidP="004D5B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</w:p>
          <w:p w:rsidR="004D5B5D" w:rsidRPr="004D5B5D" w:rsidRDefault="004D5B5D" w:rsidP="004D5B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Інформація обчислювача за контрактний місяць мають містити: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дату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складання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;</w:t>
            </w:r>
          </w:p>
          <w:p w:rsidR="004D5B5D" w:rsidRPr="004D5B5D" w:rsidRDefault="004D5B5D" w:rsidP="004D5B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- послідовну нумерацію кожного числа місяця, починаючи з контрактної години першої контактної доби;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средньодобові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значення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температури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газу;</w:t>
            </w:r>
          </w:p>
          <w:p w:rsidR="004D5B5D" w:rsidRPr="004D5B5D" w:rsidRDefault="004D5B5D" w:rsidP="004D5B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- </w:t>
            </w:r>
            <w:proofErr w:type="spellStart"/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средньодобові</w:t>
            </w:r>
            <w:proofErr w:type="spellEnd"/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 xml:space="preserve"> абсолютного тиску газу;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об'є</w:t>
            </w:r>
            <w:proofErr w:type="gram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</w:t>
            </w:r>
            <w:proofErr w:type="spellEnd"/>
            <w:proofErr w:type="gram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газу за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кожну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контактну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добу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сумарний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об'є</w:t>
            </w:r>
            <w:proofErr w:type="gram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</w:t>
            </w:r>
            <w:proofErr w:type="spellEnd"/>
            <w:proofErr w:type="gram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газу за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місяць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об'є</w:t>
            </w:r>
            <w:proofErr w:type="gram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</w:t>
            </w:r>
            <w:proofErr w:type="spellEnd"/>
            <w:proofErr w:type="gram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газу в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робочих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умовах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за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кожну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добу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сумарний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об'є</w:t>
            </w:r>
            <w:proofErr w:type="gram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</w:t>
            </w:r>
            <w:proofErr w:type="spellEnd"/>
            <w:proofErr w:type="gram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газу за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робочих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умов за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місяць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;</w:t>
            </w:r>
          </w:p>
          <w:p w:rsidR="004D5B5D" w:rsidRPr="004D5B5D" w:rsidRDefault="004D5B5D" w:rsidP="004D5B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</w:pPr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- сумарний об'єм газу за місяць, який розрахований під час аварійних ситуацій;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сумарна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тривалість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аварійних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ситуацій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за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місяць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та за </w:t>
            </w:r>
            <w:proofErr w:type="gram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кожною</w:t>
            </w:r>
            <w:proofErr w:type="gram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ситуацією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окремо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;</w:t>
            </w:r>
          </w:p>
          <w:p w:rsidR="004D5B5D" w:rsidRPr="004D5B5D" w:rsidRDefault="004D5B5D" w:rsidP="004D5B5D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-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сумарний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об'єм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газу за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робочих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умов за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місяць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,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який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розраховувався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proofErr w:type="gram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</w:t>
            </w:r>
            <w:proofErr w:type="gram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ід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час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аварійних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ситуацій</w:t>
            </w:r>
            <w:proofErr w:type="spellEnd"/>
            <w:r w:rsidRPr="004D5B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;</w:t>
            </w:r>
          </w:p>
          <w:p w:rsidR="004D5B5D" w:rsidRPr="004D5B5D" w:rsidRDefault="004D5B5D" w:rsidP="004D5B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4D5B5D">
              <w:rPr>
                <w:rFonts w:ascii="Times New Roman" w:hAnsi="Times New Roman"/>
                <w:color w:val="000000"/>
                <w:sz w:val="24"/>
                <w:szCs w:val="24"/>
                <w:lang w:eastAsia="uk-UA" w:bidi="uk-UA"/>
              </w:rPr>
              <w:t>- повідомлення про втручання в роботу обчислювача.</w:t>
            </w:r>
          </w:p>
          <w:p w:rsidR="004D5B5D" w:rsidRDefault="004D5B5D" w:rsidP="004D5B5D">
            <w:pPr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4D5B5D" w:rsidRPr="004D5B5D" w:rsidRDefault="004D5B5D" w:rsidP="004D5B5D">
            <w:pPr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4D5B5D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/>
              </w:rPr>
              <w:t>ПЕРЕЛІК  ОСНОВНИХ  ВИДІВ ПОСЛУГ:</w:t>
            </w:r>
          </w:p>
          <w:p w:rsidR="004D5B5D" w:rsidRPr="004D5B5D" w:rsidRDefault="004D5B5D" w:rsidP="004D5B5D">
            <w:pPr>
              <w:pStyle w:val="a9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spacing w:line="240" w:lineRule="auto"/>
              <w:ind w:left="0" w:hanging="1210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1. </w:t>
            </w:r>
            <w:proofErr w:type="spellStart"/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Проводити</w:t>
            </w:r>
            <w:proofErr w:type="spellEnd"/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періодичні</w:t>
            </w:r>
            <w:proofErr w:type="spellEnd"/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технічний</w:t>
            </w:r>
            <w:proofErr w:type="spellEnd"/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огляд</w:t>
            </w:r>
            <w:proofErr w:type="spellEnd"/>
            <w:proofErr w:type="gramStart"/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;</w:t>
            </w:r>
            <w:proofErr w:type="gramEnd"/>
          </w:p>
          <w:p w:rsidR="004D5B5D" w:rsidRPr="004D5B5D" w:rsidRDefault="004D5B5D" w:rsidP="004D5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2. </w:t>
            </w:r>
            <w:r w:rsidRPr="004D5B5D">
              <w:rPr>
                <w:rFonts w:ascii="Times New Roman" w:hAnsi="Times New Roman"/>
                <w:sz w:val="24"/>
                <w:szCs w:val="24"/>
              </w:rPr>
              <w:t xml:space="preserve">Обстеження та заміну на об’єкті несправних електронних блоків </w:t>
            </w:r>
            <w:r w:rsidRPr="004D5B5D">
              <w:rPr>
                <w:rFonts w:ascii="Times New Roman" w:hAnsi="Times New Roman"/>
                <w:sz w:val="24"/>
                <w:szCs w:val="24"/>
                <w:lang w:bidi="uk-UA"/>
              </w:rPr>
              <w:t>дистанційної передачі даних (БТМ-КГ ПРОМ) на рівноцінні робочі</w:t>
            </w:r>
            <w:r w:rsidRPr="004D5B5D">
              <w:rPr>
                <w:rFonts w:ascii="Times New Roman" w:hAnsi="Times New Roman"/>
                <w:sz w:val="24"/>
                <w:szCs w:val="24"/>
              </w:rPr>
              <w:t xml:space="preserve"> (окрім акумуляторної батареї);</w:t>
            </w:r>
          </w:p>
          <w:p w:rsidR="004D5B5D" w:rsidRPr="004D5B5D" w:rsidRDefault="004D5B5D" w:rsidP="004D5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B5D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3. Щ</w:t>
            </w:r>
            <w:r w:rsidRPr="004D5B5D">
              <w:rPr>
                <w:rFonts w:ascii="Times New Roman" w:hAnsi="Times New Roman"/>
                <w:sz w:val="24"/>
                <w:szCs w:val="24"/>
              </w:rPr>
              <w:t>оденно проводити  планове тестування працездатності обладнання в віддаленому доступі;</w:t>
            </w:r>
          </w:p>
          <w:p w:rsidR="004D5B5D" w:rsidRPr="004D5B5D" w:rsidRDefault="004D5B5D" w:rsidP="004D5B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B5D">
              <w:rPr>
                <w:rFonts w:ascii="Times New Roman" w:hAnsi="Times New Roman"/>
                <w:sz w:val="24"/>
                <w:szCs w:val="24"/>
              </w:rPr>
              <w:t>4. Забезпечити оновлення програмного забезпечення (прошивок);</w:t>
            </w:r>
          </w:p>
          <w:p w:rsidR="004D5B5D" w:rsidRDefault="004D5B5D" w:rsidP="004D5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B5D">
              <w:rPr>
                <w:rFonts w:ascii="Times New Roman" w:hAnsi="Times New Roman"/>
                <w:sz w:val="24"/>
                <w:szCs w:val="24"/>
              </w:rPr>
              <w:t xml:space="preserve">5. Виконувати необхідний комплекс заходів по дистанційному своєчасному оновленню програмного забезпечення контролерів (програм-прошивок) </w:t>
            </w:r>
            <w:r w:rsidRPr="004D5B5D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блоків дистанційної передачі даних (БТМ-КГПРОМ) </w:t>
            </w:r>
            <w:r w:rsidRPr="004D5B5D">
              <w:rPr>
                <w:rFonts w:ascii="Times New Roman" w:hAnsi="Times New Roman"/>
                <w:sz w:val="24"/>
                <w:szCs w:val="24"/>
              </w:rPr>
              <w:t>з сервера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5B5D" w:rsidRPr="004D5B5D" w:rsidRDefault="004D5B5D" w:rsidP="004D5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2423C" w:rsidRPr="008C5187" w:rsidRDefault="00873F6B" w:rsidP="008C51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672B32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093DA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4D5B5D" w:rsidP="004D5B5D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7 800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сім</w:t>
            </w:r>
            <w:r w:rsidR="00A06C66">
              <w:rPr>
                <w:bCs/>
                <w:lang w:val="uk-UA"/>
              </w:rPr>
              <w:t xml:space="preserve"> тисяч</w:t>
            </w:r>
            <w:r w:rsidR="00A66711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вісім</w:t>
            </w:r>
            <w:r w:rsidR="00A66711">
              <w:rPr>
                <w:bCs/>
                <w:lang w:val="uk-UA"/>
              </w:rPr>
              <w:t>сот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093DA2" w:rsidRPr="004D5B5D" w:rsidRDefault="00093DA2" w:rsidP="00093DA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4D5B5D">
              <w:t>За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умови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подання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заявки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на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проведення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закупівлі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відповідно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до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пропозицій</w:t>
            </w:r>
            <w:proofErr w:type="spellEnd"/>
            <w:r w:rsidRPr="004D5B5D">
              <w:t xml:space="preserve">, </w:t>
            </w:r>
            <w:proofErr w:type="spellStart"/>
            <w:r w:rsidRPr="004D5B5D">
              <w:t>які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були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надані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та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враховані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під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час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формування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бюджетного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запиту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на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відповідний</w:t>
            </w:r>
            <w:proofErr w:type="spellEnd"/>
            <w:r w:rsidRPr="004D5B5D">
              <w:t xml:space="preserve"> </w:t>
            </w:r>
            <w:proofErr w:type="spellStart"/>
            <w:r w:rsidRPr="004D5B5D">
              <w:t>рік</w:t>
            </w:r>
            <w:proofErr w:type="spellEnd"/>
            <w:r w:rsidRPr="004D5B5D">
              <w:t>.</w:t>
            </w:r>
          </w:p>
          <w:p w:rsidR="00093DA2" w:rsidRPr="004D5B5D" w:rsidRDefault="00093DA2" w:rsidP="00093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B5D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4D5B5D">
              <w:rPr>
                <w:sz w:val="24"/>
                <w:szCs w:val="24"/>
              </w:rPr>
              <w:t xml:space="preserve"> </w:t>
            </w:r>
            <w:r w:rsidRPr="004D5B5D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93DA2" w:rsidRPr="004D5B5D" w:rsidRDefault="00093DA2" w:rsidP="00093D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B5D">
              <w:rPr>
                <w:rFonts w:ascii="Times New Roman" w:hAnsi="Times New Roman"/>
                <w:sz w:val="24"/>
                <w:szCs w:val="24"/>
              </w:rPr>
              <w:t xml:space="preserve">Визначення очікуваної вартості предмета закупівлі здійснювалося шляхом проведення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4D5B5D">
              <w:rPr>
                <w:rFonts w:ascii="Times New Roman" w:hAnsi="Times New Roman"/>
                <w:sz w:val="24"/>
                <w:szCs w:val="24"/>
              </w:rPr>
              <w:t>інтернет</w:t>
            </w:r>
            <w:proofErr w:type="spellEnd"/>
            <w:r w:rsidRPr="004D5B5D">
              <w:rPr>
                <w:rFonts w:ascii="Times New Roman" w:hAnsi="Times New Roman"/>
                <w:sz w:val="24"/>
                <w:szCs w:val="24"/>
              </w:rPr>
              <w:t xml:space="preserve"> у відкритому доступі, в електронній системі закупівель «Прозоро» в </w:t>
            </w:r>
            <w:r w:rsidRPr="004D5B5D">
              <w:rPr>
                <w:rFonts w:ascii="Times New Roman" w:hAnsi="Times New Roman"/>
                <w:sz w:val="24"/>
                <w:szCs w:val="24"/>
              </w:rPr>
              <w:lastRenderedPageBreak/>
              <w:t>межах наявних кошторисних призначень.</w:t>
            </w:r>
          </w:p>
          <w:p w:rsidR="003A37B4" w:rsidRPr="00B53C85" w:rsidRDefault="00093DA2" w:rsidP="00093DA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4D5B5D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A66711" w:rsidRPr="004D5B5D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4D5B5D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A66711" w:rsidRDefault="004D5B5D" w:rsidP="00A66711">
      <w:pPr>
        <w:pStyle w:val="Default"/>
        <w:jc w:val="both"/>
      </w:pPr>
      <w:r>
        <w:t>Заступник н</w:t>
      </w:r>
      <w:r w:rsidR="008559CE">
        <w:t>ачальник</w:t>
      </w:r>
      <w:r>
        <w:t>а</w:t>
      </w:r>
      <w:r w:rsidR="008559CE">
        <w:t xml:space="preserve"> </w:t>
      </w:r>
    </w:p>
    <w:p w:rsidR="008559CE" w:rsidRDefault="008559CE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4D5B5D" w:rsidRDefault="008559CE" w:rsidP="008559CE">
      <w:pPr>
        <w:pStyle w:val="Default"/>
        <w:jc w:val="both"/>
      </w:pPr>
      <w:r>
        <w:t>господарської діяльності</w:t>
      </w:r>
      <w:r w:rsidR="004D5B5D">
        <w:t xml:space="preserve"> – начальник</w:t>
      </w:r>
    </w:p>
    <w:p w:rsidR="004D5B5D" w:rsidRDefault="004D5B5D" w:rsidP="008559CE">
      <w:pPr>
        <w:pStyle w:val="Default"/>
        <w:jc w:val="both"/>
      </w:pPr>
      <w:r>
        <w:t>відділу організації роботи з</w:t>
      </w:r>
    </w:p>
    <w:p w:rsidR="008559CE" w:rsidRPr="00264067" w:rsidRDefault="004D5B5D" w:rsidP="008559CE">
      <w:pPr>
        <w:pStyle w:val="Default"/>
        <w:jc w:val="both"/>
      </w:pPr>
      <w:r>
        <w:t>вилученим майном</w:t>
      </w:r>
      <w:r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A66711">
        <w:t xml:space="preserve">Світлана </w:t>
      </w:r>
      <w:r>
        <w:t>ОВЧАРЕНКО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B35" w:rsidRDefault="00AF0B35">
      <w:pPr>
        <w:spacing w:line="240" w:lineRule="auto"/>
      </w:pPr>
      <w:r>
        <w:separator/>
      </w:r>
    </w:p>
  </w:endnote>
  <w:endnote w:type="continuationSeparator" w:id="0">
    <w:p w:rsidR="00AF0B35" w:rsidRDefault="00AF0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B35" w:rsidRDefault="00AF0B35">
      <w:pPr>
        <w:spacing w:line="240" w:lineRule="auto"/>
      </w:pPr>
      <w:r>
        <w:separator/>
      </w:r>
    </w:p>
  </w:footnote>
  <w:footnote w:type="continuationSeparator" w:id="0">
    <w:p w:rsidR="00AF0B35" w:rsidRDefault="00AF0B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54C24"/>
    <w:multiLevelType w:val="hybridMultilevel"/>
    <w:tmpl w:val="CC347AB4"/>
    <w:lvl w:ilvl="0" w:tplc="8708D9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93DA2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4D5B5D"/>
    <w:rsid w:val="005008D6"/>
    <w:rsid w:val="005108FA"/>
    <w:rsid w:val="005141A4"/>
    <w:rsid w:val="0051530B"/>
    <w:rsid w:val="0052423C"/>
    <w:rsid w:val="00525609"/>
    <w:rsid w:val="00534DCA"/>
    <w:rsid w:val="0055380F"/>
    <w:rsid w:val="0056683F"/>
    <w:rsid w:val="00573800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72B32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16E"/>
    <w:rsid w:val="00A31276"/>
    <w:rsid w:val="00A474D7"/>
    <w:rsid w:val="00A52A66"/>
    <w:rsid w:val="00A66711"/>
    <w:rsid w:val="00A71946"/>
    <w:rsid w:val="00A752BF"/>
    <w:rsid w:val="00A900DF"/>
    <w:rsid w:val="00A90FD7"/>
    <w:rsid w:val="00A93E91"/>
    <w:rsid w:val="00AA520C"/>
    <w:rsid w:val="00AA60A9"/>
    <w:rsid w:val="00AB1543"/>
    <w:rsid w:val="00AB6153"/>
    <w:rsid w:val="00AE0A72"/>
    <w:rsid w:val="00AF0B35"/>
    <w:rsid w:val="00AF6903"/>
    <w:rsid w:val="00AF7F16"/>
    <w:rsid w:val="00B36B20"/>
    <w:rsid w:val="00B3768D"/>
    <w:rsid w:val="00B53C85"/>
    <w:rsid w:val="00B541BA"/>
    <w:rsid w:val="00B5683C"/>
    <w:rsid w:val="00B77867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CF6084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178E2"/>
    <w:rsid w:val="00F6329F"/>
    <w:rsid w:val="00F63972"/>
    <w:rsid w:val="00F70110"/>
    <w:rsid w:val="00F73271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,Elenco Normale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character" w:customStyle="1" w:styleId="fw500">
    <w:name w:val="fw(500)"/>
    <w:basedOn w:val="a0"/>
    <w:rsid w:val="004D5B5D"/>
  </w:style>
  <w:style w:type="character" w:customStyle="1" w:styleId="2">
    <w:name w:val="Основной текст (2)_"/>
    <w:basedOn w:val="a0"/>
    <w:link w:val="20"/>
    <w:rsid w:val="004D5B5D"/>
    <w:rPr>
      <w:rFonts w:ascii="Trebuchet MS" w:eastAsia="Trebuchet MS" w:hAnsi="Trebuchet MS" w:cs="Trebuchet MS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5B5D"/>
    <w:pPr>
      <w:widowControl w:val="0"/>
      <w:shd w:val="clear" w:color="auto" w:fill="FFFFFF"/>
      <w:spacing w:after="0" w:line="341" w:lineRule="exact"/>
    </w:pPr>
    <w:rPr>
      <w:rFonts w:ascii="Trebuchet MS" w:eastAsia="Trebuchet MS" w:hAnsi="Trebuchet MS" w:cs="Trebuchet MS"/>
      <w:spacing w:val="10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2-04-00106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3215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12</cp:revision>
  <cp:lastPrinted>2026-01-30T11:57:00Z</cp:lastPrinted>
  <dcterms:created xsi:type="dcterms:W3CDTF">2023-11-07T07:22:00Z</dcterms:created>
  <dcterms:modified xsi:type="dcterms:W3CDTF">2026-02-04T07:38:00Z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