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C319BB" w:rsidRDefault="006E0648" w:rsidP="002D22A6">
      <w:pPr>
        <w:contextualSpacing/>
        <w:jc w:val="center"/>
        <w:rPr>
          <w:b/>
        </w:rPr>
      </w:pPr>
      <w:r w:rsidRPr="00C319BB">
        <w:rPr>
          <w:b/>
        </w:rPr>
        <w:t>ОБҐРУНТУВАННЯ ТЕХНІЧНИХ ТА ЯКІСНИХ ХАРАКТЕРИСТИК ПРЕДМЕТА</w:t>
      </w:r>
      <w:r w:rsidRPr="00C319BB">
        <w:rPr>
          <w:b/>
          <w:lang w:val="ru-RU"/>
        </w:rPr>
        <w:t xml:space="preserve"> </w:t>
      </w:r>
      <w:r w:rsidRPr="00C319BB">
        <w:rPr>
          <w:b/>
        </w:rPr>
        <w:t>ЗАКУПІВЛІ, РОЗМІРУ БЮДЖЕТНОГО ПРИЗНАЧЕННЯ, ОЧІКУВАНОЇ</w:t>
      </w:r>
      <w:r w:rsidRPr="00C319BB">
        <w:rPr>
          <w:b/>
          <w:lang w:val="ru-RU"/>
        </w:rPr>
        <w:t xml:space="preserve"> </w:t>
      </w:r>
      <w:r w:rsidRPr="00C319BB">
        <w:rPr>
          <w:b/>
        </w:rPr>
        <w:t>ВАРТОСТІ ПРЕДМЕТА ЗАКУПІВЛІ</w:t>
      </w:r>
    </w:p>
    <w:p w14:paraId="483AE19F" w14:textId="77777777" w:rsidR="007919B9" w:rsidRPr="00C319BB" w:rsidRDefault="006E0648" w:rsidP="002D22A6">
      <w:pPr>
        <w:contextualSpacing/>
        <w:jc w:val="center"/>
        <w:rPr>
          <w:b/>
        </w:rPr>
      </w:pPr>
      <w:r w:rsidRPr="00C319BB">
        <w:rPr>
          <w:b/>
        </w:rPr>
        <w:t xml:space="preserve">(відповідно до пункту </w:t>
      </w:r>
      <w:r w:rsidR="00673C61" w:rsidRPr="00C319BB">
        <w:rPr>
          <w:b/>
        </w:rPr>
        <w:t>4</w:t>
      </w:r>
      <w:r w:rsidR="00673C61" w:rsidRPr="00C319BB">
        <w:rPr>
          <w:b/>
          <w:vertAlign w:val="superscript"/>
        </w:rPr>
        <w:t>1</w:t>
      </w:r>
      <w:r w:rsidRPr="00C319BB">
        <w:rPr>
          <w:b/>
        </w:rPr>
        <w:t xml:space="preserve"> постанови КМУ від 11.10.2016 № 710 </w:t>
      </w:r>
    </w:p>
    <w:p w14:paraId="15EE5A58" w14:textId="77777777" w:rsidR="006E0648" w:rsidRPr="00C319BB" w:rsidRDefault="006E0648" w:rsidP="002D22A6">
      <w:pPr>
        <w:contextualSpacing/>
        <w:jc w:val="center"/>
        <w:rPr>
          <w:b/>
        </w:rPr>
      </w:pPr>
      <w:r w:rsidRPr="00C319BB">
        <w:rPr>
          <w:b/>
        </w:rPr>
        <w:t>«Про ефективне</w:t>
      </w:r>
      <w:r w:rsidR="007919B9" w:rsidRPr="00C319BB">
        <w:rPr>
          <w:b/>
        </w:rPr>
        <w:t xml:space="preserve"> </w:t>
      </w:r>
      <w:r w:rsidRPr="00C319BB">
        <w:rPr>
          <w:b/>
        </w:rPr>
        <w:t>використання державних коштів» (зі змінами))</w:t>
      </w:r>
    </w:p>
    <w:p w14:paraId="3942DFD4" w14:textId="77777777" w:rsidR="00C9359B" w:rsidRPr="00C319BB" w:rsidRDefault="00C9359B" w:rsidP="002D22A6">
      <w:pPr>
        <w:ind w:firstLine="567"/>
        <w:contextualSpacing/>
        <w:jc w:val="both"/>
        <w:rPr>
          <w:b/>
        </w:rPr>
      </w:pPr>
    </w:p>
    <w:p w14:paraId="1074647C" w14:textId="77777777" w:rsidR="002E22B7" w:rsidRPr="00C319BB" w:rsidRDefault="006E0648" w:rsidP="002D22A6">
      <w:pPr>
        <w:ind w:firstLine="567"/>
        <w:contextualSpacing/>
        <w:jc w:val="both"/>
        <w:rPr>
          <w:b/>
        </w:rPr>
      </w:pPr>
      <w:r w:rsidRPr="00C319BB">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C319BB" w:rsidRDefault="002E22B7" w:rsidP="002D22A6">
      <w:pPr>
        <w:ind w:firstLine="567"/>
        <w:contextualSpacing/>
        <w:jc w:val="both"/>
        <w:rPr>
          <w:b/>
        </w:rPr>
      </w:pPr>
    </w:p>
    <w:p w14:paraId="23F02F84" w14:textId="530E651D" w:rsidR="006E0648" w:rsidRPr="00C319BB" w:rsidRDefault="006E0648" w:rsidP="002D22A6">
      <w:pPr>
        <w:ind w:firstLine="567"/>
        <w:contextualSpacing/>
        <w:jc w:val="both"/>
      </w:pPr>
      <w:r w:rsidRPr="00C319BB">
        <w:rPr>
          <w:b/>
        </w:rPr>
        <w:t xml:space="preserve"> </w:t>
      </w:r>
      <w:r w:rsidR="00290903" w:rsidRPr="00C319BB">
        <w:t xml:space="preserve">Вінницька </w:t>
      </w:r>
      <w:r w:rsidR="00452DA4" w:rsidRPr="00C319BB">
        <w:t xml:space="preserve">митниця; вул. </w:t>
      </w:r>
      <w:r w:rsidR="00290903" w:rsidRPr="00C319BB">
        <w:t>Лебединського, 17</w:t>
      </w:r>
      <w:r w:rsidR="00452DA4" w:rsidRPr="00C319BB">
        <w:t>,</w:t>
      </w:r>
      <w:r w:rsidR="00290903" w:rsidRPr="00C319BB">
        <w:t xml:space="preserve"> </w:t>
      </w:r>
      <w:r w:rsidR="00452DA4" w:rsidRPr="00C319BB">
        <w:t xml:space="preserve">м. </w:t>
      </w:r>
      <w:r w:rsidR="00290903" w:rsidRPr="00C319BB">
        <w:t>Вінниця, Вінницька</w:t>
      </w:r>
      <w:r w:rsidR="00452DA4" w:rsidRPr="00C319BB">
        <w:t xml:space="preserve"> область, </w:t>
      </w:r>
      <w:r w:rsidR="00290903" w:rsidRPr="00C319BB">
        <w:t>21034</w:t>
      </w:r>
      <w:r w:rsidRPr="00C319BB">
        <w:t xml:space="preserve">; код ЄДРПОУ </w:t>
      </w:r>
      <w:r w:rsidR="006438F8" w:rsidRPr="00C319BB">
        <w:t>ВП:</w:t>
      </w:r>
      <w:r w:rsidRPr="00C319BB">
        <w:t xml:space="preserve"> 43</w:t>
      </w:r>
      <w:r w:rsidR="00BE601F" w:rsidRPr="00C319BB">
        <w:t>9</w:t>
      </w:r>
      <w:r w:rsidRPr="00C319BB">
        <w:t>9</w:t>
      </w:r>
      <w:r w:rsidR="00BE601F" w:rsidRPr="00C319BB">
        <w:t>75</w:t>
      </w:r>
      <w:r w:rsidR="00290903" w:rsidRPr="00C319BB">
        <w:t>44</w:t>
      </w:r>
      <w:r w:rsidRPr="00C319BB">
        <w:t>; категорія замовника – орган державної  влади.</w:t>
      </w:r>
    </w:p>
    <w:p w14:paraId="505BA49B" w14:textId="77777777" w:rsidR="006E0648" w:rsidRPr="00C319BB" w:rsidRDefault="006E0648" w:rsidP="002D22A6">
      <w:pPr>
        <w:ind w:firstLine="567"/>
        <w:contextualSpacing/>
        <w:jc w:val="both"/>
      </w:pPr>
    </w:p>
    <w:p w14:paraId="12896E25" w14:textId="77777777" w:rsidR="002E22B7" w:rsidRPr="00C319BB" w:rsidRDefault="006E0648" w:rsidP="002D22A6">
      <w:pPr>
        <w:ind w:firstLine="567"/>
        <w:contextualSpacing/>
        <w:jc w:val="both"/>
        <w:rPr>
          <w:b/>
        </w:rPr>
      </w:pPr>
      <w:r w:rsidRPr="00C319BB">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C319BB" w:rsidRDefault="002E22B7" w:rsidP="002D22A6">
      <w:pPr>
        <w:ind w:firstLine="567"/>
        <w:contextualSpacing/>
        <w:jc w:val="both"/>
      </w:pPr>
    </w:p>
    <w:p w14:paraId="5E4459CC" w14:textId="25E85021" w:rsidR="007B7D98" w:rsidRPr="00C319BB" w:rsidRDefault="00C319BB"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C319BB">
        <w:rPr>
          <w:rFonts w:ascii="Times New Roman" w:hAnsi="Times New Roman" w:cs="Times New Roman"/>
          <w:color w:val="2C2931"/>
          <w:sz w:val="24"/>
          <w:szCs w:val="24"/>
          <w:shd w:val="clear" w:color="auto" w:fill="FFFFFF"/>
        </w:rPr>
        <w:t>Послуги з технічного огляду серверного обладнання (проведення діагностики та технічної експертизи стану обладнання)</w:t>
      </w:r>
      <w:r w:rsidR="00615C8A" w:rsidRPr="00C319BB">
        <w:rPr>
          <w:rFonts w:ascii="Times New Roman" w:eastAsia="Times New Roman" w:hAnsi="Times New Roman" w:cs="Times New Roman"/>
          <w:b w:val="0"/>
          <w:bCs w:val="0"/>
          <w:kern w:val="0"/>
          <w:sz w:val="24"/>
          <w:szCs w:val="24"/>
          <w:lang w:eastAsia="ru-RU"/>
        </w:rPr>
        <w:t xml:space="preserve"> </w:t>
      </w:r>
      <w:r w:rsidR="00D067E2" w:rsidRPr="00C319BB">
        <w:rPr>
          <w:rFonts w:ascii="Times New Roman" w:eastAsia="Times New Roman" w:hAnsi="Times New Roman" w:cs="Times New Roman"/>
          <w:b w:val="0"/>
          <w:bCs w:val="0"/>
          <w:kern w:val="0"/>
          <w:sz w:val="24"/>
          <w:szCs w:val="24"/>
          <w:lang w:eastAsia="ru-RU"/>
        </w:rPr>
        <w:t xml:space="preserve">за кодом ДК 021:2015: </w:t>
      </w:r>
      <w:r w:rsidRPr="00C319BB">
        <w:rPr>
          <w:rFonts w:ascii="Times New Roman" w:hAnsi="Times New Roman" w:cs="Times New Roman"/>
          <w:sz w:val="24"/>
          <w:szCs w:val="24"/>
          <w:shd w:val="clear" w:color="auto" w:fill="FFFFFF"/>
        </w:rPr>
        <w:t xml:space="preserve">71630000-3 Послуги з технічного огляду та </w:t>
      </w:r>
      <w:proofErr w:type="spellStart"/>
      <w:r w:rsidRPr="00C319BB">
        <w:rPr>
          <w:rFonts w:ascii="Times New Roman" w:hAnsi="Times New Roman" w:cs="Times New Roman"/>
          <w:sz w:val="24"/>
          <w:szCs w:val="24"/>
          <w:shd w:val="clear" w:color="auto" w:fill="FFFFFF"/>
        </w:rPr>
        <w:t>випробовувань</w:t>
      </w:r>
      <w:proofErr w:type="spellEnd"/>
    </w:p>
    <w:p w14:paraId="0A605214" w14:textId="77777777" w:rsidR="0063692F" w:rsidRPr="00C319BB" w:rsidRDefault="0063692F" w:rsidP="002D22A6">
      <w:pPr>
        <w:rPr>
          <w:rFonts w:eastAsia="Calibri"/>
          <w:lang w:eastAsia="uk-UA"/>
        </w:rPr>
      </w:pPr>
    </w:p>
    <w:p w14:paraId="101ADDBA" w14:textId="57854F29" w:rsidR="00C908AE" w:rsidRPr="00C319BB" w:rsidRDefault="007C2BD8" w:rsidP="002D22A6">
      <w:pPr>
        <w:tabs>
          <w:tab w:val="left" w:pos="360"/>
          <w:tab w:val="left" w:pos="567"/>
        </w:tabs>
        <w:contextualSpacing/>
        <w:jc w:val="both"/>
        <w:rPr>
          <w:b/>
        </w:rPr>
      </w:pPr>
      <w:r w:rsidRPr="00C319BB">
        <w:rPr>
          <w:rFonts w:eastAsia="Calibri"/>
        </w:rPr>
        <w:t xml:space="preserve"> </w:t>
      </w:r>
      <w:r w:rsidR="00006754" w:rsidRPr="00C319BB">
        <w:rPr>
          <w:rFonts w:eastAsia="Calibri"/>
        </w:rPr>
        <w:tab/>
      </w:r>
      <w:r w:rsidR="00006754" w:rsidRPr="00C319BB">
        <w:rPr>
          <w:rFonts w:eastAsia="Calibri"/>
        </w:rPr>
        <w:tab/>
      </w:r>
      <w:r w:rsidR="006E0648" w:rsidRPr="00C319BB">
        <w:rPr>
          <w:b/>
        </w:rPr>
        <w:t>3. Ідентифікатор закупів</w:t>
      </w:r>
      <w:r w:rsidRPr="00C319BB">
        <w:rPr>
          <w:b/>
        </w:rPr>
        <w:t>л</w:t>
      </w:r>
      <w:r w:rsidR="00AF41A4" w:rsidRPr="00C319BB">
        <w:rPr>
          <w:b/>
        </w:rPr>
        <w:t>і</w:t>
      </w:r>
      <w:r w:rsidR="006E0648" w:rsidRPr="00C319BB">
        <w:rPr>
          <w:b/>
        </w:rPr>
        <w:t>: —</w:t>
      </w:r>
      <w:r w:rsidR="000274C4" w:rsidRPr="00C319BB">
        <w:rPr>
          <w:b/>
        </w:rPr>
        <w:t xml:space="preserve"> </w:t>
      </w:r>
      <w:bookmarkStart w:id="0" w:name="_GoBack"/>
      <w:r w:rsidR="00C319BB" w:rsidRPr="00C319BB">
        <w:rPr>
          <w:b/>
        </w:rPr>
        <w:t>UA-2026-02-12-008569-a</w:t>
      </w:r>
      <w:bookmarkEnd w:id="0"/>
    </w:p>
    <w:p w14:paraId="21F9E478" w14:textId="77777777" w:rsidR="00445D32" w:rsidRPr="00C319BB" w:rsidRDefault="00445D32" w:rsidP="002D22A6">
      <w:pPr>
        <w:tabs>
          <w:tab w:val="left" w:pos="360"/>
          <w:tab w:val="left" w:pos="567"/>
        </w:tabs>
        <w:contextualSpacing/>
        <w:jc w:val="both"/>
        <w:rPr>
          <w:b/>
        </w:rPr>
      </w:pPr>
    </w:p>
    <w:p w14:paraId="71B8F525" w14:textId="77777777" w:rsidR="00006754" w:rsidRPr="00C319BB" w:rsidRDefault="00A0247F" w:rsidP="002D22A6">
      <w:pPr>
        <w:ind w:firstLine="567"/>
        <w:contextualSpacing/>
        <w:jc w:val="both"/>
      </w:pPr>
      <w:r w:rsidRPr="00C319BB">
        <w:rPr>
          <w:b/>
        </w:rPr>
        <w:t>4. Обґрунтування технічних та якісних характеристик предмета закупівлі:</w:t>
      </w:r>
      <w:r w:rsidRPr="00C319BB">
        <w:t xml:space="preserve"> технічні та якісні характеристики предмета закупівлі визначені відповідно до потреб замовника</w:t>
      </w:r>
      <w:r w:rsidR="00006754" w:rsidRPr="00C319BB">
        <w:t>.</w:t>
      </w:r>
    </w:p>
    <w:p w14:paraId="117CCF63" w14:textId="77777777" w:rsidR="00CE690A" w:rsidRPr="00C319BB" w:rsidRDefault="00CE690A" w:rsidP="002D22A6">
      <w:pPr>
        <w:tabs>
          <w:tab w:val="left" w:pos="7938"/>
          <w:tab w:val="left" w:pos="8505"/>
        </w:tabs>
        <w:jc w:val="center"/>
        <w:rPr>
          <w:b/>
        </w:rPr>
      </w:pPr>
    </w:p>
    <w:p w14:paraId="702A0093" w14:textId="77777777" w:rsidR="00C319BB" w:rsidRPr="00C319BB" w:rsidRDefault="00C319BB" w:rsidP="00C319BB">
      <w:pPr>
        <w:pStyle w:val="aff0"/>
        <w:spacing w:after="0"/>
        <w:ind w:firstLine="567"/>
        <w:jc w:val="center"/>
        <w:rPr>
          <w:rFonts w:ascii="Times New Roman" w:hAnsi="Times New Roman" w:cs="Times New Roman"/>
          <w:b/>
        </w:rPr>
      </w:pPr>
      <w:r w:rsidRPr="00C319BB">
        <w:rPr>
          <w:rFonts w:ascii="Times New Roman" w:hAnsi="Times New Roman" w:cs="Times New Roman"/>
          <w:b/>
        </w:rPr>
        <w:t>Технічні вимоги надання послуг</w:t>
      </w:r>
    </w:p>
    <w:p w14:paraId="1664F4F3" w14:textId="77777777" w:rsidR="00C319BB" w:rsidRPr="00C319BB" w:rsidRDefault="00C319BB" w:rsidP="00C319BB">
      <w:pPr>
        <w:spacing w:after="240"/>
        <w:ind w:firstLine="567"/>
        <w:jc w:val="center"/>
        <w:rPr>
          <w:b/>
        </w:rPr>
      </w:pPr>
      <w:r w:rsidRPr="00C319BB">
        <w:rPr>
          <w:b/>
        </w:rPr>
        <w:t>(технічні, якісні, кількісні та інші вимоги)</w:t>
      </w:r>
    </w:p>
    <w:p w14:paraId="3A15D755" w14:textId="77777777" w:rsidR="00C319BB" w:rsidRPr="00C319BB" w:rsidRDefault="00C319BB" w:rsidP="00C319BB">
      <w:pPr>
        <w:jc w:val="center"/>
        <w:outlineLvl w:val="0"/>
        <w:rPr>
          <w:b/>
        </w:rPr>
      </w:pPr>
      <w:r w:rsidRPr="00C319BB">
        <w:rPr>
          <w:b/>
        </w:rPr>
        <w:t xml:space="preserve">Послуги з технічного огляду серверного обладнання </w:t>
      </w:r>
      <w:r w:rsidRPr="00C319BB">
        <w:rPr>
          <w:b/>
          <w:color w:val="000000" w:themeColor="text1"/>
          <w:lang w:val="ru-RU"/>
        </w:rPr>
        <w:t>(</w:t>
      </w:r>
      <w:r w:rsidRPr="00C319BB">
        <w:rPr>
          <w:b/>
          <w:color w:val="000000" w:themeColor="text1"/>
        </w:rPr>
        <w:t>проведення діагностики та технічної експертизи стану обладнання)</w:t>
      </w:r>
      <w:r w:rsidRPr="00C319BB">
        <w:rPr>
          <w:b/>
          <w:bCs/>
        </w:rPr>
        <w:t xml:space="preserve"> </w:t>
      </w:r>
      <w:r w:rsidRPr="00C319BB">
        <w:rPr>
          <w:b/>
        </w:rPr>
        <w:t>за кодом ДК 021:2015 – 71630000-3</w:t>
      </w:r>
      <w:r w:rsidRPr="00C319BB">
        <w:rPr>
          <w:b/>
          <w:bCs/>
        </w:rPr>
        <w:t xml:space="preserve"> Послуги з технічного огляду та </w:t>
      </w:r>
      <w:proofErr w:type="spellStart"/>
      <w:r w:rsidRPr="00C319BB">
        <w:rPr>
          <w:b/>
          <w:bCs/>
        </w:rPr>
        <w:t>випробовувань</w:t>
      </w:r>
      <w:proofErr w:type="spellEnd"/>
    </w:p>
    <w:p w14:paraId="72F2B589" w14:textId="77777777" w:rsidR="00C319BB" w:rsidRPr="00C319BB" w:rsidRDefault="00C319BB" w:rsidP="00C319BB">
      <w:pPr>
        <w:jc w:val="center"/>
        <w:outlineLvl w:val="0"/>
      </w:pPr>
      <w:r w:rsidRPr="00C319BB">
        <w:t xml:space="preserve">(71631100-1 Послуги з технічного огляду обладнання (Послуги з технічного огляду серверного обладнання </w:t>
      </w:r>
      <w:r w:rsidRPr="00C319BB">
        <w:rPr>
          <w:color w:val="000000" w:themeColor="text1"/>
          <w:lang w:val="ru-RU"/>
        </w:rPr>
        <w:t>(</w:t>
      </w:r>
      <w:r w:rsidRPr="00C319BB">
        <w:rPr>
          <w:color w:val="000000" w:themeColor="text1"/>
        </w:rPr>
        <w:t>проведення діагностики та технічної експертизи стану обладнання))</w:t>
      </w:r>
    </w:p>
    <w:p w14:paraId="642B4AEB" w14:textId="77777777" w:rsidR="00C319BB" w:rsidRPr="00C319BB" w:rsidRDefault="00C319BB" w:rsidP="00C319BB">
      <w:pPr>
        <w:ind w:firstLine="567"/>
      </w:pPr>
    </w:p>
    <w:p w14:paraId="6BE606D7" w14:textId="77777777" w:rsidR="00C319BB" w:rsidRPr="00C319BB" w:rsidRDefault="00C319BB" w:rsidP="00C319BB">
      <w:pPr>
        <w:spacing w:after="120"/>
        <w:ind w:right="-1" w:firstLine="567"/>
        <w:jc w:val="both"/>
      </w:pPr>
      <w:r w:rsidRPr="00C319BB">
        <w:rPr>
          <w:color w:val="000000" w:themeColor="text1"/>
        </w:rPr>
        <w:t>Місце надання послуг: м. Вінниця, вул. Лебединського, буд. 17</w:t>
      </w:r>
      <w:r w:rsidRPr="00C319BB">
        <w:t>.</w:t>
      </w:r>
    </w:p>
    <w:p w14:paraId="72A14E67" w14:textId="77777777" w:rsidR="00C319BB" w:rsidRPr="00C319BB" w:rsidRDefault="00C319BB" w:rsidP="00C319BB">
      <w:pPr>
        <w:spacing w:after="120"/>
        <w:ind w:right="-1" w:firstLine="567"/>
        <w:jc w:val="both"/>
      </w:pPr>
      <w:r w:rsidRPr="00C319BB">
        <w:t xml:space="preserve">Виконавець повинен забезпечити надання послуг відповідно </w:t>
      </w:r>
      <w:r w:rsidRPr="00C319BB">
        <w:rPr>
          <w:rFonts w:eastAsia="Calibri"/>
          <w:color w:val="000000" w:themeColor="text1"/>
          <w:lang w:eastAsia="uk-UA"/>
        </w:rPr>
        <w:t>до встановлених показників якості діючих в Україні державних та національних стандартів, технічних умов, нормативно-правових актів, іншим нормативно-технічних документів, які встановлюють вимоги до показників якості такого роду/виду послуг</w:t>
      </w:r>
      <w:r w:rsidRPr="00C319BB">
        <w:t>.</w:t>
      </w:r>
    </w:p>
    <w:p w14:paraId="3149BFA1" w14:textId="77777777" w:rsidR="00C319BB" w:rsidRPr="00C319BB" w:rsidRDefault="00C319BB" w:rsidP="00C319BB">
      <w:pPr>
        <w:spacing w:after="120"/>
        <w:ind w:right="-1" w:firstLine="567"/>
        <w:jc w:val="both"/>
      </w:pPr>
      <w:r w:rsidRPr="00C319BB">
        <w:t xml:space="preserve">Для надання </w:t>
      </w:r>
      <w:r w:rsidRPr="00C319BB">
        <w:rPr>
          <w:color w:val="000000" w:themeColor="text1"/>
        </w:rPr>
        <w:t xml:space="preserve">послуг з технічного огляду серверного обладнання </w:t>
      </w:r>
      <w:r w:rsidRPr="00C319BB">
        <w:rPr>
          <w:color w:val="000000" w:themeColor="text1"/>
          <w:lang w:val="ru-RU"/>
        </w:rPr>
        <w:t>(</w:t>
      </w:r>
      <w:r w:rsidRPr="00C319BB">
        <w:rPr>
          <w:color w:val="000000" w:themeColor="text1"/>
        </w:rPr>
        <w:t>проведення діагностики та технічної експертизи стану обладнання</w:t>
      </w:r>
      <w:r w:rsidRPr="00C319BB">
        <w:rPr>
          <w:color w:val="000000" w:themeColor="text1"/>
          <w:lang w:val="ru-RU"/>
        </w:rPr>
        <w:t>)</w:t>
      </w:r>
      <w:r w:rsidRPr="00C319BB">
        <w:t xml:space="preserve"> Виконавець повинен мати спеціалізоване переносне обладнання, спеціалізоване програмне забезпечення та наявність кваліфікованих спеціалістів для проведення діагностики та технічної експертизи стану серверного обладнання.</w:t>
      </w:r>
    </w:p>
    <w:p w14:paraId="754940DA" w14:textId="77777777" w:rsidR="00C319BB" w:rsidRPr="00C319BB" w:rsidRDefault="00C319BB" w:rsidP="00C319BB">
      <w:pPr>
        <w:spacing w:after="120"/>
        <w:ind w:right="-1" w:firstLine="567"/>
        <w:jc w:val="both"/>
      </w:pPr>
      <w:r w:rsidRPr="00C319BB">
        <w:t xml:space="preserve">Виконавець протягом 14 (чотирнадцяти) календарних днів з дати укладання Договору повинен забезпечити організацію проведення діагностики та технічної експертизи обладнання, визначеного у таблиці 1 «Перелік обладнання», з використанням </w:t>
      </w:r>
      <w:r w:rsidRPr="00C319BB">
        <w:lastRenderedPageBreak/>
        <w:t>спеціалізованого переносного обладнання та спеціалізованого програмного забезпечення та за результатами оцінити технічний і моральний стан обладнання.</w:t>
      </w:r>
    </w:p>
    <w:p w14:paraId="1649E256" w14:textId="77777777" w:rsidR="00C319BB" w:rsidRPr="00C319BB" w:rsidRDefault="00C319BB" w:rsidP="00C319BB">
      <w:pPr>
        <w:spacing w:after="120"/>
        <w:ind w:firstLine="567"/>
        <w:jc w:val="both"/>
      </w:pPr>
      <w:r w:rsidRPr="00C319BB">
        <w:t>За результатами проведеної діагностики та технічної експертизи стану серверного обладнання Виконавець складає, затверджує та надає Замовнику акти технічного стану обладнання, окремо на кожну одиницю обладнання, визначеного у таблиці 1 «Перелік обладнання», та надає їх Замовнику.</w:t>
      </w:r>
    </w:p>
    <w:p w14:paraId="2B7CA987" w14:textId="77777777" w:rsidR="00C319BB" w:rsidRPr="00C319BB" w:rsidRDefault="00C319BB" w:rsidP="00C319BB">
      <w:pPr>
        <w:spacing w:after="120"/>
        <w:ind w:firstLine="567"/>
        <w:jc w:val="both"/>
      </w:pPr>
      <w:r w:rsidRPr="00C319BB">
        <w:rPr>
          <w:lang w:eastAsia="uk-UA"/>
        </w:rPr>
        <w:t>Акти технічного стану обладнання повинні містити облікову бухгалтерську інформацію (інвентарні, серійні номери обладнання), відомості стосовно технічних характеристик обладнання на даному етапі його використання, їх відповідність експлуатаційним параметрам, відомості стосовно існуючого функціонального призначення та найбільш ефективного використання, інші відомості, що дають змогу встановити причини невідповідності критеріям активу (морально застаріле чи фізично зношене, непридатне для подальшого  використання та відновлення якого є економічно недоцільним), а також можливість використання окремих вузлів, деталей, матеріалів та агрегатів обладнання.</w:t>
      </w:r>
    </w:p>
    <w:p w14:paraId="688060EE" w14:textId="77777777" w:rsidR="00C319BB" w:rsidRPr="00C319BB" w:rsidRDefault="00C319BB" w:rsidP="00C319BB">
      <w:pPr>
        <w:suppressAutoHyphens/>
        <w:spacing w:after="120"/>
        <w:ind w:firstLine="567"/>
        <w:contextualSpacing/>
        <w:jc w:val="both"/>
      </w:pPr>
      <w:r w:rsidRPr="00C319BB">
        <w:t>Виконавець зобов’язаний надавати послуги в робочі дні відповідно до графіку роботи Замовника, а саме:</w:t>
      </w:r>
    </w:p>
    <w:p w14:paraId="20136FD7" w14:textId="77777777" w:rsidR="00C319BB" w:rsidRPr="00C319BB" w:rsidRDefault="00C319BB" w:rsidP="00C319BB">
      <w:pPr>
        <w:suppressAutoHyphens/>
        <w:spacing w:after="120"/>
        <w:ind w:firstLine="567"/>
        <w:contextualSpacing/>
        <w:jc w:val="both"/>
      </w:pPr>
      <w:r w:rsidRPr="00C319BB">
        <w:t>понеділок – четвер з 8:00 до 17:00</w:t>
      </w:r>
    </w:p>
    <w:p w14:paraId="24B65BBB" w14:textId="77777777" w:rsidR="00C319BB" w:rsidRPr="00C319BB" w:rsidRDefault="00C319BB" w:rsidP="00C319BB">
      <w:pPr>
        <w:suppressAutoHyphens/>
        <w:spacing w:after="120"/>
        <w:ind w:firstLine="567"/>
        <w:contextualSpacing/>
        <w:jc w:val="both"/>
      </w:pPr>
      <w:r w:rsidRPr="00C319BB">
        <w:t>п’ятниця з 8:00 до 15:45.</w:t>
      </w:r>
    </w:p>
    <w:p w14:paraId="58DA4451" w14:textId="5126B84F" w:rsidR="00C319BB" w:rsidRPr="00C319BB" w:rsidRDefault="00C319BB" w:rsidP="00C319BB">
      <w:pPr>
        <w:spacing w:before="240" w:after="120"/>
        <w:ind w:right="-1" w:firstLine="567"/>
        <w:jc w:val="both"/>
      </w:pPr>
      <w:r w:rsidRPr="00C319BB">
        <w:t xml:space="preserve">Загальна кількість майна: серверне обладнання в кількості </w:t>
      </w:r>
      <w:r w:rsidRPr="00C319BB">
        <w:rPr>
          <w:lang w:val="ru-RU"/>
        </w:rPr>
        <w:t>6</w:t>
      </w:r>
      <w:r w:rsidRPr="00C319BB">
        <w:t xml:space="preserve"> штук</w:t>
      </w:r>
    </w:p>
    <w:p w14:paraId="487BB443" w14:textId="77777777" w:rsidR="00C319BB" w:rsidRPr="00C319BB" w:rsidRDefault="00C319BB" w:rsidP="00C319BB">
      <w:pPr>
        <w:spacing w:after="120"/>
        <w:ind w:right="-1" w:firstLine="567"/>
        <w:jc w:val="right"/>
      </w:pPr>
      <w:r w:rsidRPr="00C319BB">
        <w:t>Таблиця 1</w:t>
      </w:r>
    </w:p>
    <w:p w14:paraId="4CBF4A34" w14:textId="77777777" w:rsidR="00C319BB" w:rsidRPr="00C319BB" w:rsidRDefault="00C319BB" w:rsidP="00C319BB">
      <w:pPr>
        <w:spacing w:after="120"/>
        <w:ind w:right="-1" w:firstLine="567"/>
        <w:jc w:val="center"/>
      </w:pPr>
      <w:r w:rsidRPr="00C319BB">
        <w:t>Перелік обладнання</w:t>
      </w:r>
    </w:p>
    <w:tbl>
      <w:tblPr>
        <w:tblpPr w:leftFromText="180" w:rightFromText="180" w:vertAnchor="text" w:tblpX="-419" w:tblpY="1"/>
        <w:tblOverlap w:val="neve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856"/>
        <w:gridCol w:w="850"/>
        <w:gridCol w:w="1276"/>
        <w:gridCol w:w="850"/>
        <w:gridCol w:w="1134"/>
        <w:gridCol w:w="1530"/>
      </w:tblGrid>
      <w:tr w:rsidR="00C319BB" w:rsidRPr="00C319BB" w14:paraId="530835E5" w14:textId="77777777" w:rsidTr="00ED794B">
        <w:tc>
          <w:tcPr>
            <w:tcW w:w="534" w:type="dxa"/>
          </w:tcPr>
          <w:p w14:paraId="618E7AE4" w14:textId="77777777" w:rsidR="00C319BB" w:rsidRPr="00C319BB" w:rsidRDefault="00C319BB" w:rsidP="00ED794B">
            <w:pPr>
              <w:rPr>
                <w:b/>
                <w:bCs/>
              </w:rPr>
            </w:pPr>
            <w:r w:rsidRPr="00C319BB">
              <w:rPr>
                <w:b/>
                <w:bCs/>
              </w:rPr>
              <w:t>№</w:t>
            </w:r>
          </w:p>
        </w:tc>
        <w:tc>
          <w:tcPr>
            <w:tcW w:w="3856" w:type="dxa"/>
          </w:tcPr>
          <w:p w14:paraId="320D5A0A" w14:textId="77777777" w:rsidR="00C319BB" w:rsidRPr="00C319BB" w:rsidRDefault="00C319BB" w:rsidP="00ED794B">
            <w:pPr>
              <w:jc w:val="center"/>
            </w:pPr>
            <w:r w:rsidRPr="00C319BB">
              <w:rPr>
                <w:b/>
                <w:bCs/>
              </w:rPr>
              <w:t>Назва основних засобів</w:t>
            </w:r>
          </w:p>
        </w:tc>
        <w:tc>
          <w:tcPr>
            <w:tcW w:w="850" w:type="dxa"/>
          </w:tcPr>
          <w:p w14:paraId="454409F9" w14:textId="77777777" w:rsidR="00C319BB" w:rsidRPr="00C319BB" w:rsidRDefault="00C319BB" w:rsidP="00ED794B">
            <w:pPr>
              <w:jc w:val="center"/>
            </w:pPr>
            <w:r w:rsidRPr="00C319BB">
              <w:rPr>
                <w:b/>
                <w:bCs/>
              </w:rPr>
              <w:t>Кількість</w:t>
            </w:r>
          </w:p>
        </w:tc>
        <w:tc>
          <w:tcPr>
            <w:tcW w:w="1276" w:type="dxa"/>
          </w:tcPr>
          <w:p w14:paraId="5E3F7537" w14:textId="77777777" w:rsidR="00C319BB" w:rsidRPr="00C319BB" w:rsidRDefault="00C319BB" w:rsidP="00ED794B">
            <w:pPr>
              <w:jc w:val="center"/>
              <w:rPr>
                <w:b/>
                <w:bCs/>
              </w:rPr>
            </w:pPr>
            <w:r w:rsidRPr="00C319BB">
              <w:rPr>
                <w:b/>
                <w:bCs/>
              </w:rPr>
              <w:t>Одиниця виміру</w:t>
            </w:r>
          </w:p>
        </w:tc>
        <w:tc>
          <w:tcPr>
            <w:tcW w:w="850" w:type="dxa"/>
          </w:tcPr>
          <w:p w14:paraId="43809E11" w14:textId="77777777" w:rsidR="00C319BB" w:rsidRPr="00C319BB" w:rsidRDefault="00C319BB" w:rsidP="00ED794B">
            <w:pPr>
              <w:jc w:val="center"/>
            </w:pPr>
            <w:r w:rsidRPr="00C319BB">
              <w:rPr>
                <w:b/>
                <w:bCs/>
              </w:rPr>
              <w:t>Рік випуску</w:t>
            </w:r>
          </w:p>
        </w:tc>
        <w:tc>
          <w:tcPr>
            <w:tcW w:w="1134" w:type="dxa"/>
          </w:tcPr>
          <w:p w14:paraId="383CB8E9" w14:textId="77777777" w:rsidR="00C319BB" w:rsidRPr="00C319BB" w:rsidRDefault="00C319BB" w:rsidP="00ED794B">
            <w:pPr>
              <w:jc w:val="center"/>
              <w:rPr>
                <w:b/>
                <w:bCs/>
              </w:rPr>
            </w:pPr>
            <w:r w:rsidRPr="00C319BB">
              <w:rPr>
                <w:b/>
                <w:bCs/>
              </w:rPr>
              <w:t>Початкова вартість</w:t>
            </w:r>
          </w:p>
        </w:tc>
        <w:tc>
          <w:tcPr>
            <w:tcW w:w="1530" w:type="dxa"/>
          </w:tcPr>
          <w:p w14:paraId="0C8E881B" w14:textId="77777777" w:rsidR="00C319BB" w:rsidRPr="00C319BB" w:rsidRDefault="00C319BB" w:rsidP="00ED794B">
            <w:pPr>
              <w:jc w:val="center"/>
            </w:pPr>
            <w:r w:rsidRPr="00C319BB">
              <w:rPr>
                <w:b/>
                <w:bCs/>
              </w:rPr>
              <w:t>Інвентарний номер</w:t>
            </w:r>
          </w:p>
        </w:tc>
      </w:tr>
      <w:tr w:rsidR="00C319BB" w:rsidRPr="00C319BB" w14:paraId="15751BEA" w14:textId="77777777" w:rsidTr="00ED794B">
        <w:trPr>
          <w:trHeight w:val="469"/>
        </w:trPr>
        <w:tc>
          <w:tcPr>
            <w:tcW w:w="534" w:type="dxa"/>
          </w:tcPr>
          <w:p w14:paraId="7D0873F8" w14:textId="77777777" w:rsidR="00C319BB" w:rsidRPr="00C319BB" w:rsidRDefault="00C319BB" w:rsidP="00C319BB">
            <w:pPr>
              <w:pStyle w:val="af"/>
              <w:numPr>
                <w:ilvl w:val="0"/>
                <w:numId w:val="42"/>
              </w:numPr>
              <w:contextualSpacing/>
              <w:jc w:val="center"/>
              <w:rPr>
                <w:rFonts w:ascii="Times New Roman" w:hAnsi="Times New Roman" w:cs="Times New Roman"/>
              </w:rPr>
            </w:pPr>
          </w:p>
        </w:tc>
        <w:tc>
          <w:tcPr>
            <w:tcW w:w="3856" w:type="dxa"/>
            <w:tcBorders>
              <w:top w:val="single" w:sz="4" w:space="0" w:color="auto"/>
              <w:left w:val="nil"/>
              <w:bottom w:val="single" w:sz="4" w:space="0" w:color="auto"/>
              <w:right w:val="single" w:sz="4" w:space="0" w:color="auto"/>
            </w:tcBorders>
            <w:shd w:val="clear" w:color="auto" w:fill="auto"/>
          </w:tcPr>
          <w:p w14:paraId="4855F2DF" w14:textId="77777777" w:rsidR="00C319BB" w:rsidRPr="00C319BB" w:rsidRDefault="00C319BB" w:rsidP="00ED794B">
            <w:r w:rsidRPr="00C319BB">
              <w:t>Сервер ВV2*200c512/128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531F91" w14:textId="77777777" w:rsidR="00C319BB" w:rsidRPr="00C319BB" w:rsidRDefault="00C319BB" w:rsidP="00ED794B">
            <w:r w:rsidRPr="00C319BB">
              <w:t>1</w:t>
            </w:r>
          </w:p>
        </w:tc>
        <w:tc>
          <w:tcPr>
            <w:tcW w:w="1276" w:type="dxa"/>
            <w:tcBorders>
              <w:top w:val="single" w:sz="4" w:space="0" w:color="auto"/>
              <w:left w:val="single" w:sz="4" w:space="0" w:color="auto"/>
              <w:bottom w:val="single" w:sz="4" w:space="0" w:color="auto"/>
              <w:right w:val="single" w:sz="4" w:space="0" w:color="auto"/>
            </w:tcBorders>
          </w:tcPr>
          <w:p w14:paraId="23EECD40" w14:textId="77777777" w:rsidR="00C319BB" w:rsidRPr="00C319BB" w:rsidRDefault="00C319BB" w:rsidP="00ED794B">
            <w:pPr>
              <w:jc w:val="center"/>
            </w:pPr>
            <w:r w:rsidRPr="00C319BB">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44E658" w14:textId="77777777" w:rsidR="00C319BB" w:rsidRPr="00C319BB" w:rsidRDefault="00C319BB" w:rsidP="00ED794B">
            <w:r w:rsidRPr="00C319BB">
              <w:t>1998</w:t>
            </w:r>
          </w:p>
        </w:tc>
        <w:tc>
          <w:tcPr>
            <w:tcW w:w="1134" w:type="dxa"/>
            <w:tcBorders>
              <w:top w:val="single" w:sz="4" w:space="0" w:color="auto"/>
              <w:left w:val="single" w:sz="4" w:space="0" w:color="auto"/>
              <w:bottom w:val="single" w:sz="4" w:space="0" w:color="auto"/>
              <w:right w:val="single" w:sz="4" w:space="0" w:color="auto"/>
            </w:tcBorders>
          </w:tcPr>
          <w:p w14:paraId="3D458C7E" w14:textId="77777777" w:rsidR="00C319BB" w:rsidRPr="00C319BB" w:rsidRDefault="00C319BB" w:rsidP="00ED794B">
            <w:pPr>
              <w:jc w:val="center"/>
            </w:pPr>
            <w:r w:rsidRPr="00C319BB">
              <w:t xml:space="preserve">54935.00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02BA567" w14:textId="77777777" w:rsidR="00C319BB" w:rsidRPr="00C319BB" w:rsidRDefault="00C319BB" w:rsidP="00ED794B">
            <w:pPr>
              <w:jc w:val="center"/>
            </w:pPr>
            <w:r w:rsidRPr="00C319BB">
              <w:t>10410315</w:t>
            </w:r>
          </w:p>
        </w:tc>
      </w:tr>
      <w:tr w:rsidR="00C319BB" w:rsidRPr="00C319BB" w14:paraId="6FDACA90" w14:textId="77777777" w:rsidTr="00ED794B">
        <w:trPr>
          <w:trHeight w:val="469"/>
        </w:trPr>
        <w:tc>
          <w:tcPr>
            <w:tcW w:w="534" w:type="dxa"/>
          </w:tcPr>
          <w:p w14:paraId="48BC9C06" w14:textId="77777777" w:rsidR="00C319BB" w:rsidRPr="00C319BB" w:rsidRDefault="00C319BB" w:rsidP="00C319BB">
            <w:pPr>
              <w:pStyle w:val="af"/>
              <w:numPr>
                <w:ilvl w:val="0"/>
                <w:numId w:val="42"/>
              </w:numPr>
              <w:contextualSpacing/>
              <w:jc w:val="center"/>
              <w:rPr>
                <w:rFonts w:ascii="Times New Roman" w:hAnsi="Times New Roman" w:cs="Times New Roman"/>
              </w:rPr>
            </w:pPr>
          </w:p>
        </w:tc>
        <w:tc>
          <w:tcPr>
            <w:tcW w:w="3856" w:type="dxa"/>
            <w:tcBorders>
              <w:top w:val="single" w:sz="4" w:space="0" w:color="auto"/>
              <w:left w:val="nil"/>
              <w:bottom w:val="single" w:sz="4" w:space="0" w:color="auto"/>
              <w:right w:val="single" w:sz="4" w:space="0" w:color="auto"/>
            </w:tcBorders>
            <w:shd w:val="clear" w:color="auto" w:fill="auto"/>
          </w:tcPr>
          <w:p w14:paraId="06BA7EFB" w14:textId="77777777" w:rsidR="00C319BB" w:rsidRPr="00C319BB" w:rsidRDefault="00C319BB" w:rsidP="00ED794B">
            <w:r w:rsidRPr="00C319BB">
              <w:t xml:space="preserve">Сервер IBM p5 у складі  2x Power5 1.5Ghz 4Gb RAM. 5x36GB U320   10K HDD DVD-ROM. 1x80/160GB VXA2 </w:t>
            </w:r>
            <w:proofErr w:type="spellStart"/>
            <w:r w:rsidRPr="00C319BB">
              <w:t>tape</w:t>
            </w:r>
            <w:proofErr w:type="spellEnd"/>
            <w:r w:rsidRPr="00C319BB">
              <w:t xml:space="preserve">   </w:t>
            </w:r>
            <w:proofErr w:type="spellStart"/>
            <w:r w:rsidRPr="00C319BB">
              <w:t>drive</w:t>
            </w:r>
            <w:proofErr w:type="spellEnd"/>
            <w:r w:rsidRPr="00C319BB">
              <w:t xml:space="preserve"> 2xPow.Suppli. 1xVXA2 </w:t>
            </w:r>
            <w:proofErr w:type="spellStart"/>
            <w:r w:rsidRPr="00C319BB">
              <w:t>Clean</w:t>
            </w:r>
            <w:proofErr w:type="spellEnd"/>
            <w:r w:rsidRPr="00C319BB">
              <w:t xml:space="preserve"> </w:t>
            </w:r>
            <w:proofErr w:type="spellStart"/>
            <w:r w:rsidRPr="00C319BB">
              <w:t>Cart</w:t>
            </w:r>
            <w:proofErr w:type="spellEnd"/>
            <w:r w:rsidRPr="00C319BB">
              <w:t xml:space="preserve">.  10xVXA </w:t>
            </w:r>
            <w:proofErr w:type="spellStart"/>
            <w:r w:rsidRPr="00C319BB">
              <w:t>Data</w:t>
            </w:r>
            <w:proofErr w:type="spellEnd"/>
            <w:r w:rsidRPr="00C319BB">
              <w:t xml:space="preserve"> </w:t>
            </w:r>
            <w:proofErr w:type="spellStart"/>
            <w:r w:rsidRPr="00C319BB">
              <w:t>Cartridge</w:t>
            </w:r>
            <w:proofErr w:type="spellEnd"/>
            <w:r w:rsidRPr="00C319BB">
              <w:t xml:space="preserve"> 1xSerial </w:t>
            </w:r>
            <w:proofErr w:type="spellStart"/>
            <w:r w:rsidRPr="00C319BB">
              <w:t>CableAIX</w:t>
            </w:r>
            <w:proofErr w:type="spellEnd"/>
          </w:p>
          <w:p w14:paraId="3BA60CC5" w14:textId="77777777" w:rsidR="00C319BB" w:rsidRPr="00C319BB" w:rsidRDefault="00C319BB" w:rsidP="00ED794B"/>
        </w:tc>
        <w:tc>
          <w:tcPr>
            <w:tcW w:w="850" w:type="dxa"/>
            <w:tcBorders>
              <w:top w:val="single" w:sz="4" w:space="0" w:color="auto"/>
              <w:left w:val="single" w:sz="4" w:space="0" w:color="auto"/>
              <w:bottom w:val="single" w:sz="4" w:space="0" w:color="auto"/>
              <w:right w:val="single" w:sz="4" w:space="0" w:color="auto"/>
            </w:tcBorders>
            <w:shd w:val="clear" w:color="auto" w:fill="auto"/>
          </w:tcPr>
          <w:p w14:paraId="6C44B423" w14:textId="77777777" w:rsidR="00C319BB" w:rsidRPr="00C319BB" w:rsidRDefault="00C319BB" w:rsidP="00ED794B">
            <w:r w:rsidRPr="00C319BB">
              <w:t>1</w:t>
            </w:r>
          </w:p>
        </w:tc>
        <w:tc>
          <w:tcPr>
            <w:tcW w:w="1276" w:type="dxa"/>
            <w:tcBorders>
              <w:top w:val="single" w:sz="4" w:space="0" w:color="auto"/>
              <w:left w:val="single" w:sz="4" w:space="0" w:color="auto"/>
              <w:bottom w:val="single" w:sz="4" w:space="0" w:color="auto"/>
              <w:right w:val="single" w:sz="4" w:space="0" w:color="auto"/>
            </w:tcBorders>
          </w:tcPr>
          <w:p w14:paraId="22BF8300" w14:textId="77777777" w:rsidR="00C319BB" w:rsidRPr="00C319BB" w:rsidRDefault="00C319BB" w:rsidP="00ED794B">
            <w:pPr>
              <w:jc w:val="center"/>
            </w:pPr>
            <w:r w:rsidRPr="00C319BB">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115A36" w14:textId="77777777" w:rsidR="00C319BB" w:rsidRPr="00C319BB" w:rsidRDefault="00C319BB" w:rsidP="00ED794B">
            <w:r w:rsidRPr="00C319BB">
              <w:t>2005</w:t>
            </w:r>
          </w:p>
        </w:tc>
        <w:tc>
          <w:tcPr>
            <w:tcW w:w="1134" w:type="dxa"/>
            <w:tcBorders>
              <w:top w:val="single" w:sz="4" w:space="0" w:color="auto"/>
              <w:left w:val="single" w:sz="4" w:space="0" w:color="auto"/>
              <w:bottom w:val="single" w:sz="4" w:space="0" w:color="auto"/>
              <w:right w:val="single" w:sz="4" w:space="0" w:color="auto"/>
            </w:tcBorders>
          </w:tcPr>
          <w:p w14:paraId="3CBEA0D6" w14:textId="77777777" w:rsidR="00C319BB" w:rsidRPr="00C319BB" w:rsidRDefault="00C319BB" w:rsidP="00ED794B">
            <w:r w:rsidRPr="00C319BB">
              <w:t xml:space="preserve">60224.00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2CF5B3" w14:textId="77777777" w:rsidR="00C319BB" w:rsidRPr="00C319BB" w:rsidRDefault="00C319BB" w:rsidP="00ED794B">
            <w:r w:rsidRPr="00C319BB">
              <w:t>10480997</w:t>
            </w:r>
          </w:p>
        </w:tc>
      </w:tr>
      <w:tr w:rsidR="00C319BB" w:rsidRPr="00C319BB" w14:paraId="21A6337C" w14:textId="77777777" w:rsidTr="00ED794B">
        <w:trPr>
          <w:trHeight w:val="469"/>
        </w:trPr>
        <w:tc>
          <w:tcPr>
            <w:tcW w:w="534" w:type="dxa"/>
          </w:tcPr>
          <w:p w14:paraId="3799DDF0" w14:textId="77777777" w:rsidR="00C319BB" w:rsidRPr="00C319BB" w:rsidRDefault="00C319BB" w:rsidP="00C319BB">
            <w:pPr>
              <w:pStyle w:val="af"/>
              <w:numPr>
                <w:ilvl w:val="0"/>
                <w:numId w:val="42"/>
              </w:numPr>
              <w:contextualSpacing/>
              <w:jc w:val="center"/>
              <w:rPr>
                <w:rFonts w:ascii="Times New Roman" w:hAnsi="Times New Roman" w:cs="Times New Roman"/>
              </w:rPr>
            </w:pPr>
          </w:p>
        </w:tc>
        <w:tc>
          <w:tcPr>
            <w:tcW w:w="3856" w:type="dxa"/>
            <w:tcBorders>
              <w:top w:val="single" w:sz="4" w:space="0" w:color="auto"/>
              <w:left w:val="nil"/>
              <w:bottom w:val="single" w:sz="4" w:space="0" w:color="auto"/>
              <w:right w:val="single" w:sz="4" w:space="0" w:color="auto"/>
            </w:tcBorders>
            <w:shd w:val="clear" w:color="auto" w:fill="auto"/>
          </w:tcPr>
          <w:p w14:paraId="24E4221F" w14:textId="77777777" w:rsidR="00C319BB" w:rsidRPr="00C319BB" w:rsidRDefault="00C319BB" w:rsidP="00ED794B">
            <w:r w:rsidRPr="00C319BB">
              <w:t>Сервер IBM p.5 520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FDC23F" w14:textId="77777777" w:rsidR="00C319BB" w:rsidRPr="00C319BB" w:rsidRDefault="00C319BB" w:rsidP="00ED794B">
            <w:r w:rsidRPr="00C319BB">
              <w:t>1</w:t>
            </w:r>
          </w:p>
        </w:tc>
        <w:tc>
          <w:tcPr>
            <w:tcW w:w="1276" w:type="dxa"/>
            <w:tcBorders>
              <w:top w:val="single" w:sz="4" w:space="0" w:color="auto"/>
              <w:left w:val="single" w:sz="4" w:space="0" w:color="auto"/>
              <w:bottom w:val="single" w:sz="4" w:space="0" w:color="auto"/>
              <w:right w:val="single" w:sz="4" w:space="0" w:color="auto"/>
            </w:tcBorders>
          </w:tcPr>
          <w:p w14:paraId="4811D390" w14:textId="77777777" w:rsidR="00C319BB" w:rsidRPr="00C319BB" w:rsidRDefault="00C319BB" w:rsidP="00ED794B">
            <w:pPr>
              <w:jc w:val="center"/>
            </w:pPr>
            <w:r w:rsidRPr="00C319BB">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EE0BA2" w14:textId="77777777" w:rsidR="00C319BB" w:rsidRPr="00C319BB" w:rsidRDefault="00C319BB" w:rsidP="00ED794B">
            <w:r w:rsidRPr="00C319BB">
              <w:t>2005</w:t>
            </w:r>
          </w:p>
        </w:tc>
        <w:tc>
          <w:tcPr>
            <w:tcW w:w="1134" w:type="dxa"/>
            <w:tcBorders>
              <w:top w:val="single" w:sz="4" w:space="0" w:color="auto"/>
              <w:left w:val="single" w:sz="4" w:space="0" w:color="auto"/>
              <w:bottom w:val="single" w:sz="4" w:space="0" w:color="auto"/>
              <w:right w:val="single" w:sz="4" w:space="0" w:color="auto"/>
            </w:tcBorders>
          </w:tcPr>
          <w:p w14:paraId="3D413B44" w14:textId="77777777" w:rsidR="00C319BB" w:rsidRPr="00C319BB" w:rsidRDefault="00C319BB" w:rsidP="00ED794B">
            <w:pPr>
              <w:jc w:val="center"/>
            </w:pPr>
            <w:r w:rsidRPr="00C319BB">
              <w:t xml:space="preserve">64199.00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A8B6B76" w14:textId="77777777" w:rsidR="00C319BB" w:rsidRPr="00C319BB" w:rsidRDefault="00C319BB" w:rsidP="00ED794B">
            <w:pPr>
              <w:jc w:val="center"/>
            </w:pPr>
            <w:r w:rsidRPr="00C319BB">
              <w:t>10480498</w:t>
            </w:r>
          </w:p>
        </w:tc>
      </w:tr>
      <w:tr w:rsidR="00C319BB" w:rsidRPr="00C319BB" w14:paraId="598B2953" w14:textId="77777777" w:rsidTr="00ED794B">
        <w:trPr>
          <w:trHeight w:val="469"/>
        </w:trPr>
        <w:tc>
          <w:tcPr>
            <w:tcW w:w="534" w:type="dxa"/>
          </w:tcPr>
          <w:p w14:paraId="0011D692" w14:textId="77777777" w:rsidR="00C319BB" w:rsidRPr="00C319BB" w:rsidRDefault="00C319BB" w:rsidP="00C319BB">
            <w:pPr>
              <w:pStyle w:val="af"/>
              <w:numPr>
                <w:ilvl w:val="0"/>
                <w:numId w:val="42"/>
              </w:numPr>
              <w:contextualSpacing/>
              <w:jc w:val="center"/>
              <w:rPr>
                <w:rFonts w:ascii="Times New Roman" w:hAnsi="Times New Roman" w:cs="Times New Roman"/>
              </w:rPr>
            </w:pPr>
          </w:p>
        </w:tc>
        <w:tc>
          <w:tcPr>
            <w:tcW w:w="3856" w:type="dxa"/>
            <w:tcBorders>
              <w:top w:val="single" w:sz="4" w:space="0" w:color="auto"/>
              <w:left w:val="nil"/>
              <w:bottom w:val="single" w:sz="4" w:space="0" w:color="auto"/>
              <w:right w:val="single" w:sz="4" w:space="0" w:color="auto"/>
            </w:tcBorders>
            <w:shd w:val="clear" w:color="auto" w:fill="auto"/>
          </w:tcPr>
          <w:p w14:paraId="47614D32" w14:textId="77777777" w:rsidR="00C319BB" w:rsidRPr="00C319BB" w:rsidRDefault="00C319BB" w:rsidP="00ED794B">
            <w:r w:rsidRPr="00C319BB">
              <w:t xml:space="preserve">Сервер </w:t>
            </w:r>
            <w:proofErr w:type="spellStart"/>
            <w:r w:rsidRPr="00C319BB">
              <w:t>Dell-PowerEdge</w:t>
            </w:r>
            <w:proofErr w:type="spellEnd"/>
            <w:r w:rsidRPr="00C319BB">
              <w:t xml:space="preserve"> R720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B4CCE" w14:textId="77777777" w:rsidR="00C319BB" w:rsidRPr="00C319BB" w:rsidRDefault="00C319BB" w:rsidP="00ED794B">
            <w:r w:rsidRPr="00C319BB">
              <w:t>1</w:t>
            </w:r>
          </w:p>
        </w:tc>
        <w:tc>
          <w:tcPr>
            <w:tcW w:w="1276" w:type="dxa"/>
            <w:tcBorders>
              <w:top w:val="single" w:sz="4" w:space="0" w:color="auto"/>
              <w:left w:val="single" w:sz="4" w:space="0" w:color="auto"/>
              <w:bottom w:val="single" w:sz="4" w:space="0" w:color="auto"/>
              <w:right w:val="single" w:sz="4" w:space="0" w:color="auto"/>
            </w:tcBorders>
          </w:tcPr>
          <w:p w14:paraId="4A1E79EA" w14:textId="77777777" w:rsidR="00C319BB" w:rsidRPr="00C319BB" w:rsidRDefault="00C319BB" w:rsidP="00ED794B">
            <w:pPr>
              <w:jc w:val="center"/>
            </w:pPr>
            <w:r w:rsidRPr="00C319BB">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37E23F" w14:textId="77777777" w:rsidR="00C319BB" w:rsidRPr="00C319BB" w:rsidRDefault="00C319BB" w:rsidP="00ED794B">
            <w:r w:rsidRPr="00C319BB">
              <w:t>2014</w:t>
            </w:r>
          </w:p>
        </w:tc>
        <w:tc>
          <w:tcPr>
            <w:tcW w:w="1134" w:type="dxa"/>
            <w:tcBorders>
              <w:top w:val="single" w:sz="4" w:space="0" w:color="auto"/>
              <w:left w:val="single" w:sz="4" w:space="0" w:color="auto"/>
              <w:bottom w:val="single" w:sz="4" w:space="0" w:color="auto"/>
              <w:right w:val="single" w:sz="4" w:space="0" w:color="auto"/>
            </w:tcBorders>
          </w:tcPr>
          <w:p w14:paraId="10EF555E" w14:textId="77777777" w:rsidR="00C319BB" w:rsidRPr="00C319BB" w:rsidRDefault="00C319BB" w:rsidP="00ED794B">
            <w:pPr>
              <w:jc w:val="center"/>
            </w:pPr>
            <w:r w:rsidRPr="00C319BB">
              <w:t xml:space="preserve">75487.00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ABFC1" w14:textId="77777777" w:rsidR="00C319BB" w:rsidRPr="00C319BB" w:rsidRDefault="00C319BB" w:rsidP="00ED794B">
            <w:pPr>
              <w:jc w:val="center"/>
            </w:pPr>
            <w:r w:rsidRPr="00C319BB">
              <w:t>В10410018</w:t>
            </w:r>
          </w:p>
        </w:tc>
      </w:tr>
      <w:tr w:rsidR="00C319BB" w:rsidRPr="00C319BB" w14:paraId="6BC1E2DD" w14:textId="77777777" w:rsidTr="00ED794B">
        <w:trPr>
          <w:trHeight w:val="469"/>
        </w:trPr>
        <w:tc>
          <w:tcPr>
            <w:tcW w:w="534" w:type="dxa"/>
          </w:tcPr>
          <w:p w14:paraId="4ABD49AA" w14:textId="77777777" w:rsidR="00C319BB" w:rsidRPr="00C319BB" w:rsidRDefault="00C319BB" w:rsidP="00C319BB">
            <w:pPr>
              <w:pStyle w:val="af"/>
              <w:numPr>
                <w:ilvl w:val="0"/>
                <w:numId w:val="42"/>
              </w:numPr>
              <w:contextualSpacing/>
              <w:jc w:val="center"/>
              <w:rPr>
                <w:rFonts w:ascii="Times New Roman" w:hAnsi="Times New Roman" w:cs="Times New Roman"/>
              </w:rPr>
            </w:pPr>
          </w:p>
        </w:tc>
        <w:tc>
          <w:tcPr>
            <w:tcW w:w="3856" w:type="dxa"/>
            <w:tcBorders>
              <w:top w:val="single" w:sz="4" w:space="0" w:color="auto"/>
              <w:left w:val="nil"/>
              <w:bottom w:val="single" w:sz="4" w:space="0" w:color="auto"/>
              <w:right w:val="single" w:sz="4" w:space="0" w:color="auto"/>
            </w:tcBorders>
            <w:shd w:val="clear" w:color="auto" w:fill="auto"/>
          </w:tcPr>
          <w:p w14:paraId="5ABFE9E7" w14:textId="77777777" w:rsidR="00C319BB" w:rsidRPr="00C319BB" w:rsidRDefault="00C319BB" w:rsidP="00ED794B">
            <w:r w:rsidRPr="00C319BB">
              <w:t xml:space="preserve">Сервер </w:t>
            </w:r>
            <w:proofErr w:type="spellStart"/>
            <w:r w:rsidRPr="00C319BB">
              <w:t>Dell-PowerEdge</w:t>
            </w:r>
            <w:proofErr w:type="spellEnd"/>
            <w:r w:rsidRPr="00C319BB">
              <w:t xml:space="preserve"> R720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7D3962" w14:textId="77777777" w:rsidR="00C319BB" w:rsidRPr="00C319BB" w:rsidRDefault="00C319BB" w:rsidP="00ED794B">
            <w:r w:rsidRPr="00C319BB">
              <w:t>1</w:t>
            </w:r>
          </w:p>
        </w:tc>
        <w:tc>
          <w:tcPr>
            <w:tcW w:w="1276" w:type="dxa"/>
            <w:tcBorders>
              <w:top w:val="single" w:sz="4" w:space="0" w:color="auto"/>
              <w:left w:val="single" w:sz="4" w:space="0" w:color="auto"/>
              <w:bottom w:val="single" w:sz="4" w:space="0" w:color="auto"/>
              <w:right w:val="single" w:sz="4" w:space="0" w:color="auto"/>
            </w:tcBorders>
          </w:tcPr>
          <w:p w14:paraId="520F1EBF" w14:textId="77777777" w:rsidR="00C319BB" w:rsidRPr="00C319BB" w:rsidRDefault="00C319BB" w:rsidP="00ED794B">
            <w:pPr>
              <w:jc w:val="center"/>
            </w:pPr>
            <w:r w:rsidRPr="00C319BB">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1B5D6E" w14:textId="77777777" w:rsidR="00C319BB" w:rsidRPr="00C319BB" w:rsidRDefault="00C319BB" w:rsidP="00ED794B">
            <w:r w:rsidRPr="00C319BB">
              <w:t>2014</w:t>
            </w:r>
          </w:p>
        </w:tc>
        <w:tc>
          <w:tcPr>
            <w:tcW w:w="1134" w:type="dxa"/>
            <w:tcBorders>
              <w:top w:val="single" w:sz="4" w:space="0" w:color="auto"/>
              <w:left w:val="single" w:sz="4" w:space="0" w:color="auto"/>
              <w:bottom w:val="single" w:sz="4" w:space="0" w:color="auto"/>
              <w:right w:val="single" w:sz="4" w:space="0" w:color="auto"/>
            </w:tcBorders>
          </w:tcPr>
          <w:p w14:paraId="19DC08D9" w14:textId="77777777" w:rsidR="00C319BB" w:rsidRPr="00C319BB" w:rsidRDefault="00C319BB" w:rsidP="00ED794B">
            <w:pPr>
              <w:jc w:val="center"/>
            </w:pPr>
            <w:r w:rsidRPr="00C319BB">
              <w:t xml:space="preserve">75487.00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94C360A" w14:textId="77777777" w:rsidR="00C319BB" w:rsidRPr="00C319BB" w:rsidRDefault="00C319BB" w:rsidP="00ED794B">
            <w:pPr>
              <w:jc w:val="center"/>
            </w:pPr>
            <w:r w:rsidRPr="00C319BB">
              <w:t>В10410010</w:t>
            </w:r>
          </w:p>
        </w:tc>
      </w:tr>
      <w:tr w:rsidR="00C319BB" w:rsidRPr="00C319BB" w14:paraId="5B306546" w14:textId="77777777" w:rsidTr="00ED794B">
        <w:trPr>
          <w:trHeight w:val="469"/>
        </w:trPr>
        <w:tc>
          <w:tcPr>
            <w:tcW w:w="534" w:type="dxa"/>
          </w:tcPr>
          <w:p w14:paraId="08293232" w14:textId="77777777" w:rsidR="00C319BB" w:rsidRPr="00C319BB" w:rsidRDefault="00C319BB" w:rsidP="00C319BB">
            <w:pPr>
              <w:pStyle w:val="af"/>
              <w:numPr>
                <w:ilvl w:val="0"/>
                <w:numId w:val="42"/>
              </w:numPr>
              <w:contextualSpacing/>
              <w:jc w:val="center"/>
              <w:rPr>
                <w:rFonts w:ascii="Times New Roman" w:hAnsi="Times New Roman" w:cs="Times New Roman"/>
              </w:rPr>
            </w:pPr>
          </w:p>
        </w:tc>
        <w:tc>
          <w:tcPr>
            <w:tcW w:w="3856" w:type="dxa"/>
            <w:tcBorders>
              <w:top w:val="single" w:sz="4" w:space="0" w:color="auto"/>
              <w:left w:val="nil"/>
              <w:bottom w:val="single" w:sz="4" w:space="0" w:color="auto"/>
              <w:right w:val="single" w:sz="4" w:space="0" w:color="auto"/>
            </w:tcBorders>
            <w:shd w:val="clear" w:color="auto" w:fill="auto"/>
          </w:tcPr>
          <w:p w14:paraId="2F777006" w14:textId="77777777" w:rsidR="00C319BB" w:rsidRPr="00C319BB" w:rsidRDefault="00C319BB" w:rsidP="00ED794B">
            <w:r w:rsidRPr="00C319BB">
              <w:t xml:space="preserve">Сервер </w:t>
            </w:r>
            <w:proofErr w:type="spellStart"/>
            <w:r w:rsidRPr="00C319BB">
              <w:t>Dell-PowerEdge</w:t>
            </w:r>
            <w:proofErr w:type="spellEnd"/>
            <w:r w:rsidRPr="00C319BB">
              <w:t xml:space="preserve"> R720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115114" w14:textId="77777777" w:rsidR="00C319BB" w:rsidRPr="00C319BB" w:rsidRDefault="00C319BB" w:rsidP="00ED794B">
            <w:r w:rsidRPr="00C319BB">
              <w:t>1</w:t>
            </w:r>
          </w:p>
        </w:tc>
        <w:tc>
          <w:tcPr>
            <w:tcW w:w="1276" w:type="dxa"/>
            <w:tcBorders>
              <w:top w:val="single" w:sz="4" w:space="0" w:color="auto"/>
              <w:left w:val="single" w:sz="4" w:space="0" w:color="auto"/>
              <w:bottom w:val="single" w:sz="4" w:space="0" w:color="auto"/>
              <w:right w:val="single" w:sz="4" w:space="0" w:color="auto"/>
            </w:tcBorders>
          </w:tcPr>
          <w:p w14:paraId="776016E6" w14:textId="77777777" w:rsidR="00C319BB" w:rsidRPr="00C319BB" w:rsidRDefault="00C319BB" w:rsidP="00ED794B">
            <w:pPr>
              <w:jc w:val="center"/>
            </w:pPr>
            <w:r w:rsidRPr="00C319BB">
              <w:t>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5B5CF5" w14:textId="77777777" w:rsidR="00C319BB" w:rsidRPr="00C319BB" w:rsidRDefault="00C319BB" w:rsidP="00ED794B">
            <w:r w:rsidRPr="00C319BB">
              <w:t>2014</w:t>
            </w:r>
          </w:p>
        </w:tc>
        <w:tc>
          <w:tcPr>
            <w:tcW w:w="1134" w:type="dxa"/>
            <w:tcBorders>
              <w:top w:val="single" w:sz="4" w:space="0" w:color="auto"/>
              <w:left w:val="single" w:sz="4" w:space="0" w:color="auto"/>
              <w:bottom w:val="single" w:sz="4" w:space="0" w:color="auto"/>
              <w:right w:val="single" w:sz="4" w:space="0" w:color="auto"/>
            </w:tcBorders>
          </w:tcPr>
          <w:p w14:paraId="1809EFF5" w14:textId="77777777" w:rsidR="00C319BB" w:rsidRPr="00C319BB" w:rsidRDefault="00C319BB" w:rsidP="00ED794B">
            <w:pPr>
              <w:jc w:val="center"/>
            </w:pPr>
            <w:r w:rsidRPr="00C319BB">
              <w:t xml:space="preserve">75487.00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0475262" w14:textId="77777777" w:rsidR="00C319BB" w:rsidRPr="00C319BB" w:rsidRDefault="00C319BB" w:rsidP="00ED794B">
            <w:pPr>
              <w:jc w:val="center"/>
            </w:pPr>
            <w:r w:rsidRPr="00C319BB">
              <w:t>В10410011</w:t>
            </w:r>
          </w:p>
        </w:tc>
      </w:tr>
    </w:tbl>
    <w:p w14:paraId="22978EEB" w14:textId="77777777" w:rsidR="002E22B7" w:rsidRPr="00C319BB" w:rsidRDefault="002E22B7" w:rsidP="002D22A6">
      <w:pPr>
        <w:pStyle w:val="af"/>
        <w:ind w:left="1419"/>
        <w:jc w:val="both"/>
        <w:rPr>
          <w:rFonts w:ascii="Times New Roman" w:hAnsi="Times New Roman" w:cs="Times New Roman"/>
          <w:lang w:eastAsia="uk-UA"/>
        </w:rPr>
      </w:pPr>
    </w:p>
    <w:p w14:paraId="599F2B14" w14:textId="528C51EF" w:rsidR="0044255F" w:rsidRPr="00C319BB" w:rsidRDefault="006438F8" w:rsidP="002D22A6">
      <w:pPr>
        <w:tabs>
          <w:tab w:val="left" w:pos="180"/>
        </w:tabs>
        <w:jc w:val="both"/>
        <w:rPr>
          <w:b/>
        </w:rPr>
      </w:pPr>
      <w:r w:rsidRPr="00C319BB">
        <w:rPr>
          <w:b/>
        </w:rPr>
        <w:t xml:space="preserve">       </w:t>
      </w:r>
      <w:r w:rsidR="00A0247F" w:rsidRPr="00C319BB">
        <w:rPr>
          <w:b/>
        </w:rPr>
        <w:t>5. Обґрунтування розміру бюджетного призначення:</w:t>
      </w:r>
      <w:r w:rsidR="00A0247F" w:rsidRPr="00C319BB">
        <w:t xml:space="preserve"> розмір бюджетного призначення </w:t>
      </w:r>
      <w:r w:rsidR="0044255F" w:rsidRPr="00C319BB">
        <w:t>для предмет</w:t>
      </w:r>
      <w:r w:rsidR="00270EDE" w:rsidRPr="00C319BB">
        <w:t>у</w:t>
      </w:r>
      <w:r w:rsidR="0044255F" w:rsidRPr="00C319BB">
        <w:t xml:space="preserve"> закупів</w:t>
      </w:r>
      <w:r w:rsidR="007C2BD8" w:rsidRPr="00C319BB">
        <w:t>л</w:t>
      </w:r>
      <w:r w:rsidR="00270EDE" w:rsidRPr="00C319BB">
        <w:t>і</w:t>
      </w:r>
      <w:r w:rsidR="0044255F" w:rsidRPr="00C319BB">
        <w:t xml:space="preserve"> відповідає розрахунку видатків до кошторису </w:t>
      </w:r>
      <w:r w:rsidR="00290903" w:rsidRPr="00C319BB">
        <w:t>Вінницької</w:t>
      </w:r>
      <w:r w:rsidR="00270EDE" w:rsidRPr="00C319BB">
        <w:t xml:space="preserve"> митниці </w:t>
      </w:r>
      <w:r w:rsidR="0044255F" w:rsidRPr="00C319BB">
        <w:t>на 202</w:t>
      </w:r>
      <w:r w:rsidR="009F013D" w:rsidRPr="00C319BB">
        <w:t>6</w:t>
      </w:r>
      <w:r w:rsidR="0044255F" w:rsidRPr="00C319BB">
        <w:t xml:space="preserve"> рік </w:t>
      </w:r>
      <w:r w:rsidR="00EF4CD6" w:rsidRPr="00C319BB">
        <w:t xml:space="preserve">(зі змінами) по </w:t>
      </w:r>
      <w:r w:rsidR="0044255F" w:rsidRPr="00C319BB">
        <w:t>загальн</w:t>
      </w:r>
      <w:r w:rsidR="00EF4CD6" w:rsidRPr="00C319BB">
        <w:t>ому</w:t>
      </w:r>
      <w:r w:rsidR="0044255F" w:rsidRPr="00C319BB">
        <w:t xml:space="preserve"> фонд</w:t>
      </w:r>
      <w:r w:rsidR="00EF4CD6" w:rsidRPr="00C319BB">
        <w:t>у</w:t>
      </w:r>
      <w:r w:rsidR="0044255F" w:rsidRPr="00C319BB">
        <w:t xml:space="preserve"> за КПКВК 3506010 «Керівництво та управління у сфері митної політики»</w:t>
      </w:r>
      <w:r w:rsidR="00853255" w:rsidRPr="00C319BB">
        <w:t xml:space="preserve"> з урахуванням середньої ринкової вартості аналогічних </w:t>
      </w:r>
      <w:r w:rsidR="00726764" w:rsidRPr="00C319BB">
        <w:t>п</w:t>
      </w:r>
      <w:r w:rsidR="00853255" w:rsidRPr="00C319BB">
        <w:t>о</w:t>
      </w:r>
      <w:r w:rsidR="00726764" w:rsidRPr="00C319BB">
        <w:t>слуг</w:t>
      </w:r>
      <w:r w:rsidR="0044255F" w:rsidRPr="00C319BB">
        <w:t>.</w:t>
      </w:r>
    </w:p>
    <w:p w14:paraId="4A447243" w14:textId="77777777" w:rsidR="0044255F" w:rsidRPr="00C319BB" w:rsidRDefault="0044255F" w:rsidP="002D22A6">
      <w:pPr>
        <w:ind w:firstLine="567"/>
        <w:contextualSpacing/>
        <w:jc w:val="both"/>
      </w:pPr>
    </w:p>
    <w:p w14:paraId="3EE03F91" w14:textId="6C831EC5" w:rsidR="007F146A" w:rsidRPr="00C319BB" w:rsidRDefault="00A0247F" w:rsidP="002D22A6">
      <w:pPr>
        <w:ind w:firstLine="426"/>
        <w:contextualSpacing/>
        <w:jc w:val="both"/>
      </w:pPr>
      <w:r w:rsidRPr="00C319BB">
        <w:rPr>
          <w:b/>
        </w:rPr>
        <w:lastRenderedPageBreak/>
        <w:t>6. Очікувана вартість предмета закупівлі:</w:t>
      </w:r>
      <w:r w:rsidR="00500435" w:rsidRPr="00C319BB">
        <w:rPr>
          <w:b/>
        </w:rPr>
        <w:t xml:space="preserve"> </w:t>
      </w:r>
      <w:r w:rsidR="00C319BB" w:rsidRPr="00C319BB">
        <w:rPr>
          <w:b/>
        </w:rPr>
        <w:t>3</w:t>
      </w:r>
      <w:r w:rsidR="002D22A6" w:rsidRPr="00C319BB">
        <w:rPr>
          <w:b/>
        </w:rPr>
        <w:t xml:space="preserve"> </w:t>
      </w:r>
      <w:r w:rsidR="002C7C5D" w:rsidRPr="00C319BB">
        <w:rPr>
          <w:b/>
        </w:rPr>
        <w:t>0</w:t>
      </w:r>
      <w:r w:rsidR="002D22A6" w:rsidRPr="00C319BB">
        <w:rPr>
          <w:b/>
        </w:rPr>
        <w:t>00</w:t>
      </w:r>
      <w:r w:rsidR="009F5600" w:rsidRPr="00C319BB">
        <w:rPr>
          <w:b/>
        </w:rPr>
        <w:t>,00</w:t>
      </w:r>
      <w:r w:rsidR="00DC5925" w:rsidRPr="00C319BB">
        <w:rPr>
          <w:b/>
        </w:rPr>
        <w:t xml:space="preserve"> </w:t>
      </w:r>
      <w:r w:rsidR="00EF4CD6" w:rsidRPr="00C319BB">
        <w:rPr>
          <w:b/>
        </w:rPr>
        <w:t>грн. з ПДВ</w:t>
      </w:r>
      <w:r w:rsidR="007B3889" w:rsidRPr="00C319BB">
        <w:rPr>
          <w:b/>
        </w:rPr>
        <w:t>.</w:t>
      </w:r>
    </w:p>
    <w:p w14:paraId="3BF3859A" w14:textId="1B8B6332" w:rsidR="00057AFB" w:rsidRPr="00C319BB" w:rsidRDefault="00500435" w:rsidP="002D22A6">
      <w:pPr>
        <w:ind w:firstLine="567"/>
        <w:contextualSpacing/>
        <w:jc w:val="both"/>
      </w:pPr>
      <w:r w:rsidRPr="00C319BB">
        <w:t xml:space="preserve"> </w:t>
      </w:r>
    </w:p>
    <w:p w14:paraId="08593C51" w14:textId="77777777" w:rsidR="00964E6F" w:rsidRPr="00C319BB" w:rsidRDefault="00A0247F" w:rsidP="002D22A6">
      <w:pPr>
        <w:ind w:firstLine="426"/>
        <w:contextualSpacing/>
        <w:jc w:val="both"/>
      </w:pPr>
      <w:r w:rsidRPr="00C319BB">
        <w:rPr>
          <w:b/>
        </w:rPr>
        <w:t>7. Обґрунтування очікуваної вартості предмета закупівлі:</w:t>
      </w:r>
      <w:r w:rsidRPr="00C319BB">
        <w:t xml:space="preserve"> </w:t>
      </w:r>
    </w:p>
    <w:p w14:paraId="626B9AF5" w14:textId="1AF03AB4" w:rsidR="00006754" w:rsidRPr="00C319BB" w:rsidRDefault="00853255" w:rsidP="002D22A6">
      <w:pPr>
        <w:ind w:firstLine="567"/>
        <w:contextualSpacing/>
        <w:jc w:val="both"/>
      </w:pPr>
      <w:r w:rsidRPr="00C319BB">
        <w:t>Н</w:t>
      </w:r>
      <w:r w:rsidR="00006754" w:rsidRPr="00C319BB">
        <w:t>аказом Міністерства розвитку економіки, торгівлі та сільського господарства України від 18.02.2020 №</w:t>
      </w:r>
      <w:r w:rsidRPr="00C319BB">
        <w:t xml:space="preserve"> </w:t>
      </w:r>
      <w:r w:rsidR="00006754" w:rsidRPr="00C319BB">
        <w:t>275 затверджена примірна методика визначення очікуваної вартості предмет</w:t>
      </w:r>
      <w:r w:rsidR="009E158C" w:rsidRPr="00C319BB">
        <w:t>а</w:t>
      </w:r>
      <w:r w:rsidR="00006754" w:rsidRPr="00C319BB">
        <w:t xml:space="preserve"> закупівлі, якою передбачені методи визначення очікуваної вартості предмет</w:t>
      </w:r>
      <w:r w:rsidR="009E158C" w:rsidRPr="00C319BB">
        <w:t>а</w:t>
      </w:r>
      <w:r w:rsidR="00006754" w:rsidRPr="00C319BB">
        <w:t xml:space="preserve"> закупівлі.</w:t>
      </w:r>
    </w:p>
    <w:p w14:paraId="5524974C" w14:textId="2A56BA1F" w:rsidR="00006754" w:rsidRPr="00C319BB" w:rsidRDefault="00006754" w:rsidP="002C7C5D">
      <w:pPr>
        <w:ind w:firstLine="426"/>
        <w:contextualSpacing/>
        <w:jc w:val="both"/>
      </w:pPr>
      <w:r w:rsidRPr="00C319BB">
        <w:t>Так, очікувана вартість предмет</w:t>
      </w:r>
      <w:r w:rsidR="009E158C" w:rsidRPr="00C319BB">
        <w:t>а</w:t>
      </w:r>
      <w:r w:rsidRPr="00C319BB">
        <w:t xml:space="preserve"> закупівлі визначена на підставі аналізу загальнодоступної інформації про ціну </w:t>
      </w:r>
      <w:r w:rsidR="00F41163" w:rsidRPr="00C319BB">
        <w:t>т</w:t>
      </w:r>
      <w:r w:rsidRPr="00C319BB">
        <w:t>о</w:t>
      </w:r>
      <w:r w:rsidR="00F41163" w:rsidRPr="00C319BB">
        <w:t>вар</w:t>
      </w:r>
      <w:r w:rsidRPr="00C319BB">
        <w:t>у (тобто інформація про ціни, що міст</w:t>
      </w:r>
      <w:r w:rsidR="00064CCA" w:rsidRPr="00C319BB">
        <w:t>я</w:t>
      </w:r>
      <w:r w:rsidRPr="00C319BB">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C319BB">
        <w:t>закупівель</w:t>
      </w:r>
      <w:proofErr w:type="spellEnd"/>
      <w:r w:rsidRPr="00C319BB">
        <w:t xml:space="preserve"> «</w:t>
      </w:r>
      <w:proofErr w:type="spellStart"/>
      <w:r w:rsidR="00F70454" w:rsidRPr="00C319BB">
        <w:rPr>
          <w:lang w:val="en-US"/>
        </w:rPr>
        <w:t>Pr</w:t>
      </w:r>
      <w:proofErr w:type="spellEnd"/>
      <w:r w:rsidRPr="00C319BB">
        <w:t>о</w:t>
      </w:r>
      <w:r w:rsidR="00F70454" w:rsidRPr="00C319BB">
        <w:rPr>
          <w:lang w:val="en-US"/>
        </w:rPr>
        <w:t>z</w:t>
      </w:r>
      <w:r w:rsidRPr="00C319BB">
        <w:t>о</w:t>
      </w:r>
      <w:proofErr w:type="spellStart"/>
      <w:r w:rsidR="00F70454" w:rsidRPr="00C319BB">
        <w:rPr>
          <w:lang w:val="en-US"/>
        </w:rPr>
        <w:t>rr</w:t>
      </w:r>
      <w:proofErr w:type="spellEnd"/>
      <w:r w:rsidRPr="00C319BB">
        <w:t>о» тощо.</w:t>
      </w:r>
      <w:r w:rsidR="00057AFB" w:rsidRPr="00C319BB">
        <w:t xml:space="preserve"> </w:t>
      </w:r>
      <w:r w:rsidRPr="00C319BB">
        <w:t>Відповідно до вказаної методики, очікувана вартість предмет</w:t>
      </w:r>
      <w:r w:rsidR="009E158C" w:rsidRPr="00C319BB">
        <w:t>а</w:t>
      </w:r>
      <w:r w:rsidRPr="00C319BB">
        <w:t xml:space="preserve"> закупівлі становить </w:t>
      </w:r>
      <w:r w:rsidR="00C319BB" w:rsidRPr="00C319BB">
        <w:t>3</w:t>
      </w:r>
      <w:r w:rsidR="002C7C5D" w:rsidRPr="00C319BB">
        <w:t>0</w:t>
      </w:r>
      <w:r w:rsidR="005901C0" w:rsidRPr="00C319BB">
        <w:t>00,00 грн</w:t>
      </w:r>
      <w:r w:rsidR="0067200A" w:rsidRPr="00C319BB">
        <w:t xml:space="preserve"> з ПДВ</w:t>
      </w:r>
      <w:r w:rsidRPr="00C319BB">
        <w:t>, що відповідає розміру бюджетного призначення.</w:t>
      </w:r>
    </w:p>
    <w:p w14:paraId="77CD26D5" w14:textId="77777777" w:rsidR="00BC7695" w:rsidRPr="00C319BB" w:rsidRDefault="00BF492B" w:rsidP="002D22A6">
      <w:pPr>
        <w:ind w:firstLine="426"/>
        <w:contextualSpacing/>
        <w:jc w:val="both"/>
      </w:pPr>
      <w:r w:rsidRPr="00C319BB">
        <w:rPr>
          <w:b/>
        </w:rPr>
        <w:t>8. Застосування виключення:</w:t>
      </w:r>
      <w:r w:rsidRPr="00C319BB">
        <w:t xml:space="preserve"> не застосовується. Закупівля проводиться із застосуванням відкритих торгів з особливостями.</w:t>
      </w:r>
    </w:p>
    <w:p w14:paraId="04E9993C" w14:textId="77777777" w:rsidR="00A274EA" w:rsidRPr="00C319BB" w:rsidRDefault="00A274EA" w:rsidP="002D22A6">
      <w:pPr>
        <w:ind w:firstLine="426"/>
        <w:contextualSpacing/>
        <w:jc w:val="both"/>
      </w:pPr>
    </w:p>
    <w:sectPr w:rsidR="00A274EA" w:rsidRPr="00C319BB"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36F5D" w14:textId="77777777" w:rsidR="00BF6454" w:rsidRDefault="00BF6454">
      <w:r>
        <w:separator/>
      </w:r>
    </w:p>
  </w:endnote>
  <w:endnote w:type="continuationSeparator" w:id="0">
    <w:p w14:paraId="1958648C" w14:textId="77777777" w:rsidR="00BF6454" w:rsidRDefault="00BF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3F20C" w14:textId="77777777" w:rsidR="00BF6454" w:rsidRDefault="00BF6454">
      <w:r>
        <w:separator/>
      </w:r>
    </w:p>
  </w:footnote>
  <w:footnote w:type="continuationSeparator" w:id="0">
    <w:p w14:paraId="5F3FBDDD" w14:textId="77777777" w:rsidR="00BF6454" w:rsidRDefault="00BF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6E315D7"/>
    <w:multiLevelType w:val="hybridMultilevel"/>
    <w:tmpl w:val="23467A60"/>
    <w:lvl w:ilvl="0" w:tplc="C81EA9B2">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8"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0"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1"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32"/>
  </w:num>
  <w:num w:numId="4">
    <w:abstractNumId w:val="17"/>
  </w:num>
  <w:num w:numId="5">
    <w:abstractNumId w:val="3"/>
  </w:num>
  <w:num w:numId="6">
    <w:abstractNumId w:val="2"/>
  </w:num>
  <w:num w:numId="7">
    <w:abstractNumId w:val="39"/>
  </w:num>
  <w:num w:numId="8">
    <w:abstractNumId w:val="6"/>
  </w:num>
  <w:num w:numId="9">
    <w:abstractNumId w:val="7"/>
  </w:num>
  <w:num w:numId="10">
    <w:abstractNumId w:val="18"/>
  </w:num>
  <w:num w:numId="11">
    <w:abstractNumId w:val="30"/>
  </w:num>
  <w:num w:numId="12">
    <w:abstractNumId w:val="26"/>
  </w:num>
  <w:num w:numId="13">
    <w:abstractNumId w:val="35"/>
  </w:num>
  <w:num w:numId="14">
    <w:abstractNumId w:val="21"/>
  </w:num>
  <w:num w:numId="15">
    <w:abstractNumId w:val="5"/>
  </w:num>
  <w:num w:numId="16">
    <w:abstractNumId w:val="4"/>
  </w:num>
  <w:num w:numId="17">
    <w:abstractNumId w:val="22"/>
  </w:num>
  <w:num w:numId="18">
    <w:abstractNumId w:val="36"/>
  </w:num>
  <w:num w:numId="19">
    <w:abstractNumId w:val="19"/>
  </w:num>
  <w:num w:numId="20">
    <w:abstractNumId w:val="3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3"/>
  </w:num>
  <w:num w:numId="26">
    <w:abstractNumId w:val="31"/>
  </w:num>
  <w:num w:numId="27">
    <w:abstractNumId w:val="24"/>
  </w:num>
  <w:num w:numId="28">
    <w:abstractNumId w:val="42"/>
  </w:num>
  <w:num w:numId="29">
    <w:abstractNumId w:val="12"/>
  </w:num>
  <w:num w:numId="30">
    <w:abstractNumId w:val="25"/>
  </w:num>
  <w:num w:numId="31">
    <w:abstractNumId w:val="34"/>
  </w:num>
  <w:num w:numId="32">
    <w:abstractNumId w:val="38"/>
  </w:num>
  <w:num w:numId="33">
    <w:abstractNumId w:val="41"/>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40"/>
  </w:num>
  <w:num w:numId="41">
    <w:abstractNumId w:val="14"/>
  </w:num>
  <w:num w:numId="4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BF6454"/>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19BB"/>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3817</Words>
  <Characters>2177</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2026-02-19T12:07:00Z</dcterms:created>
  <dcterms:modified xsi:type="dcterms:W3CDTF">2026-02-19T12:07:00Z</dcterms:modified>
</cp:coreProperties>
</file>