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8805C" w14:textId="65912713" w:rsidR="00171A09" w:rsidRPr="00AA2399" w:rsidRDefault="00AA2399" w:rsidP="00171A09">
      <w:pPr>
        <w:spacing w:after="0" w:line="240" w:lineRule="auto"/>
        <w:jc w:val="center"/>
        <w:rPr>
          <w:rFonts w:ascii="Times New Roman" w:eastAsia="Times New Roman" w:hAnsi="Times New Roman"/>
          <w:b/>
          <w:bCs/>
          <w:sz w:val="24"/>
          <w:szCs w:val="24"/>
          <w:lang w:eastAsia="uk-UA"/>
        </w:rPr>
      </w:pPr>
      <w:r w:rsidRPr="00AA2399">
        <w:rPr>
          <w:rFonts w:ascii="Times New Roman" w:eastAsia="Times New Roman" w:hAnsi="Times New Roman"/>
          <w:b/>
          <w:bCs/>
          <w:sz w:val="24"/>
          <w:szCs w:val="24"/>
          <w:lang w:eastAsia="uk-UA"/>
        </w:rPr>
        <w:t>ВОЛИНСЬКА МИТНИЦЯ</w:t>
      </w:r>
    </w:p>
    <w:p w14:paraId="58D6B842" w14:textId="77777777" w:rsidR="00171A09" w:rsidRPr="00AA2399" w:rsidRDefault="00171A09" w:rsidP="00171A09">
      <w:pPr>
        <w:spacing w:before="100" w:beforeAutospacing="1" w:after="0" w:line="240" w:lineRule="auto"/>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406792F8" w14:textId="6A4AD9A9" w:rsidR="00171A09" w:rsidRPr="004C7017" w:rsidRDefault="00171A09" w:rsidP="00171A09">
      <w:pPr>
        <w:spacing w:after="100" w:afterAutospacing="1" w:line="240" w:lineRule="auto"/>
        <w:jc w:val="center"/>
        <w:rPr>
          <w:rFonts w:ascii="Times New Roman" w:hAnsi="Times New Roman"/>
          <w:bCs/>
          <w:sz w:val="24"/>
          <w:szCs w:val="24"/>
        </w:rPr>
      </w:pPr>
      <w:r w:rsidRPr="00AA2399">
        <w:rPr>
          <w:rFonts w:ascii="Times New Roman" w:hAnsi="Times New Roman"/>
          <w:bCs/>
          <w:sz w:val="24"/>
          <w:szCs w:val="24"/>
        </w:rPr>
        <w:t xml:space="preserve">технічних та </w:t>
      </w:r>
      <w:r w:rsidRPr="004C7017">
        <w:rPr>
          <w:rFonts w:ascii="Times New Roman" w:hAnsi="Times New Roman"/>
          <w:bCs/>
          <w:sz w:val="24"/>
          <w:szCs w:val="24"/>
        </w:rPr>
        <w:t>якісних характеристик закупівлі</w:t>
      </w:r>
      <w:r w:rsidRPr="004C7017">
        <w:rPr>
          <w:rFonts w:ascii="Times New Roman" w:hAnsi="Times New Roman"/>
          <w:sz w:val="24"/>
          <w:szCs w:val="24"/>
        </w:rPr>
        <w:t xml:space="preserve">, </w:t>
      </w:r>
      <w:r w:rsidRPr="004C7017">
        <w:rPr>
          <w:rFonts w:ascii="Times New Roman" w:hAnsi="Times New Roman"/>
          <w:bCs/>
          <w:sz w:val="24"/>
          <w:szCs w:val="24"/>
        </w:rPr>
        <w:t>розміру бюджетного призначення, очікуваної вартості предмета закупівлі</w:t>
      </w:r>
    </w:p>
    <w:p w14:paraId="1948A69F" w14:textId="685DFB48" w:rsidR="003418A5" w:rsidRDefault="00151499" w:rsidP="005C6D11">
      <w:pPr>
        <w:spacing w:after="0" w:line="240" w:lineRule="auto"/>
        <w:jc w:val="center"/>
        <w:rPr>
          <w:rFonts w:ascii="Times New Roman" w:hAnsi="Times New Roman"/>
          <w:b/>
          <w:sz w:val="24"/>
          <w:szCs w:val="24"/>
        </w:rPr>
      </w:pPr>
      <w:r w:rsidRPr="00151499">
        <w:rPr>
          <w:rFonts w:ascii="Times New Roman" w:hAnsi="Times New Roman"/>
          <w:b/>
          <w:bCs/>
          <w:sz w:val="24"/>
          <w:szCs w:val="24"/>
        </w:rPr>
        <w:t>ДК 021:2015 85210000-3 Розплідники домашніх тварин (Послуги з ветеринарного обслуговування службових собак)</w:t>
      </w:r>
    </w:p>
    <w:p w14:paraId="7C520D44" w14:textId="69961D98" w:rsidR="005C6D11" w:rsidRPr="005C6D11" w:rsidRDefault="005C6D11" w:rsidP="005C6D11">
      <w:pPr>
        <w:spacing w:after="0" w:line="240" w:lineRule="auto"/>
        <w:jc w:val="center"/>
        <w:rPr>
          <w:rFonts w:ascii="Times New Roman" w:hAnsi="Times New Roman"/>
          <w:sz w:val="24"/>
          <w:szCs w:val="24"/>
        </w:rPr>
      </w:pPr>
      <w:r>
        <w:rPr>
          <w:rFonts w:ascii="Times New Roman" w:hAnsi="Times New Roman"/>
          <w:sz w:val="24"/>
          <w:szCs w:val="24"/>
        </w:rPr>
        <w:t xml:space="preserve">ідентифікатор закупівлі: </w:t>
      </w:r>
      <w:proofErr w:type="spellStart"/>
      <w:r w:rsidR="004856BB" w:rsidRPr="004856BB">
        <w:rPr>
          <w:rFonts w:ascii="Times New Roman" w:hAnsi="Times New Roman"/>
          <w:sz w:val="24"/>
          <w:szCs w:val="24"/>
        </w:rPr>
        <w:t>UA</w:t>
      </w:r>
      <w:proofErr w:type="spellEnd"/>
      <w:r w:rsidR="004856BB" w:rsidRPr="004856BB">
        <w:rPr>
          <w:rFonts w:ascii="Times New Roman" w:hAnsi="Times New Roman"/>
          <w:sz w:val="24"/>
          <w:szCs w:val="24"/>
        </w:rPr>
        <w:t>-202</w:t>
      </w:r>
      <w:r w:rsidR="00D47715">
        <w:rPr>
          <w:rFonts w:ascii="Times New Roman" w:hAnsi="Times New Roman"/>
          <w:sz w:val="24"/>
          <w:szCs w:val="24"/>
        </w:rPr>
        <w:t>6</w:t>
      </w:r>
      <w:r w:rsidR="004856BB" w:rsidRPr="004856BB">
        <w:rPr>
          <w:rFonts w:ascii="Times New Roman" w:hAnsi="Times New Roman"/>
          <w:sz w:val="24"/>
          <w:szCs w:val="24"/>
        </w:rPr>
        <w:t>-0</w:t>
      </w:r>
      <w:r w:rsidR="00D47715">
        <w:rPr>
          <w:rFonts w:ascii="Times New Roman" w:hAnsi="Times New Roman"/>
          <w:sz w:val="24"/>
          <w:szCs w:val="24"/>
        </w:rPr>
        <w:t>3</w:t>
      </w:r>
      <w:r w:rsidR="004856BB" w:rsidRPr="004856BB">
        <w:rPr>
          <w:rFonts w:ascii="Times New Roman" w:hAnsi="Times New Roman"/>
          <w:sz w:val="24"/>
          <w:szCs w:val="24"/>
        </w:rPr>
        <w:t>-</w:t>
      </w:r>
      <w:r w:rsidR="00151499">
        <w:rPr>
          <w:rFonts w:ascii="Times New Roman" w:hAnsi="Times New Roman"/>
          <w:sz w:val="24"/>
          <w:szCs w:val="24"/>
        </w:rPr>
        <w:t>13</w:t>
      </w:r>
      <w:r w:rsidR="004856BB" w:rsidRPr="004856BB">
        <w:rPr>
          <w:rFonts w:ascii="Times New Roman" w:hAnsi="Times New Roman"/>
          <w:sz w:val="24"/>
          <w:szCs w:val="24"/>
        </w:rPr>
        <w:t>-0</w:t>
      </w:r>
      <w:r w:rsidR="00151499">
        <w:rPr>
          <w:rFonts w:ascii="Times New Roman" w:hAnsi="Times New Roman"/>
          <w:sz w:val="24"/>
          <w:szCs w:val="24"/>
        </w:rPr>
        <w:t>04709</w:t>
      </w:r>
      <w:r w:rsidR="004856BB" w:rsidRPr="004856BB">
        <w:rPr>
          <w:rFonts w:ascii="Times New Roman" w:hAnsi="Times New Roman"/>
          <w:sz w:val="24"/>
          <w:szCs w:val="24"/>
        </w:rPr>
        <w:t>-a</w:t>
      </w:r>
    </w:p>
    <w:p w14:paraId="607E0983" w14:textId="77777777" w:rsidR="00171A09" w:rsidRPr="00AA2399" w:rsidRDefault="00171A09" w:rsidP="00171A09">
      <w:pPr>
        <w:spacing w:before="100" w:beforeAutospacing="1" w:after="100" w:afterAutospacing="1" w:line="240" w:lineRule="auto"/>
        <w:jc w:val="both"/>
        <w:rPr>
          <w:rStyle w:val="a4"/>
          <w:rFonts w:ascii="Times New Roman" w:hAnsi="Times New Roman"/>
          <w:bCs/>
          <w:sz w:val="24"/>
          <w:szCs w:val="24"/>
        </w:rPr>
      </w:pPr>
      <w:r w:rsidRPr="00AA2399">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6E52ABF5" w14:textId="0689AFF8" w:rsidR="00D4754C" w:rsidRPr="00D4754C" w:rsidRDefault="00D4754C" w:rsidP="0023134A">
      <w:pPr>
        <w:spacing w:after="0" w:line="240" w:lineRule="auto"/>
        <w:ind w:firstLine="709"/>
        <w:jc w:val="both"/>
        <w:rPr>
          <w:rFonts w:ascii="Times New Roman" w:hAnsi="Times New Roman"/>
          <w:bCs/>
          <w:iCs/>
          <w:sz w:val="24"/>
          <w:szCs w:val="24"/>
          <w:u w:val="single"/>
        </w:rPr>
      </w:pPr>
      <w:r w:rsidRPr="00A62941">
        <w:rPr>
          <w:rFonts w:ascii="Times New Roman" w:hAnsi="Times New Roman"/>
          <w:b/>
          <w:bCs/>
          <w:iCs/>
          <w:sz w:val="24"/>
          <w:szCs w:val="24"/>
        </w:rPr>
        <w:t>Обґрунтування доцільності закупівлі</w:t>
      </w:r>
      <w:r w:rsidRPr="00D4754C">
        <w:rPr>
          <w:rFonts w:ascii="Times New Roman" w:hAnsi="Times New Roman"/>
          <w:bCs/>
          <w:iCs/>
          <w:sz w:val="24"/>
          <w:szCs w:val="24"/>
        </w:rPr>
        <w:t xml:space="preserve"> (чим зумовлена необхідність закупівлі, мета закупівлі, посилання на вимоги чинного законодавства): </w:t>
      </w:r>
      <w:r w:rsidR="00151499" w:rsidRPr="00151499">
        <w:rPr>
          <w:rFonts w:ascii="Times New Roman" w:hAnsi="Times New Roman"/>
          <w:bCs/>
          <w:iCs/>
          <w:sz w:val="24"/>
          <w:szCs w:val="24"/>
          <w:u w:val="single"/>
        </w:rPr>
        <w:t xml:space="preserve">Для забезпечення належного функціонування кінологічної служби існує необхідність придбання послуг з ветеринарного обслуговування службових собак Волинської митниці. Відповідно до п. 3.3 Розділу </w:t>
      </w:r>
      <w:proofErr w:type="spellStart"/>
      <w:r w:rsidR="00151499" w:rsidRPr="00151499">
        <w:rPr>
          <w:rFonts w:ascii="Times New Roman" w:hAnsi="Times New Roman"/>
          <w:bCs/>
          <w:iCs/>
          <w:sz w:val="24"/>
          <w:szCs w:val="24"/>
          <w:u w:val="single"/>
        </w:rPr>
        <w:t>ІІ</w:t>
      </w:r>
      <w:proofErr w:type="spellEnd"/>
      <w:r w:rsidR="00151499" w:rsidRPr="00151499">
        <w:rPr>
          <w:rFonts w:ascii="Times New Roman" w:hAnsi="Times New Roman"/>
          <w:bCs/>
          <w:iCs/>
          <w:sz w:val="24"/>
          <w:szCs w:val="24"/>
          <w:u w:val="single"/>
        </w:rPr>
        <w:t xml:space="preserve"> наказу Міністерства фінансів України від 10.03.2021 № 148 «Про кінологічне забезпечення в Державній митній службі України» ветеринарне обслуговування службових собак здійснюється ветеринарним медичним закладом на підставі договору, укладеного між митницею та таким закладом</w:t>
      </w:r>
      <w:r w:rsidR="00151499">
        <w:rPr>
          <w:rFonts w:ascii="Times New Roman" w:hAnsi="Times New Roman"/>
          <w:bCs/>
          <w:iCs/>
          <w:sz w:val="24"/>
          <w:szCs w:val="24"/>
          <w:u w:val="single"/>
        </w:rPr>
        <w:t>.</w:t>
      </w:r>
    </w:p>
    <w:p w14:paraId="25C8EF33" w14:textId="3ED509BD" w:rsidR="00D4754C" w:rsidRPr="00D47715" w:rsidRDefault="00D4754C" w:rsidP="00151499">
      <w:pPr>
        <w:spacing w:before="120" w:after="120" w:line="240" w:lineRule="auto"/>
        <w:ind w:firstLine="709"/>
        <w:jc w:val="both"/>
        <w:rPr>
          <w:rFonts w:ascii="Times New Roman" w:hAnsi="Times New Roman"/>
          <w:bCs/>
          <w:iCs/>
          <w:sz w:val="24"/>
          <w:szCs w:val="24"/>
          <w:u w:val="single"/>
          <w:lang w:val="x-none"/>
        </w:rPr>
      </w:pPr>
      <w:r w:rsidRPr="00A62941">
        <w:rPr>
          <w:rFonts w:ascii="Times New Roman" w:hAnsi="Times New Roman"/>
          <w:b/>
          <w:bCs/>
          <w:iCs/>
          <w:sz w:val="24"/>
          <w:szCs w:val="24"/>
        </w:rPr>
        <w:t>Обґрунтування обсягів закупівлі:</w:t>
      </w:r>
      <w:r w:rsidRPr="00D4754C">
        <w:rPr>
          <w:rFonts w:ascii="Times New Roman" w:hAnsi="Times New Roman"/>
          <w:bCs/>
          <w:iCs/>
          <w:sz w:val="24"/>
          <w:szCs w:val="24"/>
        </w:rPr>
        <w:t xml:space="preserve"> </w:t>
      </w:r>
      <w:r w:rsidR="00151499" w:rsidRPr="00052F69">
        <w:rPr>
          <w:rFonts w:ascii="Times New Roman" w:hAnsi="Times New Roman"/>
          <w:bCs/>
          <w:iCs/>
          <w:sz w:val="24"/>
          <w:szCs w:val="24"/>
          <w:u w:val="single"/>
        </w:rPr>
        <w:t>обсяги закупівлі визначено на підставі наявної потреби Замовника на 202</w:t>
      </w:r>
      <w:r w:rsidR="00151499">
        <w:rPr>
          <w:rFonts w:ascii="Times New Roman" w:hAnsi="Times New Roman"/>
          <w:bCs/>
          <w:iCs/>
          <w:sz w:val="24"/>
          <w:szCs w:val="24"/>
          <w:u w:val="single"/>
        </w:rPr>
        <w:t>6</w:t>
      </w:r>
      <w:r w:rsidR="00151499" w:rsidRPr="00052F69">
        <w:rPr>
          <w:rFonts w:ascii="Times New Roman" w:hAnsi="Times New Roman"/>
          <w:bCs/>
          <w:iCs/>
          <w:sz w:val="24"/>
          <w:szCs w:val="24"/>
          <w:u w:val="single"/>
        </w:rPr>
        <w:t xml:space="preserve"> рік з розрахунку на 1</w:t>
      </w:r>
      <w:r w:rsidR="00151499" w:rsidRPr="00052F69">
        <w:rPr>
          <w:rFonts w:ascii="Times New Roman" w:hAnsi="Times New Roman"/>
          <w:bCs/>
          <w:iCs/>
          <w:sz w:val="24"/>
          <w:szCs w:val="24"/>
          <w:u w:val="single"/>
          <w:lang w:val="ru-RU"/>
        </w:rPr>
        <w:t>1</w:t>
      </w:r>
      <w:r w:rsidR="00151499" w:rsidRPr="00052F69">
        <w:rPr>
          <w:rFonts w:ascii="Times New Roman" w:hAnsi="Times New Roman"/>
          <w:bCs/>
          <w:iCs/>
          <w:sz w:val="24"/>
          <w:szCs w:val="24"/>
          <w:u w:val="single"/>
        </w:rPr>
        <w:t xml:space="preserve"> службових собак</w:t>
      </w:r>
      <w:r w:rsidR="00C971D7" w:rsidRPr="00D47715">
        <w:rPr>
          <w:rFonts w:ascii="Times New Roman" w:hAnsi="Times New Roman"/>
          <w:bCs/>
          <w:iCs/>
          <w:sz w:val="24"/>
          <w:szCs w:val="24"/>
          <w:u w:val="single"/>
        </w:rPr>
        <w:t>.</w:t>
      </w:r>
    </w:p>
    <w:p w14:paraId="1664D09F" w14:textId="2DEF27AC" w:rsidR="00D4754C" w:rsidRPr="00D4754C" w:rsidRDefault="00D4754C" w:rsidP="00151499">
      <w:pPr>
        <w:spacing w:after="120" w:line="240" w:lineRule="auto"/>
        <w:ind w:firstLine="709"/>
        <w:jc w:val="both"/>
        <w:rPr>
          <w:rFonts w:ascii="Times New Roman" w:hAnsi="Times New Roman"/>
          <w:bCs/>
          <w:iCs/>
          <w:sz w:val="24"/>
          <w:szCs w:val="24"/>
        </w:rPr>
      </w:pPr>
      <w:r w:rsidRPr="00A62941">
        <w:rPr>
          <w:rFonts w:ascii="Times New Roman" w:hAnsi="Times New Roman"/>
          <w:b/>
          <w:bCs/>
          <w:iCs/>
          <w:sz w:val="24"/>
          <w:szCs w:val="24"/>
        </w:rPr>
        <w:t>Обґрунтування технічних та якісних характеристик закупівлі:</w:t>
      </w:r>
      <w:r w:rsidRPr="00D4754C">
        <w:rPr>
          <w:rFonts w:ascii="Times New Roman" w:hAnsi="Times New Roman"/>
          <w:bCs/>
          <w:iCs/>
          <w:sz w:val="24"/>
          <w:szCs w:val="24"/>
        </w:rPr>
        <w:t xml:space="preserve"> </w:t>
      </w:r>
      <w:r w:rsidR="00151499" w:rsidRPr="00151499">
        <w:rPr>
          <w:rFonts w:ascii="Times New Roman" w:hAnsi="Times New Roman"/>
          <w:bCs/>
          <w:iCs/>
          <w:sz w:val="24"/>
          <w:szCs w:val="24"/>
          <w:u w:val="single"/>
        </w:rPr>
        <w:t>Технічні та якісні характеристики предмета закупівлі визначено враховуючи положення Закону України «Про ветеринарну медицину» та з урахуванням загальноприйнятих норм і стандартів для зазначеного предмета закупівлі</w:t>
      </w:r>
      <w:r w:rsidR="0023134A" w:rsidRPr="0023134A">
        <w:rPr>
          <w:rFonts w:ascii="Times New Roman" w:hAnsi="Times New Roman"/>
          <w:bCs/>
          <w:iCs/>
          <w:sz w:val="24"/>
          <w:szCs w:val="24"/>
          <w:u w:val="single"/>
        </w:rPr>
        <w:t>.</w:t>
      </w:r>
      <w:r w:rsidRPr="00D4754C">
        <w:rPr>
          <w:rFonts w:ascii="Times New Roman" w:hAnsi="Times New Roman"/>
          <w:bCs/>
          <w:iCs/>
          <w:sz w:val="24"/>
          <w:szCs w:val="24"/>
          <w:u w:val="single"/>
        </w:rPr>
        <w:t xml:space="preserve"> </w:t>
      </w:r>
    </w:p>
    <w:p w14:paraId="17F69B7F" w14:textId="7D4AD885" w:rsidR="00D4754C" w:rsidRPr="00D4754C" w:rsidRDefault="00D4754C" w:rsidP="00A62941">
      <w:pPr>
        <w:spacing w:before="120" w:after="120" w:line="240" w:lineRule="auto"/>
        <w:ind w:firstLine="709"/>
        <w:jc w:val="both"/>
        <w:rPr>
          <w:rFonts w:ascii="Times New Roman" w:hAnsi="Times New Roman"/>
          <w:bCs/>
          <w:i/>
          <w:iCs/>
          <w:sz w:val="24"/>
          <w:szCs w:val="24"/>
        </w:rPr>
      </w:pPr>
      <w:r w:rsidRPr="00A62941">
        <w:rPr>
          <w:rFonts w:ascii="Times New Roman" w:hAnsi="Times New Roman"/>
          <w:b/>
          <w:bCs/>
          <w:iCs/>
          <w:sz w:val="24"/>
          <w:szCs w:val="24"/>
        </w:rPr>
        <w:t>Обґрунтування бюджетного призначення та очікуваної вартості предмета закупівлі</w:t>
      </w:r>
      <w:r w:rsidRPr="00D4754C">
        <w:rPr>
          <w:rFonts w:ascii="Times New Roman" w:hAnsi="Times New Roman"/>
          <w:bCs/>
          <w:iCs/>
          <w:sz w:val="24"/>
          <w:szCs w:val="24"/>
        </w:rPr>
        <w:t xml:space="preserve">. </w:t>
      </w:r>
      <w:r w:rsidR="00151499" w:rsidRPr="00052F69">
        <w:rPr>
          <w:rFonts w:ascii="Times New Roman" w:hAnsi="Times New Roman"/>
          <w:bCs/>
          <w:iCs/>
          <w:sz w:val="24"/>
          <w:szCs w:val="24"/>
          <w:u w:val="single"/>
        </w:rPr>
        <w:t>Розрахунок очікуваної вартості здійснено на підставі закупівельних цін попередніх періодів (як сума витрат за договором минулого періоду),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вона становить 25 200,00 грн. та відповідає розміру бюджетного призначення відповідно до розрахунку видатків до кошторису на 202</w:t>
      </w:r>
      <w:r w:rsidR="00151499">
        <w:rPr>
          <w:rFonts w:ascii="Times New Roman" w:hAnsi="Times New Roman"/>
          <w:bCs/>
          <w:iCs/>
          <w:sz w:val="24"/>
          <w:szCs w:val="24"/>
          <w:u w:val="single"/>
        </w:rPr>
        <w:t>6</w:t>
      </w:r>
      <w:r w:rsidR="00151499" w:rsidRPr="00052F69">
        <w:rPr>
          <w:rFonts w:ascii="Times New Roman" w:hAnsi="Times New Roman"/>
          <w:bCs/>
          <w:iCs/>
          <w:sz w:val="24"/>
          <w:szCs w:val="24"/>
          <w:u w:val="single"/>
        </w:rPr>
        <w:t xml:space="preserve"> рік Волинської митниці за КЕКВ 2240</w:t>
      </w:r>
      <w:r w:rsidR="00C971D7" w:rsidRPr="00C971D7">
        <w:rPr>
          <w:rFonts w:ascii="Times New Roman" w:hAnsi="Times New Roman"/>
          <w:bCs/>
          <w:iCs/>
          <w:sz w:val="24"/>
          <w:szCs w:val="24"/>
          <w:u w:val="single"/>
        </w:rPr>
        <w:t>.</w:t>
      </w:r>
      <w:r w:rsidRPr="00D4754C">
        <w:rPr>
          <w:rFonts w:ascii="Times New Roman" w:hAnsi="Times New Roman"/>
          <w:bCs/>
          <w:iCs/>
          <w:sz w:val="24"/>
          <w:szCs w:val="24"/>
          <w:u w:val="single"/>
        </w:rPr>
        <w:t xml:space="preserve"> </w:t>
      </w:r>
    </w:p>
    <w:sectPr w:rsidR="00D4754C" w:rsidRPr="00D475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F1E2C"/>
    <w:multiLevelType w:val="hybridMultilevel"/>
    <w:tmpl w:val="A686E3E8"/>
    <w:lvl w:ilvl="0" w:tplc="8700AB8C">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 w15:restartNumberingAfterBreak="0">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4A594B"/>
    <w:multiLevelType w:val="hybridMultilevel"/>
    <w:tmpl w:val="A46066B2"/>
    <w:lvl w:ilvl="0" w:tplc="E746150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7836010F"/>
    <w:multiLevelType w:val="hybridMultilevel"/>
    <w:tmpl w:val="F00ECAEA"/>
    <w:lvl w:ilvl="0" w:tplc="9F10C55C">
      <w:start w:val="1"/>
      <w:numFmt w:val="decimal"/>
      <w:lvlText w:val="%1."/>
      <w:lvlJc w:val="left"/>
      <w:pPr>
        <w:ind w:left="1068" w:hanging="360"/>
      </w:pPr>
      <w:rPr>
        <w:rFonts w:hint="default"/>
        <w:sz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1082525217">
    <w:abstractNumId w:val="2"/>
  </w:num>
  <w:num w:numId="2" w16cid:durableId="2034261268">
    <w:abstractNumId w:val="1"/>
  </w:num>
  <w:num w:numId="3" w16cid:durableId="86924111">
    <w:abstractNumId w:val="0"/>
  </w:num>
  <w:num w:numId="4" w16cid:durableId="326834830">
    <w:abstractNumId w:val="4"/>
  </w:num>
  <w:num w:numId="5" w16cid:durableId="634142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92"/>
    <w:rsid w:val="00084350"/>
    <w:rsid w:val="000A3C4E"/>
    <w:rsid w:val="0012420E"/>
    <w:rsid w:val="00151499"/>
    <w:rsid w:val="00171A09"/>
    <w:rsid w:val="00176380"/>
    <w:rsid w:val="001F1FB7"/>
    <w:rsid w:val="0022025E"/>
    <w:rsid w:val="0023134A"/>
    <w:rsid w:val="0024698E"/>
    <w:rsid w:val="00275E77"/>
    <w:rsid w:val="002B2D82"/>
    <w:rsid w:val="002D63A6"/>
    <w:rsid w:val="003130BE"/>
    <w:rsid w:val="00316B2C"/>
    <w:rsid w:val="00316EC5"/>
    <w:rsid w:val="003418A5"/>
    <w:rsid w:val="003866D6"/>
    <w:rsid w:val="004464A4"/>
    <w:rsid w:val="00474FDF"/>
    <w:rsid w:val="004856BB"/>
    <w:rsid w:val="004B1116"/>
    <w:rsid w:val="004B3A9D"/>
    <w:rsid w:val="004C7017"/>
    <w:rsid w:val="004D4277"/>
    <w:rsid w:val="00505767"/>
    <w:rsid w:val="00551EDA"/>
    <w:rsid w:val="005C6D11"/>
    <w:rsid w:val="00613ED2"/>
    <w:rsid w:val="00615E23"/>
    <w:rsid w:val="00636284"/>
    <w:rsid w:val="0066255C"/>
    <w:rsid w:val="0067001E"/>
    <w:rsid w:val="006B6FD7"/>
    <w:rsid w:val="00836910"/>
    <w:rsid w:val="00856B56"/>
    <w:rsid w:val="008B079E"/>
    <w:rsid w:val="008D7092"/>
    <w:rsid w:val="00946C16"/>
    <w:rsid w:val="00991306"/>
    <w:rsid w:val="00A62941"/>
    <w:rsid w:val="00AA2399"/>
    <w:rsid w:val="00B53AC1"/>
    <w:rsid w:val="00B84519"/>
    <w:rsid w:val="00BE3132"/>
    <w:rsid w:val="00C971D7"/>
    <w:rsid w:val="00CE6777"/>
    <w:rsid w:val="00D0684D"/>
    <w:rsid w:val="00D4754C"/>
    <w:rsid w:val="00D47715"/>
    <w:rsid w:val="00EF761C"/>
    <w:rsid w:val="00F75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ED7C"/>
  <w15:docId w15:val="{58D8E011-EEEA-4691-8C50-DAEE1BE4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856B56"/>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856B56"/>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1329485107">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1305</Words>
  <Characters>744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Хомяк Ольга Дмитрівна</cp:lastModifiedBy>
  <cp:revision>2</cp:revision>
  <cp:lastPrinted>2023-03-28T13:42:00Z</cp:lastPrinted>
  <dcterms:created xsi:type="dcterms:W3CDTF">2026-03-17T12:18:00Z</dcterms:created>
  <dcterms:modified xsi:type="dcterms:W3CDTF">2026-03-17T12:18:00Z</dcterms:modified>
</cp:coreProperties>
</file>