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367A6F" w:rsidP="0015210F">
      <w:pPr>
        <w:ind w:left="708" w:hanging="708"/>
        <w:jc w:val="center"/>
        <w:rPr>
          <w:sz w:val="20"/>
          <w:szCs w:val="20"/>
          <w:lang w:val="en-US"/>
        </w:rPr>
      </w:pPr>
      <w:r w:rsidRPr="00367A6F">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641C35">
        <w:rPr>
          <w:sz w:val="22"/>
          <w:szCs w:val="22"/>
          <w:lang w:val="uk-UA"/>
        </w:rPr>
        <w:t>20</w:t>
      </w:r>
      <w:r w:rsidRPr="0015210F">
        <w:rPr>
          <w:sz w:val="22"/>
          <w:szCs w:val="22"/>
          <w:lang w:val="uk-UA"/>
        </w:rPr>
        <w:t xml:space="preserve"> </w:t>
      </w:r>
      <w:r w:rsidR="00641C35">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2D3825" w:rsidRPr="002D3825" w:rsidRDefault="00BA1B54" w:rsidP="002D3825">
      <w:pPr>
        <w:tabs>
          <w:tab w:val="left" w:pos="5760"/>
        </w:tabs>
        <w:ind w:firstLine="5103"/>
        <w:rPr>
          <w:bCs/>
          <w:sz w:val="28"/>
          <w:szCs w:val="28"/>
          <w:lang w:val="uk-UA"/>
        </w:rPr>
      </w:pPr>
      <w:r>
        <w:rPr>
          <w:bCs/>
          <w:sz w:val="28"/>
          <w:szCs w:val="28"/>
          <w:lang w:val="uk-UA"/>
        </w:rPr>
        <w:t>Особа 1</w:t>
      </w:r>
    </w:p>
    <w:p w:rsidR="00BA1B54" w:rsidRDefault="00BA1B54" w:rsidP="002D3825">
      <w:pPr>
        <w:ind w:left="5103"/>
        <w:rPr>
          <w:bCs/>
          <w:sz w:val="28"/>
          <w:szCs w:val="28"/>
          <w:lang w:val="uk-UA"/>
        </w:rPr>
      </w:pPr>
      <w:r>
        <w:rPr>
          <w:bCs/>
          <w:sz w:val="28"/>
          <w:szCs w:val="28"/>
          <w:lang w:val="uk-UA"/>
        </w:rPr>
        <w:t>Електронна адреса</w:t>
      </w:r>
    </w:p>
    <w:p w:rsidR="00BA1B54" w:rsidRDefault="00BA1B54" w:rsidP="002D3825">
      <w:pPr>
        <w:ind w:left="5103"/>
        <w:rPr>
          <w:bCs/>
          <w:sz w:val="28"/>
          <w:szCs w:val="28"/>
          <w:lang w:val="uk-UA"/>
        </w:rPr>
      </w:pPr>
    </w:p>
    <w:p w:rsidR="002D3825" w:rsidRPr="006575B1" w:rsidRDefault="002D3825" w:rsidP="002D3825">
      <w:pPr>
        <w:ind w:left="5103"/>
        <w:rPr>
          <w:bCs/>
          <w:sz w:val="28"/>
          <w:lang w:val="uk-UA"/>
        </w:rPr>
      </w:pPr>
      <w:r w:rsidRPr="006575B1">
        <w:rPr>
          <w:bCs/>
          <w:sz w:val="28"/>
          <w:szCs w:val="28"/>
          <w:lang w:val="uk-UA"/>
        </w:rPr>
        <w:t>митниця</w:t>
      </w:r>
    </w:p>
    <w:p w:rsidR="0038214A" w:rsidRDefault="0038214A" w:rsidP="002D3825">
      <w:pPr>
        <w:ind w:left="5103"/>
        <w:rPr>
          <w:sz w:val="28"/>
          <w:szCs w:val="28"/>
          <w:lang w:val="uk-UA" w:eastAsia="en-US"/>
        </w:rPr>
      </w:pPr>
    </w:p>
    <w:p w:rsidR="00D902AA" w:rsidRDefault="00D902AA" w:rsidP="002D3825">
      <w:pPr>
        <w:ind w:left="5103"/>
        <w:rPr>
          <w:sz w:val="28"/>
          <w:szCs w:val="28"/>
          <w:lang w:val="uk-UA" w:eastAsia="en-US"/>
        </w:rPr>
      </w:pPr>
      <w:r>
        <w:rPr>
          <w:sz w:val="28"/>
          <w:szCs w:val="28"/>
          <w:lang w:val="uk-UA" w:eastAsia="en-US"/>
        </w:rPr>
        <w:t>СЛЕД Держмитслужби</w:t>
      </w:r>
    </w:p>
    <w:p w:rsidR="00D902AA" w:rsidRPr="002D3825" w:rsidRDefault="00D902AA" w:rsidP="002D3825">
      <w:pPr>
        <w:ind w:left="5103"/>
        <w:rPr>
          <w:sz w:val="28"/>
          <w:szCs w:val="28"/>
          <w:lang w:val="uk-UA" w:eastAsia="en-US"/>
        </w:rPr>
      </w:pPr>
    </w:p>
    <w:p w:rsidR="002D3825" w:rsidRPr="002D3825" w:rsidRDefault="002D3825" w:rsidP="004C3A41">
      <w:pPr>
        <w:tabs>
          <w:tab w:val="left" w:pos="5670"/>
          <w:tab w:val="left" w:pos="5760"/>
        </w:tabs>
        <w:jc w:val="center"/>
        <w:rPr>
          <w:lang w:val="uk-UA"/>
        </w:rPr>
      </w:pPr>
      <w:r w:rsidRPr="002D3825">
        <w:rPr>
          <w:sz w:val="28"/>
          <w:szCs w:val="28"/>
          <w:lang w:val="uk-UA"/>
        </w:rPr>
        <w:t xml:space="preserve">Рішення на скаргу </w:t>
      </w:r>
      <w:r w:rsidR="00BA1B54">
        <w:rPr>
          <w:sz w:val="28"/>
          <w:szCs w:val="28"/>
          <w:lang w:val="uk-UA"/>
        </w:rPr>
        <w:t>Особи 1</w:t>
      </w:r>
      <w:r>
        <w:rPr>
          <w:sz w:val="28"/>
          <w:szCs w:val="28"/>
          <w:lang w:val="uk-UA"/>
        </w:rPr>
        <w:t xml:space="preserve"> </w:t>
      </w:r>
      <w:r w:rsidRPr="002D3825">
        <w:rPr>
          <w:bCs/>
          <w:sz w:val="28"/>
          <w:szCs w:val="28"/>
          <w:lang w:val="uk-UA"/>
        </w:rPr>
        <w:t xml:space="preserve">від </w:t>
      </w:r>
      <w:r w:rsidR="00B33119">
        <w:rPr>
          <w:bCs/>
          <w:sz w:val="28"/>
          <w:szCs w:val="28"/>
          <w:lang w:val="uk-UA"/>
        </w:rPr>
        <w:t>16</w:t>
      </w:r>
      <w:r w:rsidRPr="002D3825">
        <w:rPr>
          <w:bCs/>
          <w:sz w:val="28"/>
          <w:szCs w:val="28"/>
          <w:lang w:val="uk-UA"/>
        </w:rPr>
        <w:t>.</w:t>
      </w:r>
      <w:r w:rsidR="00CE785D">
        <w:rPr>
          <w:bCs/>
          <w:sz w:val="28"/>
          <w:szCs w:val="28"/>
          <w:lang w:val="uk-UA"/>
        </w:rPr>
        <w:t>0</w:t>
      </w:r>
      <w:r w:rsidR="00B33119">
        <w:rPr>
          <w:bCs/>
          <w:sz w:val="28"/>
          <w:szCs w:val="28"/>
          <w:lang w:val="uk-UA"/>
        </w:rPr>
        <w:t>2</w:t>
      </w:r>
      <w:r w:rsidRPr="002D3825">
        <w:rPr>
          <w:bCs/>
          <w:sz w:val="28"/>
          <w:szCs w:val="28"/>
          <w:lang w:val="uk-UA"/>
        </w:rPr>
        <w:t>.202</w:t>
      </w:r>
      <w:r w:rsidR="00CE785D">
        <w:rPr>
          <w:bCs/>
          <w:sz w:val="28"/>
          <w:szCs w:val="28"/>
          <w:lang w:val="uk-UA"/>
        </w:rPr>
        <w:t>6</w:t>
      </w:r>
      <w:r w:rsidR="004C3A41">
        <w:rPr>
          <w:bCs/>
          <w:sz w:val="28"/>
          <w:szCs w:val="28"/>
          <w:lang w:val="uk-UA"/>
        </w:rPr>
        <w:t xml:space="preserve"> </w:t>
      </w:r>
      <w:r w:rsidRPr="002D3825">
        <w:rPr>
          <w:bCs/>
          <w:sz w:val="28"/>
          <w:szCs w:val="28"/>
          <w:lang w:val="uk-UA"/>
        </w:rPr>
        <w:t xml:space="preserve"> </w:t>
      </w:r>
      <w:r w:rsidRPr="002D3825">
        <w:rPr>
          <w:lang w:val="uk-UA"/>
        </w:rPr>
        <w:tab/>
      </w:r>
      <w:r w:rsidR="007B13CA">
        <w:rPr>
          <w:lang w:val="uk-UA"/>
        </w:rPr>
        <w:t xml:space="preserve"> </w:t>
      </w:r>
    </w:p>
    <w:p w:rsidR="002D3825" w:rsidRDefault="002D3825" w:rsidP="002D3825">
      <w:pPr>
        <w:tabs>
          <w:tab w:val="left" w:pos="5670"/>
          <w:tab w:val="left" w:pos="5760"/>
        </w:tabs>
        <w:rPr>
          <w:sz w:val="28"/>
          <w:szCs w:val="28"/>
          <w:lang w:val="uk-UA"/>
        </w:rPr>
      </w:pPr>
    </w:p>
    <w:p w:rsidR="0038214A" w:rsidRDefault="0038214A" w:rsidP="002D3825">
      <w:pPr>
        <w:tabs>
          <w:tab w:val="left" w:pos="5670"/>
          <w:tab w:val="left" w:pos="5760"/>
        </w:tabs>
        <w:rPr>
          <w:sz w:val="28"/>
          <w:szCs w:val="28"/>
          <w:lang w:val="uk-UA"/>
        </w:rPr>
      </w:pPr>
    </w:p>
    <w:p w:rsidR="003E6E1C" w:rsidRPr="00842797" w:rsidRDefault="002D3825" w:rsidP="003E6E1C">
      <w:pPr>
        <w:tabs>
          <w:tab w:val="left" w:pos="567"/>
        </w:tabs>
        <w:ind w:right="-142" w:firstLine="567"/>
        <w:jc w:val="both"/>
        <w:rPr>
          <w:bCs/>
          <w:sz w:val="28"/>
          <w:szCs w:val="28"/>
          <w:lang w:val="uk-UA"/>
        </w:rPr>
      </w:pPr>
      <w:r w:rsidRPr="002D3825">
        <w:rPr>
          <w:sz w:val="28"/>
          <w:szCs w:val="28"/>
          <w:lang w:val="uk-UA"/>
        </w:rPr>
        <w:t>Державна митна служба України розглянула скаргу</w:t>
      </w:r>
      <w:r w:rsidRPr="002D3825">
        <w:rPr>
          <w:bCs/>
          <w:sz w:val="28"/>
          <w:szCs w:val="28"/>
          <w:lang w:val="uk-UA"/>
        </w:rPr>
        <w:t xml:space="preserve"> </w:t>
      </w:r>
      <w:r w:rsidR="00BA1B54">
        <w:rPr>
          <w:bCs/>
          <w:sz w:val="28"/>
          <w:szCs w:val="28"/>
          <w:lang w:val="uk-UA"/>
        </w:rPr>
        <w:t>Особи 1</w:t>
      </w:r>
      <w:r w:rsidR="004C3A41" w:rsidRPr="004C3A41">
        <w:rPr>
          <w:bCs/>
          <w:sz w:val="28"/>
          <w:szCs w:val="28"/>
          <w:lang w:val="uk-UA"/>
        </w:rPr>
        <w:t xml:space="preserve"> від </w:t>
      </w:r>
      <w:r w:rsidR="00B33119">
        <w:rPr>
          <w:bCs/>
          <w:sz w:val="28"/>
          <w:szCs w:val="28"/>
          <w:lang w:val="uk-UA"/>
        </w:rPr>
        <w:t>1</w:t>
      </w:r>
      <w:r w:rsidR="00CE785D">
        <w:rPr>
          <w:bCs/>
          <w:sz w:val="28"/>
          <w:szCs w:val="28"/>
          <w:lang w:val="uk-UA"/>
        </w:rPr>
        <w:t>6</w:t>
      </w:r>
      <w:r w:rsidR="004C3A41" w:rsidRPr="004C3A41">
        <w:rPr>
          <w:bCs/>
          <w:sz w:val="28"/>
          <w:szCs w:val="28"/>
          <w:lang w:val="uk-UA"/>
        </w:rPr>
        <w:t>.</w:t>
      </w:r>
      <w:r w:rsidR="00CE785D">
        <w:rPr>
          <w:bCs/>
          <w:sz w:val="28"/>
          <w:szCs w:val="28"/>
          <w:lang w:val="uk-UA"/>
        </w:rPr>
        <w:t>0</w:t>
      </w:r>
      <w:r w:rsidR="00B33119">
        <w:rPr>
          <w:bCs/>
          <w:sz w:val="28"/>
          <w:szCs w:val="28"/>
          <w:lang w:val="uk-UA"/>
        </w:rPr>
        <w:t>2</w:t>
      </w:r>
      <w:r w:rsidR="004C3A41" w:rsidRPr="004C3A41">
        <w:rPr>
          <w:bCs/>
          <w:sz w:val="28"/>
          <w:szCs w:val="28"/>
          <w:lang w:val="uk-UA"/>
        </w:rPr>
        <w:t>.202</w:t>
      </w:r>
      <w:r w:rsidR="00CE785D">
        <w:rPr>
          <w:bCs/>
          <w:sz w:val="28"/>
          <w:szCs w:val="28"/>
          <w:lang w:val="uk-UA"/>
        </w:rPr>
        <w:t>6</w:t>
      </w:r>
      <w:r w:rsidR="004C3A41" w:rsidRPr="004C3A41">
        <w:rPr>
          <w:bCs/>
          <w:sz w:val="28"/>
          <w:szCs w:val="28"/>
          <w:lang w:val="uk-UA"/>
        </w:rPr>
        <w:t xml:space="preserve"> </w:t>
      </w:r>
      <w:r w:rsidR="00636418">
        <w:rPr>
          <w:bCs/>
          <w:sz w:val="28"/>
          <w:szCs w:val="28"/>
          <w:lang w:val="uk-UA"/>
        </w:rPr>
        <w:t>(далі - Скарга)</w:t>
      </w:r>
      <w:r w:rsidR="003E6E1C">
        <w:rPr>
          <w:sz w:val="28"/>
          <w:szCs w:val="28"/>
          <w:lang w:val="uk-UA"/>
        </w:rPr>
        <w:t xml:space="preserve"> </w:t>
      </w:r>
      <w:r w:rsidRPr="002D3825">
        <w:rPr>
          <w:bCs/>
          <w:sz w:val="28"/>
          <w:szCs w:val="28"/>
          <w:lang w:val="uk-UA"/>
        </w:rPr>
        <w:t>(вх. Держмитслужби №</w:t>
      </w:r>
      <w:r w:rsidR="00B33119">
        <w:rPr>
          <w:bCs/>
          <w:sz w:val="28"/>
          <w:szCs w:val="28"/>
          <w:lang w:val="uk-UA"/>
        </w:rPr>
        <w:t>5757</w:t>
      </w:r>
      <w:r w:rsidRPr="002D3825">
        <w:rPr>
          <w:bCs/>
          <w:sz w:val="28"/>
          <w:szCs w:val="28"/>
          <w:lang w:val="uk-UA"/>
        </w:rPr>
        <w:t>/1</w:t>
      </w:r>
      <w:r w:rsidR="00CE785D">
        <w:rPr>
          <w:bCs/>
          <w:sz w:val="28"/>
          <w:szCs w:val="28"/>
          <w:lang w:val="uk-UA"/>
        </w:rPr>
        <w:t>0</w:t>
      </w:r>
      <w:r w:rsidRPr="002D3825">
        <w:rPr>
          <w:bCs/>
          <w:sz w:val="28"/>
          <w:szCs w:val="28"/>
          <w:lang w:val="uk-UA"/>
        </w:rPr>
        <w:t xml:space="preserve">/1 від </w:t>
      </w:r>
      <w:r w:rsidR="00B33119">
        <w:rPr>
          <w:bCs/>
          <w:sz w:val="28"/>
          <w:szCs w:val="28"/>
          <w:lang w:val="uk-UA"/>
        </w:rPr>
        <w:t>18</w:t>
      </w:r>
      <w:r w:rsidRPr="002D3825">
        <w:rPr>
          <w:bCs/>
          <w:sz w:val="28"/>
          <w:szCs w:val="28"/>
          <w:lang w:val="uk-UA"/>
        </w:rPr>
        <w:t>.</w:t>
      </w:r>
      <w:r w:rsidR="00CE785D">
        <w:rPr>
          <w:bCs/>
          <w:sz w:val="28"/>
          <w:szCs w:val="28"/>
          <w:lang w:val="uk-UA"/>
        </w:rPr>
        <w:t>0</w:t>
      </w:r>
      <w:r w:rsidR="00B33119">
        <w:rPr>
          <w:bCs/>
          <w:sz w:val="28"/>
          <w:szCs w:val="28"/>
          <w:lang w:val="uk-UA"/>
        </w:rPr>
        <w:t>2</w:t>
      </w:r>
      <w:r w:rsidRPr="002D3825">
        <w:rPr>
          <w:bCs/>
          <w:sz w:val="28"/>
          <w:szCs w:val="28"/>
          <w:lang w:val="uk-UA"/>
        </w:rPr>
        <w:t>.202</w:t>
      </w:r>
      <w:r w:rsidR="00CE785D">
        <w:rPr>
          <w:bCs/>
          <w:sz w:val="28"/>
          <w:szCs w:val="28"/>
          <w:lang w:val="uk-UA"/>
        </w:rPr>
        <w:t>6</w:t>
      </w:r>
      <w:r w:rsidRPr="002D3825">
        <w:rPr>
          <w:bCs/>
          <w:sz w:val="28"/>
          <w:szCs w:val="28"/>
          <w:lang w:val="uk-UA"/>
        </w:rPr>
        <w:t>)</w:t>
      </w:r>
      <w:r w:rsidRPr="002D3825">
        <w:rPr>
          <w:sz w:val="28"/>
          <w:szCs w:val="28"/>
          <w:lang w:val="uk-UA"/>
        </w:rPr>
        <w:t xml:space="preserve"> </w:t>
      </w:r>
      <w:r w:rsidR="003E6E1C" w:rsidRPr="003E6E1C">
        <w:rPr>
          <w:sz w:val="28"/>
          <w:szCs w:val="28"/>
          <w:lang w:val="uk-UA"/>
        </w:rPr>
        <w:t xml:space="preserve">щодо </w:t>
      </w:r>
      <w:r w:rsidR="00842797">
        <w:rPr>
          <w:sz w:val="28"/>
          <w:szCs w:val="28"/>
          <w:lang w:val="uk-UA"/>
        </w:rPr>
        <w:t xml:space="preserve">скасування висновку СЛЕД Держмитслужби від </w:t>
      </w:r>
      <w:r w:rsidR="00842797" w:rsidRPr="00BA1B54">
        <w:rPr>
          <w:sz w:val="28"/>
          <w:szCs w:val="28"/>
          <w:lang w:val="uk-UA"/>
        </w:rPr>
        <w:t>637790684a8cf847f3acd70d74321755a1bcd74fbb375b75e8c55b3f8ecdb5bf</w:t>
      </w:r>
      <w:r w:rsidR="00842797">
        <w:rPr>
          <w:sz w:val="28"/>
          <w:szCs w:val="28"/>
          <w:lang w:val="uk-UA"/>
        </w:rPr>
        <w:t xml:space="preserve"> </w:t>
      </w:r>
      <w:r w:rsidR="00842797" w:rsidRPr="00842797">
        <w:rPr>
          <w:sz w:val="28"/>
          <w:szCs w:val="28"/>
          <w:lang w:val="uk-UA"/>
        </w:rPr>
        <w:t xml:space="preserve">№ </w:t>
      </w:r>
      <w:r w:rsidR="00842797" w:rsidRPr="00BA1B54">
        <w:rPr>
          <w:sz w:val="28"/>
          <w:szCs w:val="28"/>
          <w:lang w:val="uk-UA"/>
        </w:rPr>
        <w:t>9d6095c59d09ff47e22fc1431c6832f877c406290401a87fc43ba9f77cb2cf2a</w:t>
      </w:r>
      <w:r w:rsidR="00842797" w:rsidRPr="00842797">
        <w:rPr>
          <w:sz w:val="28"/>
          <w:szCs w:val="28"/>
          <w:lang w:val="uk-UA"/>
        </w:rPr>
        <w:t xml:space="preserve"> у частині класифікації товарів як частин вогнепальної зброї з </w:t>
      </w:r>
      <w:r w:rsidR="000F6712">
        <w:rPr>
          <w:sz w:val="28"/>
          <w:szCs w:val="28"/>
          <w:lang w:val="uk-UA"/>
        </w:rPr>
        <w:t>«</w:t>
      </w:r>
      <w:r w:rsidR="00842797" w:rsidRPr="00842797">
        <w:rPr>
          <w:sz w:val="28"/>
          <w:szCs w:val="28"/>
          <w:lang w:val="uk-UA"/>
        </w:rPr>
        <w:t>ознаками</w:t>
      </w:r>
      <w:r w:rsidR="000F6712">
        <w:rPr>
          <w:sz w:val="28"/>
          <w:szCs w:val="28"/>
          <w:lang w:val="uk-UA"/>
        </w:rPr>
        <w:t>»</w:t>
      </w:r>
      <w:r w:rsidR="00842797" w:rsidRPr="00842797">
        <w:rPr>
          <w:sz w:val="28"/>
          <w:szCs w:val="28"/>
          <w:lang w:val="uk-UA"/>
        </w:rPr>
        <w:t xml:space="preserve"> ML1</w:t>
      </w:r>
      <w:r w:rsidR="00842797">
        <w:rPr>
          <w:sz w:val="28"/>
          <w:szCs w:val="28"/>
          <w:lang w:val="uk-UA"/>
        </w:rPr>
        <w:t xml:space="preserve"> </w:t>
      </w:r>
      <w:r w:rsidR="003E6E1C" w:rsidRPr="00842797">
        <w:rPr>
          <w:bCs/>
          <w:sz w:val="28"/>
          <w:szCs w:val="28"/>
          <w:lang w:val="uk-UA"/>
        </w:rPr>
        <w:t>та повідомляє</w:t>
      </w:r>
      <w:r w:rsidR="00842797" w:rsidRPr="00842797">
        <w:rPr>
          <w:bCs/>
          <w:sz w:val="28"/>
          <w:szCs w:val="28"/>
          <w:lang w:val="uk-UA"/>
        </w:rPr>
        <w:t xml:space="preserve"> таке</w:t>
      </w:r>
      <w:r w:rsidR="003E6E1C" w:rsidRPr="00842797">
        <w:rPr>
          <w:bCs/>
          <w:sz w:val="28"/>
          <w:szCs w:val="28"/>
          <w:lang w:val="uk-UA"/>
        </w:rPr>
        <w:t>.</w:t>
      </w:r>
    </w:p>
    <w:p w:rsidR="00842797" w:rsidRDefault="00636418" w:rsidP="008727EE">
      <w:pPr>
        <w:tabs>
          <w:tab w:val="left" w:pos="567"/>
        </w:tabs>
        <w:ind w:right="-142" w:firstLine="567"/>
        <w:jc w:val="both"/>
        <w:rPr>
          <w:bCs/>
          <w:sz w:val="28"/>
          <w:szCs w:val="28"/>
          <w:lang w:val="uk-UA"/>
        </w:rPr>
      </w:pPr>
      <w:r w:rsidRPr="0039491B">
        <w:rPr>
          <w:bCs/>
          <w:sz w:val="28"/>
          <w:szCs w:val="28"/>
          <w:lang w:val="uk-UA"/>
        </w:rPr>
        <w:t>В Скарзі зазначено, що</w:t>
      </w:r>
      <w:r w:rsidR="003B34C4">
        <w:rPr>
          <w:bCs/>
          <w:sz w:val="28"/>
          <w:szCs w:val="28"/>
          <w:lang w:val="uk-UA"/>
        </w:rPr>
        <w:t xml:space="preserve"> </w:t>
      </w:r>
      <w:r w:rsidR="00842797" w:rsidRPr="00842797">
        <w:rPr>
          <w:bCs/>
          <w:sz w:val="28"/>
          <w:szCs w:val="28"/>
          <w:lang w:val="uk-UA"/>
        </w:rPr>
        <w:t xml:space="preserve">23 грудня 2025 року міжнародне поштове відправлення № </w:t>
      </w:r>
      <w:r w:rsidR="00842797" w:rsidRPr="0004237F">
        <w:rPr>
          <w:bCs/>
          <w:sz w:val="28"/>
          <w:szCs w:val="28"/>
          <w:lang w:val="uk-UA"/>
        </w:rPr>
        <w:t>ec117e9210654d00f45a0264fc5458e244f0e6ad84b4620e9a5c09d080db5d9f</w:t>
      </w:r>
      <w:r w:rsidR="00842797">
        <w:rPr>
          <w:bCs/>
          <w:sz w:val="28"/>
          <w:szCs w:val="28"/>
          <w:lang w:val="uk-UA"/>
        </w:rPr>
        <w:t xml:space="preserve">, отримувачем якого є </w:t>
      </w:r>
      <w:r w:rsidR="00BA1B54">
        <w:rPr>
          <w:bCs/>
          <w:sz w:val="28"/>
          <w:szCs w:val="28"/>
          <w:lang w:val="uk-UA"/>
        </w:rPr>
        <w:t>Особа 1</w:t>
      </w:r>
      <w:r w:rsidR="00842797">
        <w:rPr>
          <w:bCs/>
          <w:sz w:val="28"/>
          <w:szCs w:val="28"/>
          <w:lang w:val="uk-UA"/>
        </w:rPr>
        <w:t>,</w:t>
      </w:r>
      <w:r w:rsidR="00842797" w:rsidRPr="00842797">
        <w:rPr>
          <w:bCs/>
          <w:sz w:val="28"/>
          <w:szCs w:val="28"/>
          <w:lang w:val="uk-UA"/>
        </w:rPr>
        <w:t xml:space="preserve"> прибуло на територію України та було подано на митний контроль митниці</w:t>
      </w:r>
      <w:r w:rsidR="00842797">
        <w:rPr>
          <w:bCs/>
          <w:sz w:val="28"/>
          <w:szCs w:val="28"/>
          <w:lang w:val="uk-UA"/>
        </w:rPr>
        <w:t xml:space="preserve">. Товарами що надійшли у МПВ </w:t>
      </w:r>
      <w:r w:rsidR="006575B1">
        <w:rPr>
          <w:bCs/>
          <w:sz w:val="28"/>
          <w:szCs w:val="28"/>
          <w:lang w:val="uk-UA"/>
        </w:rPr>
        <w:t>були</w:t>
      </w:r>
      <w:r w:rsidR="00842797">
        <w:rPr>
          <w:bCs/>
          <w:sz w:val="28"/>
          <w:szCs w:val="28"/>
          <w:lang w:val="uk-UA"/>
        </w:rPr>
        <w:t xml:space="preserve"> аксесуари до пістолетів </w:t>
      </w:r>
      <w:r w:rsidR="00842797" w:rsidRPr="00842797">
        <w:rPr>
          <w:bCs/>
          <w:sz w:val="28"/>
          <w:szCs w:val="28"/>
          <w:lang w:val="uk-UA"/>
        </w:rPr>
        <w:t>GLOCK</w:t>
      </w:r>
      <w:r w:rsidR="00842797">
        <w:rPr>
          <w:bCs/>
          <w:sz w:val="28"/>
          <w:szCs w:val="28"/>
          <w:lang w:val="uk-UA"/>
        </w:rPr>
        <w:t xml:space="preserve">, а саме: </w:t>
      </w:r>
      <w:r w:rsidR="00842797" w:rsidRPr="00842797">
        <w:rPr>
          <w:bCs/>
          <w:sz w:val="28"/>
          <w:szCs w:val="28"/>
          <w:lang w:val="uk-UA"/>
        </w:rPr>
        <w:t xml:space="preserve"> </w:t>
      </w:r>
      <w:r w:rsidR="00842797" w:rsidRPr="00BA1B54">
        <w:rPr>
          <w:bCs/>
          <w:sz w:val="28"/>
          <w:szCs w:val="28"/>
          <w:lang w:val="uk-UA"/>
        </w:rPr>
        <w:t>70e998929a9c3afcd292dac9be14f2e8134476bce86606ead82d5568d1fcf597</w:t>
      </w:r>
      <w:r w:rsidR="00842797" w:rsidRPr="00842797">
        <w:rPr>
          <w:bCs/>
          <w:sz w:val="28"/>
          <w:szCs w:val="28"/>
          <w:lang w:val="uk-UA"/>
        </w:rPr>
        <w:t xml:space="preserve"> для пістолетів GLOCK </w:t>
      </w:r>
      <w:proofErr w:type="spellStart"/>
      <w:r w:rsidR="00842797" w:rsidRPr="00842797">
        <w:rPr>
          <w:bCs/>
          <w:sz w:val="28"/>
          <w:szCs w:val="28"/>
          <w:lang w:val="uk-UA"/>
        </w:rPr>
        <w:t>Gen</w:t>
      </w:r>
      <w:proofErr w:type="spellEnd"/>
      <w:r w:rsidR="00842797" w:rsidRPr="00842797">
        <w:rPr>
          <w:bCs/>
          <w:sz w:val="28"/>
          <w:szCs w:val="28"/>
          <w:lang w:val="uk-UA"/>
        </w:rPr>
        <w:t xml:space="preserve"> 4 моделей 17,22,34,35 виробництва «DPM </w:t>
      </w:r>
      <w:proofErr w:type="spellStart"/>
      <w:r w:rsidR="00842797" w:rsidRPr="00842797">
        <w:rPr>
          <w:bCs/>
          <w:sz w:val="28"/>
          <w:szCs w:val="28"/>
          <w:lang w:val="uk-UA"/>
        </w:rPr>
        <w:t>Systems</w:t>
      </w:r>
      <w:proofErr w:type="spellEnd"/>
      <w:r w:rsidR="00842797" w:rsidRPr="00842797">
        <w:rPr>
          <w:bCs/>
          <w:sz w:val="28"/>
          <w:szCs w:val="28"/>
          <w:lang w:val="uk-UA"/>
        </w:rPr>
        <w:t xml:space="preserve"> Technologies </w:t>
      </w:r>
      <w:proofErr w:type="spellStart"/>
      <w:r w:rsidR="00842797" w:rsidRPr="00842797">
        <w:rPr>
          <w:bCs/>
          <w:sz w:val="28"/>
          <w:szCs w:val="28"/>
          <w:lang w:val="uk-UA"/>
        </w:rPr>
        <w:t>Ltd</w:t>
      </w:r>
      <w:proofErr w:type="spellEnd"/>
      <w:r w:rsidR="00842797" w:rsidRPr="00842797">
        <w:rPr>
          <w:bCs/>
          <w:sz w:val="28"/>
          <w:szCs w:val="28"/>
          <w:lang w:val="uk-UA"/>
        </w:rPr>
        <w:t>», Греція</w:t>
      </w:r>
      <w:r w:rsidR="006575B1">
        <w:rPr>
          <w:bCs/>
          <w:sz w:val="28"/>
          <w:szCs w:val="28"/>
          <w:lang w:val="uk-UA"/>
        </w:rPr>
        <w:t xml:space="preserve"> – 1шт; </w:t>
      </w:r>
      <w:r w:rsidR="006575B1" w:rsidRPr="00BA1B54">
        <w:rPr>
          <w:bCs/>
          <w:sz w:val="28"/>
          <w:szCs w:val="28"/>
          <w:lang w:val="uk-UA"/>
        </w:rPr>
        <w:t>f4de09981b4a8622d730b49bab1edfd9e41b5776f9447cd4a45a861250faceec</w:t>
      </w:r>
      <w:r w:rsidR="006575B1" w:rsidRPr="006575B1">
        <w:rPr>
          <w:bCs/>
          <w:sz w:val="28"/>
          <w:szCs w:val="28"/>
          <w:lang w:val="uk-UA"/>
        </w:rPr>
        <w:t xml:space="preserve"> для пістолетів GLOCK виробництва «</w:t>
      </w:r>
      <w:proofErr w:type="spellStart"/>
      <w:r w:rsidR="006575B1" w:rsidRPr="006575B1">
        <w:rPr>
          <w:bCs/>
          <w:sz w:val="28"/>
          <w:szCs w:val="28"/>
          <w:lang w:val="uk-UA"/>
        </w:rPr>
        <w:t>Eemann</w:t>
      </w:r>
      <w:proofErr w:type="spellEnd"/>
      <w:r w:rsidR="006575B1" w:rsidRPr="006575B1">
        <w:rPr>
          <w:bCs/>
          <w:sz w:val="28"/>
          <w:szCs w:val="28"/>
          <w:lang w:val="uk-UA"/>
        </w:rPr>
        <w:t xml:space="preserve"> </w:t>
      </w:r>
      <w:proofErr w:type="spellStart"/>
      <w:r w:rsidR="006575B1" w:rsidRPr="006575B1">
        <w:rPr>
          <w:bCs/>
          <w:sz w:val="28"/>
          <w:szCs w:val="28"/>
          <w:lang w:val="uk-UA"/>
        </w:rPr>
        <w:t>Tech</w:t>
      </w:r>
      <w:proofErr w:type="spellEnd"/>
      <w:r w:rsidR="006575B1" w:rsidRPr="006575B1">
        <w:rPr>
          <w:bCs/>
          <w:sz w:val="28"/>
          <w:szCs w:val="28"/>
          <w:lang w:val="uk-UA"/>
        </w:rPr>
        <w:t>», Естонія</w:t>
      </w:r>
      <w:r w:rsidR="006575B1">
        <w:rPr>
          <w:bCs/>
          <w:sz w:val="28"/>
          <w:szCs w:val="28"/>
          <w:lang w:val="uk-UA"/>
        </w:rPr>
        <w:t xml:space="preserve"> – 1 шт.; </w:t>
      </w:r>
      <w:r w:rsidR="006575B1" w:rsidRPr="00BA1B54">
        <w:rPr>
          <w:bCs/>
          <w:sz w:val="28"/>
          <w:szCs w:val="28"/>
          <w:lang w:val="uk-UA"/>
        </w:rPr>
        <w:t>8b51389693e3e3c26938fedcaf80c6fa13a87bd8c56f9efa528d222bb542ac61</w:t>
      </w:r>
      <w:r w:rsidR="006575B1" w:rsidRPr="006575B1">
        <w:rPr>
          <w:bCs/>
          <w:sz w:val="28"/>
          <w:szCs w:val="28"/>
          <w:lang w:val="uk-UA"/>
        </w:rPr>
        <w:t xml:space="preserve"> пістолетів GLOCK</w:t>
      </w:r>
      <w:r w:rsidR="006575B1">
        <w:rPr>
          <w:bCs/>
          <w:sz w:val="28"/>
          <w:szCs w:val="28"/>
          <w:lang w:val="uk-UA"/>
        </w:rPr>
        <w:t xml:space="preserve"> – 2шт. </w:t>
      </w:r>
    </w:p>
    <w:p w:rsidR="00D902AA" w:rsidRPr="00D902AA" w:rsidRDefault="00D902AA" w:rsidP="00D902AA">
      <w:pPr>
        <w:tabs>
          <w:tab w:val="left" w:pos="567"/>
        </w:tabs>
        <w:ind w:right="-142" w:firstLine="567"/>
        <w:jc w:val="both"/>
        <w:rPr>
          <w:bCs/>
          <w:sz w:val="28"/>
          <w:szCs w:val="28"/>
          <w:lang w:val="uk-UA"/>
        </w:rPr>
      </w:pPr>
      <w:r>
        <w:rPr>
          <w:bCs/>
          <w:sz w:val="28"/>
          <w:szCs w:val="28"/>
          <w:lang w:val="uk-UA"/>
        </w:rPr>
        <w:t>О</w:t>
      </w:r>
      <w:r w:rsidRPr="00D902AA">
        <w:rPr>
          <w:bCs/>
          <w:sz w:val="28"/>
          <w:szCs w:val="28"/>
          <w:lang w:val="uk-UA"/>
        </w:rPr>
        <w:t xml:space="preserve">дним із завдань Держмитслужби та її територіальних органів є забезпечення та здійснення в межах повноважень, визначених законом, контролю за дотриманням підприємствами і громадянами вимог законодавства з питань здійснення державного контролю за міжнародними передачами товарів військового призначення та подвійного використання, що передбачено </w:t>
      </w:r>
      <w:proofErr w:type="spellStart"/>
      <w:r w:rsidRPr="00D902AA">
        <w:rPr>
          <w:bCs/>
          <w:sz w:val="28"/>
          <w:szCs w:val="28"/>
          <w:lang w:val="uk-UA"/>
        </w:rPr>
        <w:t>п.п</w:t>
      </w:r>
      <w:proofErr w:type="spellEnd"/>
      <w:r w:rsidRPr="00D902AA">
        <w:rPr>
          <w:bCs/>
          <w:sz w:val="28"/>
          <w:szCs w:val="28"/>
          <w:lang w:val="uk-UA"/>
        </w:rPr>
        <w:t>. 8 п. 4 Положення про Державну митну службу України, затвердженого Постановою Кабінету Міністрів України від 6 березня 2019 р. № 227.</w:t>
      </w:r>
    </w:p>
    <w:p w:rsidR="00D902AA" w:rsidRDefault="00D902AA" w:rsidP="008727EE">
      <w:pPr>
        <w:tabs>
          <w:tab w:val="left" w:pos="567"/>
        </w:tabs>
        <w:ind w:right="-142" w:firstLine="567"/>
        <w:jc w:val="both"/>
        <w:rPr>
          <w:bCs/>
          <w:sz w:val="28"/>
          <w:szCs w:val="28"/>
          <w:lang w:val="uk-UA"/>
        </w:rPr>
      </w:pPr>
    </w:p>
    <w:p w:rsidR="00842797" w:rsidRDefault="0048035F" w:rsidP="0048035F">
      <w:pPr>
        <w:tabs>
          <w:tab w:val="left" w:pos="567"/>
        </w:tabs>
        <w:ind w:right="-142" w:firstLine="567"/>
        <w:jc w:val="both"/>
        <w:rPr>
          <w:bCs/>
          <w:sz w:val="28"/>
          <w:szCs w:val="28"/>
          <w:lang w:val="uk-UA"/>
        </w:rPr>
      </w:pPr>
      <w:r w:rsidRPr="0048035F">
        <w:rPr>
          <w:bCs/>
          <w:sz w:val="28"/>
          <w:szCs w:val="28"/>
          <w:lang w:val="uk-UA"/>
        </w:rPr>
        <w:lastRenderedPageBreak/>
        <w:t>Відповідно до підпункту 71 частини другої статті 544 Митного кодексу</w:t>
      </w:r>
      <w:r>
        <w:rPr>
          <w:bCs/>
          <w:sz w:val="28"/>
          <w:szCs w:val="28"/>
          <w:lang w:val="uk-UA"/>
        </w:rPr>
        <w:t xml:space="preserve"> </w:t>
      </w:r>
      <w:r w:rsidRPr="0048035F">
        <w:rPr>
          <w:bCs/>
          <w:sz w:val="28"/>
          <w:szCs w:val="28"/>
          <w:lang w:val="uk-UA"/>
        </w:rPr>
        <w:t>України</w:t>
      </w:r>
      <w:r w:rsidR="00BA38C5">
        <w:rPr>
          <w:bCs/>
          <w:sz w:val="28"/>
          <w:szCs w:val="28"/>
          <w:lang w:val="en-US"/>
        </w:rPr>
        <w:t xml:space="preserve"> (</w:t>
      </w:r>
      <w:r w:rsidR="00BA38C5">
        <w:rPr>
          <w:bCs/>
          <w:sz w:val="28"/>
          <w:szCs w:val="28"/>
          <w:lang w:val="uk-UA"/>
        </w:rPr>
        <w:t>далі - Кодекс</w:t>
      </w:r>
      <w:r w:rsidR="00BA38C5">
        <w:rPr>
          <w:bCs/>
          <w:sz w:val="28"/>
          <w:szCs w:val="28"/>
          <w:lang w:val="en-US"/>
        </w:rPr>
        <w:t>)</w:t>
      </w:r>
      <w:r w:rsidRPr="0048035F">
        <w:rPr>
          <w:bCs/>
          <w:sz w:val="28"/>
          <w:szCs w:val="28"/>
          <w:lang w:val="uk-UA"/>
        </w:rPr>
        <w:t>, митні органи здійснюють державний експортний контроль в межах</w:t>
      </w:r>
      <w:r>
        <w:rPr>
          <w:bCs/>
          <w:sz w:val="28"/>
          <w:szCs w:val="28"/>
          <w:lang w:val="uk-UA"/>
        </w:rPr>
        <w:t xml:space="preserve"> </w:t>
      </w:r>
      <w:r w:rsidRPr="0048035F">
        <w:rPr>
          <w:bCs/>
          <w:sz w:val="28"/>
          <w:szCs w:val="28"/>
          <w:lang w:val="uk-UA"/>
        </w:rPr>
        <w:t>повноважень, покладених на митні органи.</w:t>
      </w:r>
    </w:p>
    <w:p w:rsidR="00842797" w:rsidRDefault="0048035F" w:rsidP="0048035F">
      <w:pPr>
        <w:tabs>
          <w:tab w:val="left" w:pos="567"/>
        </w:tabs>
        <w:ind w:right="-142" w:firstLine="567"/>
        <w:jc w:val="both"/>
        <w:rPr>
          <w:bCs/>
          <w:sz w:val="28"/>
          <w:szCs w:val="28"/>
          <w:lang w:val="uk-UA"/>
        </w:rPr>
      </w:pPr>
      <w:r w:rsidRPr="0048035F">
        <w:rPr>
          <w:bCs/>
          <w:sz w:val="28"/>
          <w:szCs w:val="28"/>
          <w:lang w:val="uk-UA"/>
        </w:rPr>
        <w:t>Переміщення через митний кордон України товарів військового</w:t>
      </w:r>
      <w:r>
        <w:rPr>
          <w:bCs/>
          <w:sz w:val="28"/>
          <w:szCs w:val="28"/>
          <w:lang w:val="uk-UA"/>
        </w:rPr>
        <w:t xml:space="preserve"> </w:t>
      </w:r>
      <w:r w:rsidRPr="0048035F">
        <w:rPr>
          <w:bCs/>
          <w:sz w:val="28"/>
          <w:szCs w:val="28"/>
          <w:lang w:val="uk-UA"/>
        </w:rPr>
        <w:t>призначення та подвійного використання здійснюється відповідно до вимог</w:t>
      </w:r>
      <w:r>
        <w:rPr>
          <w:bCs/>
          <w:sz w:val="28"/>
          <w:szCs w:val="28"/>
          <w:lang w:val="uk-UA"/>
        </w:rPr>
        <w:t xml:space="preserve"> </w:t>
      </w:r>
      <w:r w:rsidRPr="0048035F">
        <w:rPr>
          <w:bCs/>
          <w:sz w:val="28"/>
          <w:szCs w:val="28"/>
          <w:lang w:val="uk-UA"/>
        </w:rPr>
        <w:t>Кодексу, Закону України «Про державний контроль за міжнародними</w:t>
      </w:r>
      <w:r>
        <w:rPr>
          <w:bCs/>
          <w:sz w:val="28"/>
          <w:szCs w:val="28"/>
          <w:lang w:val="uk-UA"/>
        </w:rPr>
        <w:t xml:space="preserve"> </w:t>
      </w:r>
      <w:r w:rsidRPr="0048035F">
        <w:rPr>
          <w:bCs/>
          <w:sz w:val="28"/>
          <w:szCs w:val="28"/>
          <w:lang w:val="uk-UA"/>
        </w:rPr>
        <w:t>передачами товарів військового призначення та подвійного використання»</w:t>
      </w:r>
      <w:r>
        <w:rPr>
          <w:bCs/>
          <w:sz w:val="28"/>
          <w:szCs w:val="28"/>
          <w:lang w:val="uk-UA"/>
        </w:rPr>
        <w:t xml:space="preserve"> </w:t>
      </w:r>
      <w:r w:rsidRPr="0048035F">
        <w:rPr>
          <w:bCs/>
          <w:sz w:val="28"/>
          <w:szCs w:val="28"/>
          <w:lang w:val="uk-UA"/>
        </w:rPr>
        <w:t>від 20.02.2003 № 549-IV, Порядку здійснення державного контролю за</w:t>
      </w:r>
      <w:r>
        <w:rPr>
          <w:bCs/>
          <w:sz w:val="28"/>
          <w:szCs w:val="28"/>
          <w:lang w:val="uk-UA"/>
        </w:rPr>
        <w:t xml:space="preserve"> </w:t>
      </w:r>
      <w:r w:rsidRPr="0048035F">
        <w:rPr>
          <w:bCs/>
          <w:sz w:val="28"/>
          <w:szCs w:val="28"/>
          <w:lang w:val="uk-UA"/>
        </w:rPr>
        <w:t>міжнародними передачами товарів військового призначення, затвердженого</w:t>
      </w:r>
      <w:r>
        <w:rPr>
          <w:bCs/>
          <w:sz w:val="28"/>
          <w:szCs w:val="28"/>
          <w:lang w:val="uk-UA"/>
        </w:rPr>
        <w:t xml:space="preserve"> </w:t>
      </w:r>
      <w:r w:rsidRPr="0048035F">
        <w:rPr>
          <w:bCs/>
          <w:sz w:val="28"/>
          <w:szCs w:val="28"/>
          <w:lang w:val="uk-UA"/>
        </w:rPr>
        <w:t>постановою Кабінету Міністрів України від 20.11.2003 № 1807, Порядку</w:t>
      </w:r>
      <w:r>
        <w:rPr>
          <w:bCs/>
          <w:sz w:val="28"/>
          <w:szCs w:val="28"/>
          <w:lang w:val="uk-UA"/>
        </w:rPr>
        <w:t xml:space="preserve"> </w:t>
      </w:r>
      <w:r w:rsidRPr="0048035F">
        <w:rPr>
          <w:bCs/>
          <w:sz w:val="28"/>
          <w:szCs w:val="28"/>
          <w:lang w:val="uk-UA"/>
        </w:rPr>
        <w:t>здійснення державного контролю за міжнародними передачами товарів</w:t>
      </w:r>
      <w:r>
        <w:rPr>
          <w:bCs/>
          <w:sz w:val="28"/>
          <w:szCs w:val="28"/>
          <w:lang w:val="uk-UA"/>
        </w:rPr>
        <w:t xml:space="preserve"> </w:t>
      </w:r>
      <w:r w:rsidRPr="0048035F">
        <w:rPr>
          <w:bCs/>
          <w:sz w:val="28"/>
          <w:szCs w:val="28"/>
          <w:lang w:val="uk-UA"/>
        </w:rPr>
        <w:t>подвійного використання, затвердженого постановою Кабінету Міністрів</w:t>
      </w:r>
      <w:r>
        <w:rPr>
          <w:bCs/>
          <w:sz w:val="28"/>
          <w:szCs w:val="28"/>
          <w:lang w:val="uk-UA"/>
        </w:rPr>
        <w:t xml:space="preserve"> </w:t>
      </w:r>
      <w:r w:rsidRPr="0048035F">
        <w:rPr>
          <w:bCs/>
          <w:sz w:val="28"/>
          <w:szCs w:val="28"/>
          <w:lang w:val="uk-UA"/>
        </w:rPr>
        <w:t>України від 28.01.2014 № 86 та інших законодавчих та нормативно-правових</w:t>
      </w:r>
      <w:r>
        <w:rPr>
          <w:bCs/>
          <w:sz w:val="28"/>
          <w:szCs w:val="28"/>
          <w:lang w:val="uk-UA"/>
        </w:rPr>
        <w:t xml:space="preserve"> </w:t>
      </w:r>
      <w:r w:rsidRPr="0048035F">
        <w:rPr>
          <w:bCs/>
          <w:sz w:val="28"/>
          <w:szCs w:val="28"/>
          <w:lang w:val="uk-UA"/>
        </w:rPr>
        <w:t>актів з питань митної справи.</w:t>
      </w:r>
    </w:p>
    <w:p w:rsidR="0048035F" w:rsidRPr="00BA38C5" w:rsidRDefault="0048035F" w:rsidP="0048035F">
      <w:pPr>
        <w:tabs>
          <w:tab w:val="left" w:pos="567"/>
        </w:tabs>
        <w:ind w:right="-142" w:firstLine="567"/>
        <w:jc w:val="both"/>
        <w:rPr>
          <w:bCs/>
          <w:sz w:val="28"/>
          <w:szCs w:val="28"/>
          <w:lang w:val="uk-UA"/>
        </w:rPr>
      </w:pPr>
      <w:r w:rsidRPr="00BA38C5">
        <w:rPr>
          <w:bCs/>
          <w:sz w:val="28"/>
          <w:szCs w:val="28"/>
          <w:lang w:val="uk-UA"/>
        </w:rPr>
        <w:t>Законом України від 20.02.2003 № 549-ІV «Про державний контроль за міжнародними передачами товарів військового призначення та подвійного використання»</w:t>
      </w:r>
      <w:r w:rsidR="00BA38C5" w:rsidRPr="00BA38C5">
        <w:rPr>
          <w:bCs/>
          <w:sz w:val="28"/>
          <w:szCs w:val="28"/>
          <w:lang w:val="uk-UA"/>
        </w:rPr>
        <w:t xml:space="preserve"> (далі - Закон № 549-IV)</w:t>
      </w:r>
      <w:r w:rsidRPr="00BA38C5">
        <w:rPr>
          <w:bCs/>
          <w:sz w:val="28"/>
          <w:szCs w:val="28"/>
          <w:lang w:val="uk-UA"/>
        </w:rPr>
        <w:t xml:space="preserve"> ст. 5 передбачено, що одним із методів здійснення експортного контролю є митний контроль та митне оформлення товарів, відповідно до ст. 12 закону попередня ідентифікація товарів є обов’язком суб’єкта, який має намір здійснювати міжнародні передачі такого товару.</w:t>
      </w:r>
    </w:p>
    <w:p w:rsidR="0048035F" w:rsidRDefault="003D71BF" w:rsidP="003D71BF">
      <w:pPr>
        <w:tabs>
          <w:tab w:val="left" w:pos="567"/>
        </w:tabs>
        <w:ind w:right="-142" w:firstLine="567"/>
        <w:jc w:val="both"/>
        <w:rPr>
          <w:bCs/>
          <w:sz w:val="28"/>
          <w:szCs w:val="28"/>
          <w:lang w:val="uk-UA"/>
        </w:rPr>
      </w:pPr>
      <w:r w:rsidRPr="003D71BF">
        <w:rPr>
          <w:bCs/>
          <w:sz w:val="28"/>
          <w:szCs w:val="28"/>
          <w:lang w:val="uk-UA"/>
        </w:rPr>
        <w:t>СЛЕД Держмитслужби є спеціалізованим територіальним органом</w:t>
      </w:r>
      <w:r>
        <w:rPr>
          <w:bCs/>
          <w:sz w:val="28"/>
          <w:szCs w:val="28"/>
          <w:lang w:val="uk-UA"/>
        </w:rPr>
        <w:t xml:space="preserve"> </w:t>
      </w:r>
      <w:r w:rsidRPr="003D71BF">
        <w:rPr>
          <w:bCs/>
          <w:sz w:val="28"/>
          <w:szCs w:val="28"/>
          <w:lang w:val="uk-UA"/>
        </w:rPr>
        <w:t>Держмитслужби з питань експертизи у системі територіальних органів</w:t>
      </w:r>
      <w:r>
        <w:rPr>
          <w:bCs/>
          <w:sz w:val="28"/>
          <w:szCs w:val="28"/>
          <w:lang w:val="uk-UA"/>
        </w:rPr>
        <w:t xml:space="preserve"> </w:t>
      </w:r>
      <w:r w:rsidRPr="003D71BF">
        <w:rPr>
          <w:bCs/>
          <w:sz w:val="28"/>
          <w:szCs w:val="28"/>
          <w:lang w:val="uk-UA"/>
        </w:rPr>
        <w:t>Державної митної служби, згідно з Положенням про СЛЕД Держмитслужби,</w:t>
      </w:r>
      <w:r>
        <w:rPr>
          <w:bCs/>
          <w:sz w:val="28"/>
          <w:szCs w:val="28"/>
          <w:lang w:val="uk-UA"/>
        </w:rPr>
        <w:t xml:space="preserve"> </w:t>
      </w:r>
      <w:r w:rsidRPr="003D71BF">
        <w:rPr>
          <w:bCs/>
          <w:sz w:val="28"/>
          <w:szCs w:val="28"/>
          <w:lang w:val="uk-UA"/>
        </w:rPr>
        <w:t>затвердженим наказом Держмитслужби від 23.10.2019 № 18.</w:t>
      </w:r>
    </w:p>
    <w:p w:rsidR="003D71BF" w:rsidRDefault="003D71BF" w:rsidP="003D71BF">
      <w:pPr>
        <w:tabs>
          <w:tab w:val="left" w:pos="567"/>
        </w:tabs>
        <w:ind w:right="-142" w:firstLine="567"/>
        <w:jc w:val="both"/>
        <w:rPr>
          <w:bCs/>
          <w:sz w:val="28"/>
          <w:szCs w:val="28"/>
          <w:lang w:val="uk-UA"/>
        </w:rPr>
      </w:pPr>
      <w:r w:rsidRPr="003D71BF">
        <w:rPr>
          <w:bCs/>
          <w:sz w:val="28"/>
          <w:szCs w:val="28"/>
          <w:lang w:val="uk-UA"/>
        </w:rPr>
        <w:t>До компетенції та уповноважень СЛЕД Держмитслужби та її фахівців, що</w:t>
      </w:r>
      <w:r>
        <w:rPr>
          <w:bCs/>
          <w:sz w:val="28"/>
          <w:szCs w:val="28"/>
          <w:lang w:val="uk-UA"/>
        </w:rPr>
        <w:t xml:space="preserve"> </w:t>
      </w:r>
      <w:r w:rsidRPr="003D71BF">
        <w:rPr>
          <w:bCs/>
          <w:sz w:val="28"/>
          <w:szCs w:val="28"/>
          <w:lang w:val="uk-UA"/>
        </w:rPr>
        <w:t>мають право на проведення досліджень за відповідним напрямом, відноситься</w:t>
      </w:r>
      <w:r>
        <w:rPr>
          <w:bCs/>
          <w:sz w:val="28"/>
          <w:szCs w:val="28"/>
          <w:lang w:val="uk-UA"/>
        </w:rPr>
        <w:t xml:space="preserve"> </w:t>
      </w:r>
      <w:r w:rsidRPr="003D71BF">
        <w:rPr>
          <w:bCs/>
          <w:sz w:val="28"/>
          <w:szCs w:val="28"/>
          <w:lang w:val="uk-UA"/>
        </w:rPr>
        <w:t>визначення характеристик та ознак зразків товарів з метою їх ідентифікації та</w:t>
      </w:r>
      <w:r>
        <w:rPr>
          <w:bCs/>
          <w:sz w:val="28"/>
          <w:szCs w:val="28"/>
          <w:lang w:val="uk-UA"/>
        </w:rPr>
        <w:t xml:space="preserve"> </w:t>
      </w:r>
      <w:r w:rsidRPr="003D71BF">
        <w:rPr>
          <w:bCs/>
          <w:sz w:val="28"/>
          <w:szCs w:val="28"/>
          <w:lang w:val="uk-UA"/>
        </w:rPr>
        <w:t>класифікації згідно з УКТЗЕД (для цілей митного контролю та оформлення або</w:t>
      </w:r>
      <w:r>
        <w:rPr>
          <w:bCs/>
          <w:sz w:val="28"/>
          <w:szCs w:val="28"/>
          <w:lang w:val="uk-UA"/>
        </w:rPr>
        <w:t xml:space="preserve"> </w:t>
      </w:r>
      <w:r w:rsidRPr="003D71BF">
        <w:rPr>
          <w:bCs/>
          <w:sz w:val="28"/>
          <w:szCs w:val="28"/>
          <w:lang w:val="uk-UA"/>
        </w:rPr>
        <w:t>з’ясування питань в справі про порушення митних правил), за якими вони</w:t>
      </w:r>
      <w:r>
        <w:rPr>
          <w:bCs/>
          <w:sz w:val="28"/>
          <w:szCs w:val="28"/>
          <w:lang w:val="uk-UA"/>
        </w:rPr>
        <w:t xml:space="preserve"> </w:t>
      </w:r>
      <w:r w:rsidRPr="003D71BF">
        <w:rPr>
          <w:bCs/>
          <w:sz w:val="28"/>
          <w:szCs w:val="28"/>
          <w:lang w:val="uk-UA"/>
        </w:rPr>
        <w:t>можуть бути віднесені до товарів військового призначення та подвійного</w:t>
      </w:r>
      <w:r>
        <w:rPr>
          <w:bCs/>
          <w:sz w:val="28"/>
          <w:szCs w:val="28"/>
          <w:lang w:val="uk-UA"/>
        </w:rPr>
        <w:t xml:space="preserve"> </w:t>
      </w:r>
      <w:r w:rsidRPr="003D71BF">
        <w:rPr>
          <w:bCs/>
          <w:sz w:val="28"/>
          <w:szCs w:val="28"/>
          <w:lang w:val="uk-UA"/>
        </w:rPr>
        <w:t>використання відповідним уповноваженим державним органом.</w:t>
      </w:r>
    </w:p>
    <w:p w:rsidR="003D71BF" w:rsidRDefault="003D71BF" w:rsidP="003D71BF">
      <w:pPr>
        <w:tabs>
          <w:tab w:val="left" w:pos="567"/>
        </w:tabs>
        <w:ind w:right="-142" w:firstLine="567"/>
        <w:jc w:val="both"/>
        <w:rPr>
          <w:bCs/>
          <w:sz w:val="28"/>
          <w:szCs w:val="28"/>
          <w:lang w:val="uk-UA"/>
        </w:rPr>
      </w:pPr>
      <w:r w:rsidRPr="003D71BF">
        <w:rPr>
          <w:bCs/>
          <w:sz w:val="28"/>
          <w:szCs w:val="28"/>
          <w:lang w:val="uk-UA"/>
        </w:rPr>
        <w:t xml:space="preserve">При цьому, </w:t>
      </w:r>
      <w:r w:rsidRPr="003D71BF">
        <w:rPr>
          <w:bCs/>
          <w:iCs/>
          <w:sz w:val="28"/>
          <w:szCs w:val="28"/>
          <w:lang w:val="uk-UA"/>
        </w:rPr>
        <w:t>СЛЕД Держмитслужби не здійснює проведення «експертизи в галузі державного експортного контролю» в розумінні та для цілей, описаних у ст. 11 Закону № 549-IV</w:t>
      </w:r>
      <w:r w:rsidRPr="003D71BF">
        <w:rPr>
          <w:bCs/>
          <w:sz w:val="28"/>
          <w:szCs w:val="28"/>
          <w:lang w:val="uk-UA"/>
        </w:rPr>
        <w:t>, одним із основних завдань</w:t>
      </w:r>
      <w:r>
        <w:rPr>
          <w:bCs/>
          <w:sz w:val="28"/>
          <w:szCs w:val="28"/>
          <w:lang w:val="uk-UA"/>
        </w:rPr>
        <w:t xml:space="preserve"> </w:t>
      </w:r>
      <w:r w:rsidRPr="003D71BF">
        <w:rPr>
          <w:bCs/>
          <w:sz w:val="28"/>
          <w:szCs w:val="28"/>
          <w:lang w:val="uk-UA"/>
        </w:rPr>
        <w:t>якої є визначення належності найменувань та описів товарів, поданих на</w:t>
      </w:r>
      <w:r>
        <w:rPr>
          <w:bCs/>
          <w:sz w:val="28"/>
          <w:szCs w:val="28"/>
          <w:lang w:val="uk-UA"/>
        </w:rPr>
        <w:t xml:space="preserve"> </w:t>
      </w:r>
      <w:r w:rsidRPr="003D71BF">
        <w:rPr>
          <w:bCs/>
          <w:sz w:val="28"/>
          <w:szCs w:val="28"/>
          <w:lang w:val="uk-UA"/>
        </w:rPr>
        <w:t>експертизу, до найменувань та описів товарів, внесених до відповідних списків</w:t>
      </w:r>
      <w:r>
        <w:rPr>
          <w:bCs/>
          <w:sz w:val="28"/>
          <w:szCs w:val="28"/>
          <w:lang w:val="uk-UA"/>
        </w:rPr>
        <w:t xml:space="preserve"> </w:t>
      </w:r>
      <w:r w:rsidRPr="003D71BF">
        <w:rPr>
          <w:bCs/>
          <w:sz w:val="28"/>
          <w:szCs w:val="28"/>
          <w:lang w:val="uk-UA"/>
        </w:rPr>
        <w:t>товарів, що підлягають державному експортному контролю, та яку проводить</w:t>
      </w:r>
      <w:r>
        <w:rPr>
          <w:bCs/>
          <w:sz w:val="28"/>
          <w:szCs w:val="28"/>
          <w:lang w:val="uk-UA"/>
        </w:rPr>
        <w:t xml:space="preserve"> </w:t>
      </w:r>
      <w:proofErr w:type="spellStart"/>
      <w:r w:rsidRPr="003D71BF">
        <w:rPr>
          <w:bCs/>
          <w:sz w:val="28"/>
          <w:szCs w:val="28"/>
          <w:lang w:val="uk-UA"/>
        </w:rPr>
        <w:t>Держекспортконтроль</w:t>
      </w:r>
      <w:proofErr w:type="spellEnd"/>
      <w:r w:rsidRPr="003D71BF">
        <w:rPr>
          <w:bCs/>
          <w:sz w:val="28"/>
          <w:szCs w:val="28"/>
          <w:lang w:val="uk-UA"/>
        </w:rPr>
        <w:t xml:space="preserve"> України, про що окремо зазначено у висновку СЛЕД</w:t>
      </w:r>
      <w:r>
        <w:rPr>
          <w:bCs/>
          <w:sz w:val="28"/>
          <w:szCs w:val="28"/>
          <w:lang w:val="uk-UA"/>
        </w:rPr>
        <w:t xml:space="preserve"> </w:t>
      </w:r>
      <w:r w:rsidRPr="003D71BF">
        <w:rPr>
          <w:bCs/>
          <w:sz w:val="28"/>
          <w:szCs w:val="28"/>
          <w:lang w:val="uk-UA"/>
        </w:rPr>
        <w:t xml:space="preserve">Держмитслужби від </w:t>
      </w:r>
      <w:r w:rsidRPr="0004237F">
        <w:rPr>
          <w:bCs/>
          <w:sz w:val="28"/>
          <w:szCs w:val="28"/>
          <w:lang w:val="uk-UA"/>
        </w:rPr>
        <w:t>637790684a8cf847f3acd70d74321755a1bcd74fbb375b75e8c55b3f8ecdb5bf</w:t>
      </w:r>
      <w:bookmarkStart w:id="0" w:name="_GoBack"/>
      <w:bookmarkEnd w:id="0"/>
      <w:r w:rsidRPr="003D71BF">
        <w:rPr>
          <w:bCs/>
          <w:sz w:val="28"/>
          <w:szCs w:val="28"/>
          <w:lang w:val="uk-UA"/>
        </w:rPr>
        <w:t xml:space="preserve"> № </w:t>
      </w:r>
      <w:r w:rsidRPr="00BA1B54">
        <w:rPr>
          <w:bCs/>
          <w:sz w:val="28"/>
          <w:szCs w:val="28"/>
          <w:lang w:val="uk-UA"/>
        </w:rPr>
        <w:t>9d6095c59d09ff47e22fc1431c6832f877c406290401a87fc43ba9f77cb2cf2a</w:t>
      </w:r>
      <w:r w:rsidRPr="003D71BF">
        <w:rPr>
          <w:bCs/>
          <w:sz w:val="28"/>
          <w:szCs w:val="28"/>
          <w:lang w:val="uk-UA"/>
        </w:rPr>
        <w:t>.</w:t>
      </w:r>
    </w:p>
    <w:p w:rsidR="003D71BF" w:rsidRDefault="003D71BF" w:rsidP="003D71BF">
      <w:pPr>
        <w:tabs>
          <w:tab w:val="left" w:pos="567"/>
        </w:tabs>
        <w:ind w:right="-142" w:firstLine="567"/>
        <w:jc w:val="both"/>
        <w:rPr>
          <w:bCs/>
          <w:sz w:val="28"/>
          <w:szCs w:val="28"/>
          <w:lang w:val="uk-UA"/>
        </w:rPr>
      </w:pPr>
      <w:r w:rsidRPr="003D71BF">
        <w:rPr>
          <w:bCs/>
          <w:sz w:val="28"/>
          <w:szCs w:val="28"/>
          <w:lang w:val="uk-UA"/>
        </w:rPr>
        <w:t xml:space="preserve">Відповідно до Закону № 549-IV </w:t>
      </w:r>
      <w:proofErr w:type="spellStart"/>
      <w:r w:rsidRPr="003D71BF">
        <w:rPr>
          <w:bCs/>
          <w:sz w:val="28"/>
          <w:szCs w:val="28"/>
          <w:lang w:val="uk-UA"/>
        </w:rPr>
        <w:t>Держекспортконтроль</w:t>
      </w:r>
      <w:proofErr w:type="spellEnd"/>
      <w:r w:rsidRPr="003D71BF">
        <w:rPr>
          <w:bCs/>
          <w:sz w:val="28"/>
          <w:szCs w:val="28"/>
          <w:lang w:val="uk-UA"/>
        </w:rPr>
        <w:t xml:space="preserve"> України проводить</w:t>
      </w:r>
      <w:r>
        <w:rPr>
          <w:bCs/>
          <w:sz w:val="28"/>
          <w:szCs w:val="28"/>
          <w:lang w:val="uk-UA"/>
        </w:rPr>
        <w:t xml:space="preserve"> </w:t>
      </w:r>
      <w:r w:rsidRPr="003D71BF">
        <w:rPr>
          <w:bCs/>
          <w:sz w:val="28"/>
          <w:szCs w:val="28"/>
          <w:lang w:val="uk-UA"/>
        </w:rPr>
        <w:t>експертизу у галузі державного експортного контролю, одним із основних</w:t>
      </w:r>
      <w:r>
        <w:rPr>
          <w:bCs/>
          <w:sz w:val="28"/>
          <w:szCs w:val="28"/>
          <w:lang w:val="uk-UA"/>
        </w:rPr>
        <w:t xml:space="preserve"> </w:t>
      </w:r>
      <w:r w:rsidRPr="003D71BF">
        <w:rPr>
          <w:bCs/>
          <w:sz w:val="28"/>
          <w:szCs w:val="28"/>
          <w:lang w:val="uk-UA"/>
        </w:rPr>
        <w:t xml:space="preserve">завдань </w:t>
      </w:r>
      <w:r w:rsidRPr="003D71BF">
        <w:rPr>
          <w:bCs/>
          <w:sz w:val="28"/>
          <w:szCs w:val="28"/>
          <w:lang w:val="uk-UA"/>
        </w:rPr>
        <w:lastRenderedPageBreak/>
        <w:t>якої є визначення належності найменувань та описів товарів, поданих на</w:t>
      </w:r>
      <w:r>
        <w:rPr>
          <w:bCs/>
          <w:sz w:val="28"/>
          <w:szCs w:val="28"/>
          <w:lang w:val="uk-UA"/>
        </w:rPr>
        <w:t xml:space="preserve"> </w:t>
      </w:r>
      <w:r w:rsidRPr="003D71BF">
        <w:rPr>
          <w:bCs/>
          <w:sz w:val="28"/>
          <w:szCs w:val="28"/>
          <w:lang w:val="uk-UA"/>
        </w:rPr>
        <w:t>експертизу, до найменувань та описів товарів, внесених до відповідних списків</w:t>
      </w:r>
      <w:r>
        <w:rPr>
          <w:bCs/>
          <w:sz w:val="28"/>
          <w:szCs w:val="28"/>
          <w:lang w:val="uk-UA"/>
        </w:rPr>
        <w:t xml:space="preserve"> </w:t>
      </w:r>
      <w:r w:rsidRPr="003D71BF">
        <w:rPr>
          <w:bCs/>
          <w:sz w:val="28"/>
          <w:szCs w:val="28"/>
          <w:lang w:val="uk-UA"/>
        </w:rPr>
        <w:t>товарів, що підлягають державному експортному контролю.</w:t>
      </w:r>
    </w:p>
    <w:p w:rsidR="00103AC2" w:rsidRPr="00103AC2" w:rsidRDefault="00C90190" w:rsidP="00103AC2">
      <w:pPr>
        <w:tabs>
          <w:tab w:val="left" w:pos="567"/>
        </w:tabs>
        <w:ind w:right="-142" w:firstLine="567"/>
        <w:jc w:val="both"/>
        <w:rPr>
          <w:sz w:val="28"/>
          <w:szCs w:val="28"/>
        </w:rPr>
      </w:pPr>
      <w:r>
        <w:rPr>
          <w:sz w:val="28"/>
          <w:szCs w:val="28"/>
          <w:lang w:val="uk-UA"/>
        </w:rPr>
        <w:t>З урахуванням викладеного</w:t>
      </w:r>
      <w:r w:rsidR="00103AC2" w:rsidRPr="00D449ED">
        <w:rPr>
          <w:sz w:val="28"/>
          <w:szCs w:val="28"/>
          <w:lang w:val="uk-UA"/>
        </w:rPr>
        <w:t xml:space="preserve">, відповідно до пункту 3 частини </w:t>
      </w:r>
      <w:r w:rsidR="000F3564">
        <w:rPr>
          <w:sz w:val="28"/>
          <w:szCs w:val="28"/>
          <w:lang w:val="uk-UA"/>
        </w:rPr>
        <w:t>першої</w:t>
      </w:r>
      <w:r w:rsidR="00103AC2" w:rsidRPr="00D449ED">
        <w:rPr>
          <w:sz w:val="28"/>
          <w:szCs w:val="28"/>
          <w:lang w:val="uk-UA"/>
        </w:rPr>
        <w:t xml:space="preserve"> статті 26</w:t>
      </w:r>
      <w:r w:rsidR="00103AC2" w:rsidRPr="00D449ED">
        <w:rPr>
          <w:sz w:val="28"/>
          <w:szCs w:val="28"/>
          <w:vertAlign w:val="superscript"/>
          <w:lang w:val="uk-UA"/>
        </w:rPr>
        <w:t>5</w:t>
      </w:r>
      <w:r w:rsidR="00103AC2" w:rsidRPr="00D449ED">
        <w:rPr>
          <w:sz w:val="28"/>
          <w:szCs w:val="28"/>
          <w:lang w:val="uk-UA"/>
        </w:rPr>
        <w:t xml:space="preserve"> </w:t>
      </w:r>
      <w:r w:rsidR="00D449ED" w:rsidRPr="00D449ED">
        <w:rPr>
          <w:sz w:val="28"/>
          <w:szCs w:val="28"/>
          <w:lang w:val="uk-UA"/>
        </w:rPr>
        <w:t>Митного кодексу України</w:t>
      </w:r>
      <w:r w:rsidR="00103AC2" w:rsidRPr="00D449ED">
        <w:rPr>
          <w:sz w:val="28"/>
          <w:szCs w:val="28"/>
          <w:lang w:val="uk-UA"/>
        </w:rPr>
        <w:t xml:space="preserve"> за результатами розгляду скарги </w:t>
      </w:r>
      <w:r w:rsidR="00BA1B54">
        <w:rPr>
          <w:bCs/>
          <w:sz w:val="28"/>
          <w:szCs w:val="28"/>
          <w:lang w:val="uk-UA"/>
        </w:rPr>
        <w:t>Особи 1</w:t>
      </w:r>
      <w:r w:rsidR="00401E0C" w:rsidRPr="00401E0C">
        <w:rPr>
          <w:bCs/>
          <w:sz w:val="28"/>
          <w:szCs w:val="28"/>
          <w:lang w:val="uk-UA"/>
        </w:rPr>
        <w:t xml:space="preserve"> від 16.02.2026</w:t>
      </w:r>
      <w:r w:rsidR="00401E0C">
        <w:rPr>
          <w:bCs/>
          <w:sz w:val="28"/>
          <w:szCs w:val="28"/>
          <w:lang w:val="uk-UA"/>
        </w:rPr>
        <w:t xml:space="preserve"> </w:t>
      </w:r>
      <w:r w:rsidR="00F65A8B">
        <w:rPr>
          <w:sz w:val="28"/>
          <w:szCs w:val="28"/>
          <w:lang w:val="uk-UA"/>
        </w:rPr>
        <w:t>Держмитсл</w:t>
      </w:r>
      <w:r w:rsidR="00103AC2" w:rsidRPr="00D449ED">
        <w:rPr>
          <w:sz w:val="28"/>
          <w:szCs w:val="28"/>
          <w:lang w:val="uk-UA"/>
        </w:rPr>
        <w:t>уж</w:t>
      </w:r>
      <w:r w:rsidR="00F65A8B">
        <w:rPr>
          <w:sz w:val="28"/>
          <w:szCs w:val="28"/>
          <w:lang w:val="uk-UA"/>
        </w:rPr>
        <w:t>ба</w:t>
      </w:r>
      <w:r w:rsidR="00103AC2" w:rsidRPr="00D449ED">
        <w:rPr>
          <w:sz w:val="28"/>
          <w:szCs w:val="28"/>
          <w:lang w:val="uk-UA"/>
        </w:rPr>
        <w:t xml:space="preserve"> зали</w:t>
      </w:r>
      <w:r w:rsidR="00C30854">
        <w:rPr>
          <w:sz w:val="28"/>
          <w:szCs w:val="28"/>
          <w:lang w:val="uk-UA"/>
        </w:rPr>
        <w:t>шає</w:t>
      </w:r>
      <w:r w:rsidR="00103AC2" w:rsidRPr="00D449ED">
        <w:rPr>
          <w:sz w:val="28"/>
          <w:szCs w:val="28"/>
          <w:lang w:val="uk-UA"/>
        </w:rPr>
        <w:t xml:space="preserve"> скаргу без задоволення. </w:t>
      </w:r>
      <w:r w:rsidR="00401E0C" w:rsidRPr="00401E0C">
        <w:rPr>
          <w:sz w:val="28"/>
          <w:szCs w:val="28"/>
          <w:lang w:val="uk-UA"/>
        </w:rPr>
        <w:t>Також інформуємо, що відповідно до приписів частини першої статті 24 МКУ рішення дії або бездіяльність митних органів можуть бути оскаржені до суду.</w:t>
      </w:r>
    </w:p>
    <w:p w:rsidR="000B351B" w:rsidRDefault="000B351B" w:rsidP="00C8170C">
      <w:pPr>
        <w:ind w:right="-142"/>
        <w:jc w:val="both"/>
        <w:rPr>
          <w:bCs/>
          <w:sz w:val="28"/>
          <w:szCs w:val="28"/>
          <w:lang w:val="uk-UA"/>
        </w:rPr>
      </w:pPr>
    </w:p>
    <w:p w:rsidR="000D1FF9" w:rsidRDefault="000D1FF9" w:rsidP="00C8170C">
      <w:pPr>
        <w:ind w:right="-142"/>
        <w:jc w:val="both"/>
        <w:rPr>
          <w:bCs/>
          <w:sz w:val="28"/>
          <w:szCs w:val="28"/>
          <w:lang w:val="uk-UA"/>
        </w:rPr>
      </w:pPr>
    </w:p>
    <w:p w:rsidR="00E64E17" w:rsidRPr="00A4084C" w:rsidRDefault="00E64E17" w:rsidP="00C8170C">
      <w:pPr>
        <w:ind w:right="-142"/>
        <w:jc w:val="both"/>
        <w:rPr>
          <w:bCs/>
          <w:sz w:val="28"/>
          <w:szCs w:val="28"/>
          <w:lang w:val="uk-UA"/>
        </w:rPr>
      </w:pPr>
    </w:p>
    <w:p w:rsidR="003C488D" w:rsidRDefault="0081048E" w:rsidP="00C8170C">
      <w:pPr>
        <w:ind w:right="-142"/>
        <w:jc w:val="both"/>
        <w:rPr>
          <w:sz w:val="28"/>
          <w:szCs w:val="28"/>
        </w:rPr>
      </w:pPr>
      <w:r>
        <w:rPr>
          <w:sz w:val="28"/>
          <w:szCs w:val="28"/>
          <w:lang w:val="uk-UA"/>
        </w:rPr>
        <w:t>Дире</w:t>
      </w:r>
      <w:r w:rsidR="00FF2A21" w:rsidRPr="003D1133">
        <w:rPr>
          <w:sz w:val="28"/>
          <w:szCs w:val="28"/>
        </w:rPr>
        <w:t>ктор Департаменту</w:t>
      </w:r>
    </w:p>
    <w:p w:rsidR="003C488D" w:rsidRPr="00BA1B54" w:rsidRDefault="00FF2A21" w:rsidP="00C8170C">
      <w:pPr>
        <w:ind w:right="-142"/>
        <w:jc w:val="both"/>
        <w:rPr>
          <w:sz w:val="28"/>
          <w:szCs w:val="28"/>
          <w:highlight w:val="yellow"/>
        </w:rPr>
      </w:pPr>
      <w:r w:rsidRPr="00BA1B54">
        <w:rPr>
          <w:sz w:val="28"/>
          <w:szCs w:val="28"/>
        </w:rPr>
        <w:t>1e336c2e3e75e7484d0c0dc785821088afdca6454526f1f134e91ddc56b383c2</w:t>
      </w:r>
    </w:p>
    <w:p w:rsidR="003C488D" w:rsidRDefault="00FF2A21" w:rsidP="00C8170C">
      <w:pPr>
        <w:ind w:right="-142"/>
        <w:jc w:val="both"/>
        <w:rPr>
          <w:sz w:val="28"/>
          <w:szCs w:val="28"/>
          <w:lang w:val="uk-UA"/>
        </w:rPr>
      </w:pPr>
      <w:r w:rsidRPr="00BA1B54">
        <w:rPr>
          <w:noProof/>
          <w:sz w:val="28"/>
          <w:szCs w:val="28"/>
          <w:lang w:val="uk-UA"/>
        </w:rPr>
        <w:t>6823bfd3d506dde48cbd2fc86aeb3ad5625f986704b65e5054ce0d0521d82198</w:t>
      </w:r>
      <w:r w:rsidRPr="00BA1B54">
        <w:rPr>
          <w:sz w:val="28"/>
          <w:szCs w:val="28"/>
        </w:rPr>
        <w:t>5a3455de62ad03f468b212d7b5087abc56205b51e8c0c113d8b36f4e7dd9beb9</w:t>
      </w:r>
      <w:r w:rsidRPr="003D1133">
        <w:rPr>
          <w:sz w:val="28"/>
          <w:szCs w:val="28"/>
        </w:rPr>
        <w:tab/>
      </w:r>
      <w:r w:rsidRPr="003D1133">
        <w:rPr>
          <w:sz w:val="28"/>
          <w:szCs w:val="28"/>
        </w:rPr>
        <w:tab/>
      </w:r>
      <w:r w:rsidRPr="003D1133">
        <w:rPr>
          <w:sz w:val="28"/>
          <w:szCs w:val="28"/>
        </w:rPr>
        <w:tab/>
      </w:r>
      <w:r w:rsidRPr="003D1133">
        <w:rPr>
          <w:sz w:val="28"/>
          <w:szCs w:val="28"/>
        </w:rPr>
        <w:tab/>
      </w:r>
      <w:r w:rsidRPr="003D1133">
        <w:rPr>
          <w:sz w:val="28"/>
          <w:szCs w:val="28"/>
        </w:rPr>
        <w:tab/>
      </w:r>
      <w:r>
        <w:rPr>
          <w:sz w:val="28"/>
          <w:szCs w:val="28"/>
          <w:lang w:val="uk-UA"/>
        </w:rPr>
        <w:t xml:space="preserve">          </w:t>
      </w:r>
      <w:r w:rsidRPr="003D1133">
        <w:rPr>
          <w:sz w:val="28"/>
          <w:szCs w:val="28"/>
        </w:rPr>
        <w:t xml:space="preserve">       </w:t>
      </w:r>
      <w:r w:rsidR="003C488D">
        <w:rPr>
          <w:sz w:val="28"/>
          <w:szCs w:val="28"/>
          <w:lang w:val="uk-UA"/>
        </w:rPr>
        <w:t xml:space="preserve">                        </w:t>
      </w:r>
      <w:r w:rsidR="00397CE2" w:rsidRPr="00BA1B54">
        <w:rPr>
          <w:sz w:val="28"/>
          <w:szCs w:val="28"/>
          <w:lang w:val="uk-UA"/>
        </w:rPr>
        <w:t>d1b3e277ef60ed232c4bfb21cab03942dde3e0cafc56d886757e8dceb4b8d9ea</w:t>
      </w:r>
    </w:p>
    <w:p w:rsidR="007B13CA" w:rsidRDefault="007B13CA" w:rsidP="00C8170C">
      <w:pPr>
        <w:ind w:right="-142"/>
        <w:jc w:val="both"/>
        <w:rPr>
          <w:sz w:val="20"/>
          <w:szCs w:val="20"/>
          <w:lang w:val="uk-UA"/>
        </w:rPr>
      </w:pPr>
    </w:p>
    <w:p w:rsidR="007B13CA" w:rsidRDefault="007B13CA" w:rsidP="00C8170C">
      <w:pPr>
        <w:ind w:right="-142"/>
        <w:jc w:val="both"/>
        <w:rPr>
          <w:sz w:val="20"/>
          <w:szCs w:val="20"/>
          <w:lang w:val="uk-UA"/>
        </w:rPr>
      </w:pPr>
    </w:p>
    <w:p w:rsidR="007B13CA" w:rsidRDefault="007B13CA" w:rsidP="00C8170C">
      <w:pPr>
        <w:ind w:right="-142"/>
        <w:jc w:val="both"/>
        <w:rPr>
          <w:sz w:val="20"/>
          <w:szCs w:val="20"/>
          <w:lang w:val="uk-UA"/>
        </w:rPr>
      </w:pPr>
    </w:p>
    <w:p w:rsidR="00C93DD7" w:rsidRDefault="00C93DD7" w:rsidP="00C8170C">
      <w:pPr>
        <w:ind w:right="-142"/>
        <w:jc w:val="both"/>
        <w:rPr>
          <w:sz w:val="20"/>
          <w:szCs w:val="20"/>
          <w:lang w:val="uk-UA"/>
        </w:rPr>
      </w:pPr>
    </w:p>
    <w:p w:rsidR="00E67FA7" w:rsidRDefault="0000489B" w:rsidP="00C8170C">
      <w:pPr>
        <w:ind w:right="-142"/>
        <w:jc w:val="both"/>
        <w:rPr>
          <w:sz w:val="20"/>
          <w:szCs w:val="20"/>
          <w:lang w:val="uk-UA"/>
        </w:rPr>
      </w:pPr>
      <w:r w:rsidRPr="00BA1B54">
        <w:rPr>
          <w:sz w:val="20"/>
          <w:szCs w:val="20"/>
          <w:lang w:val="uk-UA"/>
        </w:rPr>
        <w:t>ba6929349d2349c2ebbde313980329b502838d3d86e734d2a21e9c7c97f01981</w:t>
      </w:r>
      <w:r w:rsidR="004F0280" w:rsidRPr="00BA1B54">
        <w:rPr>
          <w:sz w:val="20"/>
          <w:szCs w:val="20"/>
          <w:lang w:val="uk-UA"/>
        </w:rPr>
        <w:t>4f139081b0f8482f81be3088cd4217dd4e5367918b2bfecdac0afa07eaf6ab49</w:t>
      </w:r>
    </w:p>
    <w:sectPr w:rsidR="00E67FA7" w:rsidSect="00500054">
      <w:headerReference w:type="default" r:id="rId10"/>
      <w:pgSz w:w="12240" w:h="15840"/>
      <w:pgMar w:top="567" w:right="758" w:bottom="1701"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B21" w:rsidRDefault="00585B21" w:rsidP="00BF6288">
      <w:r>
        <w:separator/>
      </w:r>
    </w:p>
  </w:endnote>
  <w:endnote w:type="continuationSeparator" w:id="0">
    <w:p w:rsidR="00585B21" w:rsidRDefault="00585B21"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B21" w:rsidRDefault="00585B21" w:rsidP="00BF6288">
      <w:r>
        <w:separator/>
      </w:r>
    </w:p>
  </w:footnote>
  <w:footnote w:type="continuationSeparator" w:id="0">
    <w:p w:rsidR="00585B21" w:rsidRDefault="00585B21"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04237F">
      <w:rPr>
        <w:noProof/>
      </w:rPr>
      <w:t>3</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706D"/>
    <w:rsid w:val="00007418"/>
    <w:rsid w:val="0000765B"/>
    <w:rsid w:val="00011B61"/>
    <w:rsid w:val="00013B32"/>
    <w:rsid w:val="000169D6"/>
    <w:rsid w:val="00020748"/>
    <w:rsid w:val="00026244"/>
    <w:rsid w:val="00027E70"/>
    <w:rsid w:val="000403CE"/>
    <w:rsid w:val="0004237F"/>
    <w:rsid w:val="00043985"/>
    <w:rsid w:val="00043B7B"/>
    <w:rsid w:val="00043F49"/>
    <w:rsid w:val="00050780"/>
    <w:rsid w:val="00050CC1"/>
    <w:rsid w:val="000518BB"/>
    <w:rsid w:val="0005285F"/>
    <w:rsid w:val="00052886"/>
    <w:rsid w:val="00052D9F"/>
    <w:rsid w:val="00052E6C"/>
    <w:rsid w:val="000533A1"/>
    <w:rsid w:val="0006058D"/>
    <w:rsid w:val="000628C1"/>
    <w:rsid w:val="00063520"/>
    <w:rsid w:val="00064708"/>
    <w:rsid w:val="00070F0D"/>
    <w:rsid w:val="00075A6F"/>
    <w:rsid w:val="00077455"/>
    <w:rsid w:val="00080C96"/>
    <w:rsid w:val="00081011"/>
    <w:rsid w:val="00083E15"/>
    <w:rsid w:val="000849C6"/>
    <w:rsid w:val="00094DE5"/>
    <w:rsid w:val="000977A3"/>
    <w:rsid w:val="000B03A2"/>
    <w:rsid w:val="000B337E"/>
    <w:rsid w:val="000B351B"/>
    <w:rsid w:val="000B6C3B"/>
    <w:rsid w:val="000B7C31"/>
    <w:rsid w:val="000C5608"/>
    <w:rsid w:val="000C56B2"/>
    <w:rsid w:val="000C6588"/>
    <w:rsid w:val="000D1FF9"/>
    <w:rsid w:val="000F13C8"/>
    <w:rsid w:val="000F3564"/>
    <w:rsid w:val="000F35CA"/>
    <w:rsid w:val="000F46E3"/>
    <w:rsid w:val="000F4727"/>
    <w:rsid w:val="000F621C"/>
    <w:rsid w:val="000F6712"/>
    <w:rsid w:val="00100721"/>
    <w:rsid w:val="0010184A"/>
    <w:rsid w:val="00101E77"/>
    <w:rsid w:val="0010216E"/>
    <w:rsid w:val="00103AC2"/>
    <w:rsid w:val="00105258"/>
    <w:rsid w:val="001055FB"/>
    <w:rsid w:val="00105F66"/>
    <w:rsid w:val="00113102"/>
    <w:rsid w:val="0011456D"/>
    <w:rsid w:val="0011543C"/>
    <w:rsid w:val="00115494"/>
    <w:rsid w:val="00117F57"/>
    <w:rsid w:val="00122157"/>
    <w:rsid w:val="00124C0E"/>
    <w:rsid w:val="00132DA6"/>
    <w:rsid w:val="00136567"/>
    <w:rsid w:val="00136A4B"/>
    <w:rsid w:val="00137500"/>
    <w:rsid w:val="0014226A"/>
    <w:rsid w:val="00143040"/>
    <w:rsid w:val="0015210F"/>
    <w:rsid w:val="001565F0"/>
    <w:rsid w:val="00162946"/>
    <w:rsid w:val="001638FC"/>
    <w:rsid w:val="001707B4"/>
    <w:rsid w:val="00172BB3"/>
    <w:rsid w:val="001772B6"/>
    <w:rsid w:val="00180CD6"/>
    <w:rsid w:val="00181F0C"/>
    <w:rsid w:val="00183F01"/>
    <w:rsid w:val="0018431C"/>
    <w:rsid w:val="00184CD7"/>
    <w:rsid w:val="00186FCC"/>
    <w:rsid w:val="00192C40"/>
    <w:rsid w:val="00194FA8"/>
    <w:rsid w:val="001A3389"/>
    <w:rsid w:val="001A34E1"/>
    <w:rsid w:val="001A361F"/>
    <w:rsid w:val="001B13D7"/>
    <w:rsid w:val="001B7765"/>
    <w:rsid w:val="001C0FB3"/>
    <w:rsid w:val="001C75FB"/>
    <w:rsid w:val="001D0582"/>
    <w:rsid w:val="001D3DD7"/>
    <w:rsid w:val="001D6889"/>
    <w:rsid w:val="001E1B55"/>
    <w:rsid w:val="001E41C5"/>
    <w:rsid w:val="001E4971"/>
    <w:rsid w:val="001F0760"/>
    <w:rsid w:val="001F0FE5"/>
    <w:rsid w:val="001F2023"/>
    <w:rsid w:val="001F2D7D"/>
    <w:rsid w:val="001F32B7"/>
    <w:rsid w:val="001F6021"/>
    <w:rsid w:val="00201894"/>
    <w:rsid w:val="00202D64"/>
    <w:rsid w:val="00204E28"/>
    <w:rsid w:val="00206438"/>
    <w:rsid w:val="00210E2C"/>
    <w:rsid w:val="00211B75"/>
    <w:rsid w:val="002216FA"/>
    <w:rsid w:val="00221E4C"/>
    <w:rsid w:val="00233208"/>
    <w:rsid w:val="002357A3"/>
    <w:rsid w:val="00241924"/>
    <w:rsid w:val="00242CED"/>
    <w:rsid w:val="00244B1D"/>
    <w:rsid w:val="00247A2D"/>
    <w:rsid w:val="00251139"/>
    <w:rsid w:val="002513AE"/>
    <w:rsid w:val="002613C5"/>
    <w:rsid w:val="00261F01"/>
    <w:rsid w:val="00262E92"/>
    <w:rsid w:val="0026594C"/>
    <w:rsid w:val="00265CE4"/>
    <w:rsid w:val="0026606D"/>
    <w:rsid w:val="0027068F"/>
    <w:rsid w:val="00270C57"/>
    <w:rsid w:val="00271020"/>
    <w:rsid w:val="00274BD4"/>
    <w:rsid w:val="00274F3B"/>
    <w:rsid w:val="0027526B"/>
    <w:rsid w:val="00280B31"/>
    <w:rsid w:val="0028112C"/>
    <w:rsid w:val="00292513"/>
    <w:rsid w:val="0029460D"/>
    <w:rsid w:val="00294A1B"/>
    <w:rsid w:val="002A1B48"/>
    <w:rsid w:val="002A1EAD"/>
    <w:rsid w:val="002A79DA"/>
    <w:rsid w:val="002B132C"/>
    <w:rsid w:val="002B20DE"/>
    <w:rsid w:val="002B2B1D"/>
    <w:rsid w:val="002B3FD3"/>
    <w:rsid w:val="002B4A33"/>
    <w:rsid w:val="002C5371"/>
    <w:rsid w:val="002C5898"/>
    <w:rsid w:val="002D3825"/>
    <w:rsid w:val="002D4544"/>
    <w:rsid w:val="002D50C1"/>
    <w:rsid w:val="002E0673"/>
    <w:rsid w:val="002E1D06"/>
    <w:rsid w:val="002E23E3"/>
    <w:rsid w:val="002E2745"/>
    <w:rsid w:val="002E3ED3"/>
    <w:rsid w:val="002E4E37"/>
    <w:rsid w:val="002E6487"/>
    <w:rsid w:val="002E6DE4"/>
    <w:rsid w:val="002F06EB"/>
    <w:rsid w:val="002F41FB"/>
    <w:rsid w:val="002F629E"/>
    <w:rsid w:val="003011E0"/>
    <w:rsid w:val="0030664D"/>
    <w:rsid w:val="00306779"/>
    <w:rsid w:val="003100EA"/>
    <w:rsid w:val="00310552"/>
    <w:rsid w:val="00312A25"/>
    <w:rsid w:val="00320F4F"/>
    <w:rsid w:val="00321CA6"/>
    <w:rsid w:val="00326D65"/>
    <w:rsid w:val="003273A4"/>
    <w:rsid w:val="00331AB2"/>
    <w:rsid w:val="00333665"/>
    <w:rsid w:val="003363A7"/>
    <w:rsid w:val="003374F9"/>
    <w:rsid w:val="00343B1B"/>
    <w:rsid w:val="00345420"/>
    <w:rsid w:val="00345517"/>
    <w:rsid w:val="003467B1"/>
    <w:rsid w:val="00346881"/>
    <w:rsid w:val="00350393"/>
    <w:rsid w:val="003504C1"/>
    <w:rsid w:val="00352115"/>
    <w:rsid w:val="003522AB"/>
    <w:rsid w:val="00354937"/>
    <w:rsid w:val="003555E5"/>
    <w:rsid w:val="00356FC9"/>
    <w:rsid w:val="00357089"/>
    <w:rsid w:val="00357D04"/>
    <w:rsid w:val="00362639"/>
    <w:rsid w:val="00364C55"/>
    <w:rsid w:val="0036693E"/>
    <w:rsid w:val="00367A6F"/>
    <w:rsid w:val="00370CF3"/>
    <w:rsid w:val="0038214A"/>
    <w:rsid w:val="003833EC"/>
    <w:rsid w:val="00383413"/>
    <w:rsid w:val="0038490F"/>
    <w:rsid w:val="003852C6"/>
    <w:rsid w:val="00393285"/>
    <w:rsid w:val="0039491B"/>
    <w:rsid w:val="00395F40"/>
    <w:rsid w:val="00397CE2"/>
    <w:rsid w:val="003A139B"/>
    <w:rsid w:val="003A2E8D"/>
    <w:rsid w:val="003B207C"/>
    <w:rsid w:val="003B34C4"/>
    <w:rsid w:val="003B362E"/>
    <w:rsid w:val="003B6A82"/>
    <w:rsid w:val="003B6AF7"/>
    <w:rsid w:val="003C29F2"/>
    <w:rsid w:val="003C432F"/>
    <w:rsid w:val="003C488D"/>
    <w:rsid w:val="003D1133"/>
    <w:rsid w:val="003D303A"/>
    <w:rsid w:val="003D41F7"/>
    <w:rsid w:val="003D4454"/>
    <w:rsid w:val="003D5789"/>
    <w:rsid w:val="003D5CDA"/>
    <w:rsid w:val="003D5FB5"/>
    <w:rsid w:val="003D71BF"/>
    <w:rsid w:val="003E304C"/>
    <w:rsid w:val="003E40DE"/>
    <w:rsid w:val="003E6E1C"/>
    <w:rsid w:val="003E754E"/>
    <w:rsid w:val="003F0582"/>
    <w:rsid w:val="003F37D8"/>
    <w:rsid w:val="003F5578"/>
    <w:rsid w:val="003F7D3C"/>
    <w:rsid w:val="003F7E74"/>
    <w:rsid w:val="003F7FC3"/>
    <w:rsid w:val="00401E0C"/>
    <w:rsid w:val="004032A9"/>
    <w:rsid w:val="00411719"/>
    <w:rsid w:val="00413955"/>
    <w:rsid w:val="0041449F"/>
    <w:rsid w:val="0041493A"/>
    <w:rsid w:val="00414AD3"/>
    <w:rsid w:val="00415175"/>
    <w:rsid w:val="00415E8C"/>
    <w:rsid w:val="004166F7"/>
    <w:rsid w:val="00420CE3"/>
    <w:rsid w:val="00421C81"/>
    <w:rsid w:val="00421E28"/>
    <w:rsid w:val="004263EB"/>
    <w:rsid w:val="00427588"/>
    <w:rsid w:val="00437B78"/>
    <w:rsid w:val="00440BC8"/>
    <w:rsid w:val="00441876"/>
    <w:rsid w:val="004429E8"/>
    <w:rsid w:val="0044421C"/>
    <w:rsid w:val="004458E5"/>
    <w:rsid w:val="004510EB"/>
    <w:rsid w:val="004513B3"/>
    <w:rsid w:val="00456CA3"/>
    <w:rsid w:val="00462407"/>
    <w:rsid w:val="00462411"/>
    <w:rsid w:val="00463CA0"/>
    <w:rsid w:val="004641C0"/>
    <w:rsid w:val="00465C3E"/>
    <w:rsid w:val="004718E1"/>
    <w:rsid w:val="00472AB6"/>
    <w:rsid w:val="004746C3"/>
    <w:rsid w:val="0048035F"/>
    <w:rsid w:val="004832F2"/>
    <w:rsid w:val="004852DD"/>
    <w:rsid w:val="00486E47"/>
    <w:rsid w:val="00490284"/>
    <w:rsid w:val="004944E6"/>
    <w:rsid w:val="00494956"/>
    <w:rsid w:val="00496569"/>
    <w:rsid w:val="00496A5B"/>
    <w:rsid w:val="004A1CCD"/>
    <w:rsid w:val="004A75C6"/>
    <w:rsid w:val="004B4757"/>
    <w:rsid w:val="004B5FF0"/>
    <w:rsid w:val="004C3323"/>
    <w:rsid w:val="004C3434"/>
    <w:rsid w:val="004C3A41"/>
    <w:rsid w:val="004C5EB3"/>
    <w:rsid w:val="004C610E"/>
    <w:rsid w:val="004D1B25"/>
    <w:rsid w:val="004D6F63"/>
    <w:rsid w:val="004D739D"/>
    <w:rsid w:val="004E3EB3"/>
    <w:rsid w:val="004E590D"/>
    <w:rsid w:val="004E6759"/>
    <w:rsid w:val="004F0280"/>
    <w:rsid w:val="004F1402"/>
    <w:rsid w:val="004F3EAB"/>
    <w:rsid w:val="004F569C"/>
    <w:rsid w:val="004F5C4E"/>
    <w:rsid w:val="004F6FE5"/>
    <w:rsid w:val="004F74F0"/>
    <w:rsid w:val="004F78E9"/>
    <w:rsid w:val="00500054"/>
    <w:rsid w:val="005015EC"/>
    <w:rsid w:val="00502366"/>
    <w:rsid w:val="00513649"/>
    <w:rsid w:val="00514B76"/>
    <w:rsid w:val="0051684B"/>
    <w:rsid w:val="0052035E"/>
    <w:rsid w:val="00522113"/>
    <w:rsid w:val="00522987"/>
    <w:rsid w:val="00523619"/>
    <w:rsid w:val="00531175"/>
    <w:rsid w:val="00531361"/>
    <w:rsid w:val="0053195B"/>
    <w:rsid w:val="0053210F"/>
    <w:rsid w:val="0054102D"/>
    <w:rsid w:val="00543E28"/>
    <w:rsid w:val="005517F8"/>
    <w:rsid w:val="00551A4E"/>
    <w:rsid w:val="0055503D"/>
    <w:rsid w:val="00560093"/>
    <w:rsid w:val="005616B5"/>
    <w:rsid w:val="00567DAA"/>
    <w:rsid w:val="00582C74"/>
    <w:rsid w:val="00582D6F"/>
    <w:rsid w:val="00583391"/>
    <w:rsid w:val="00585B21"/>
    <w:rsid w:val="00590395"/>
    <w:rsid w:val="00592555"/>
    <w:rsid w:val="0059767C"/>
    <w:rsid w:val="005A2238"/>
    <w:rsid w:val="005A2637"/>
    <w:rsid w:val="005A29BB"/>
    <w:rsid w:val="005A3757"/>
    <w:rsid w:val="005B074E"/>
    <w:rsid w:val="005B0D0A"/>
    <w:rsid w:val="005B13F7"/>
    <w:rsid w:val="005B66A8"/>
    <w:rsid w:val="005B7D91"/>
    <w:rsid w:val="005C20EC"/>
    <w:rsid w:val="005C7BE4"/>
    <w:rsid w:val="005D4F04"/>
    <w:rsid w:val="005D4F39"/>
    <w:rsid w:val="005D6E03"/>
    <w:rsid w:val="005E0E75"/>
    <w:rsid w:val="005E69CA"/>
    <w:rsid w:val="005E6AEC"/>
    <w:rsid w:val="005F2BDD"/>
    <w:rsid w:val="005F2F4A"/>
    <w:rsid w:val="005F36F1"/>
    <w:rsid w:val="005F3E53"/>
    <w:rsid w:val="005F4F5C"/>
    <w:rsid w:val="00607A68"/>
    <w:rsid w:val="006103C1"/>
    <w:rsid w:val="00622C1A"/>
    <w:rsid w:val="00626F7D"/>
    <w:rsid w:val="00630883"/>
    <w:rsid w:val="00630D0A"/>
    <w:rsid w:val="0063338C"/>
    <w:rsid w:val="00633DE9"/>
    <w:rsid w:val="00636418"/>
    <w:rsid w:val="006369B2"/>
    <w:rsid w:val="00636C74"/>
    <w:rsid w:val="00641C35"/>
    <w:rsid w:val="00642EDC"/>
    <w:rsid w:val="00643115"/>
    <w:rsid w:val="00644D7A"/>
    <w:rsid w:val="006562D4"/>
    <w:rsid w:val="006575B1"/>
    <w:rsid w:val="006608E3"/>
    <w:rsid w:val="00660E27"/>
    <w:rsid w:val="00663ED1"/>
    <w:rsid w:val="006650A4"/>
    <w:rsid w:val="00670A56"/>
    <w:rsid w:val="00673760"/>
    <w:rsid w:val="00674563"/>
    <w:rsid w:val="0067586A"/>
    <w:rsid w:val="00682757"/>
    <w:rsid w:val="0068294D"/>
    <w:rsid w:val="006836B1"/>
    <w:rsid w:val="00687653"/>
    <w:rsid w:val="00687CBB"/>
    <w:rsid w:val="00687E84"/>
    <w:rsid w:val="006926C3"/>
    <w:rsid w:val="006959DD"/>
    <w:rsid w:val="00697A6B"/>
    <w:rsid w:val="006A45BC"/>
    <w:rsid w:val="006A7592"/>
    <w:rsid w:val="006B09AA"/>
    <w:rsid w:val="006B12E9"/>
    <w:rsid w:val="006B30C3"/>
    <w:rsid w:val="006B3494"/>
    <w:rsid w:val="006B7B55"/>
    <w:rsid w:val="006C1CC8"/>
    <w:rsid w:val="006C3BD1"/>
    <w:rsid w:val="006C40BC"/>
    <w:rsid w:val="006C4F0F"/>
    <w:rsid w:val="006D71CB"/>
    <w:rsid w:val="006E0FE3"/>
    <w:rsid w:val="006E19DE"/>
    <w:rsid w:val="006E6627"/>
    <w:rsid w:val="006E69AE"/>
    <w:rsid w:val="006F16A2"/>
    <w:rsid w:val="006F34F9"/>
    <w:rsid w:val="006F4D7A"/>
    <w:rsid w:val="006F6E5A"/>
    <w:rsid w:val="006F7BFA"/>
    <w:rsid w:val="00700C47"/>
    <w:rsid w:val="00701ABE"/>
    <w:rsid w:val="00704D4E"/>
    <w:rsid w:val="00715A85"/>
    <w:rsid w:val="007163D9"/>
    <w:rsid w:val="007235F9"/>
    <w:rsid w:val="00724BDC"/>
    <w:rsid w:val="00725F68"/>
    <w:rsid w:val="007327BC"/>
    <w:rsid w:val="0073389A"/>
    <w:rsid w:val="0074158F"/>
    <w:rsid w:val="00744AB9"/>
    <w:rsid w:val="007450AC"/>
    <w:rsid w:val="007463D4"/>
    <w:rsid w:val="00747ED2"/>
    <w:rsid w:val="0075392E"/>
    <w:rsid w:val="007545C3"/>
    <w:rsid w:val="00755144"/>
    <w:rsid w:val="00762151"/>
    <w:rsid w:val="007657E1"/>
    <w:rsid w:val="00765AA5"/>
    <w:rsid w:val="00770E6D"/>
    <w:rsid w:val="0077279E"/>
    <w:rsid w:val="00776200"/>
    <w:rsid w:val="007763FC"/>
    <w:rsid w:val="00777D3B"/>
    <w:rsid w:val="00780500"/>
    <w:rsid w:val="00782F30"/>
    <w:rsid w:val="00783F2A"/>
    <w:rsid w:val="007873A3"/>
    <w:rsid w:val="00791467"/>
    <w:rsid w:val="007943F8"/>
    <w:rsid w:val="00797321"/>
    <w:rsid w:val="007A0ECE"/>
    <w:rsid w:val="007A43EC"/>
    <w:rsid w:val="007A5CA2"/>
    <w:rsid w:val="007A749F"/>
    <w:rsid w:val="007B11FB"/>
    <w:rsid w:val="007B13CA"/>
    <w:rsid w:val="007B1D6A"/>
    <w:rsid w:val="007B2D84"/>
    <w:rsid w:val="007B79A6"/>
    <w:rsid w:val="007C1389"/>
    <w:rsid w:val="007C4C41"/>
    <w:rsid w:val="007C5690"/>
    <w:rsid w:val="007D0811"/>
    <w:rsid w:val="007D1DBC"/>
    <w:rsid w:val="007D2134"/>
    <w:rsid w:val="007D331A"/>
    <w:rsid w:val="007D3954"/>
    <w:rsid w:val="007E01CF"/>
    <w:rsid w:val="007E1A6C"/>
    <w:rsid w:val="007E2745"/>
    <w:rsid w:val="007E30F3"/>
    <w:rsid w:val="007E476C"/>
    <w:rsid w:val="007E57AD"/>
    <w:rsid w:val="007F4B95"/>
    <w:rsid w:val="007F549E"/>
    <w:rsid w:val="007F59B9"/>
    <w:rsid w:val="007F5A11"/>
    <w:rsid w:val="00800C27"/>
    <w:rsid w:val="00802011"/>
    <w:rsid w:val="00803417"/>
    <w:rsid w:val="00807AB7"/>
    <w:rsid w:val="0081048E"/>
    <w:rsid w:val="00814702"/>
    <w:rsid w:val="00820DD2"/>
    <w:rsid w:val="00822752"/>
    <w:rsid w:val="00822C0C"/>
    <w:rsid w:val="00822CEE"/>
    <w:rsid w:val="00826883"/>
    <w:rsid w:val="0082710D"/>
    <w:rsid w:val="00831C39"/>
    <w:rsid w:val="00831C5C"/>
    <w:rsid w:val="00835F23"/>
    <w:rsid w:val="008411AC"/>
    <w:rsid w:val="00842797"/>
    <w:rsid w:val="00842ABE"/>
    <w:rsid w:val="0084449D"/>
    <w:rsid w:val="008446E6"/>
    <w:rsid w:val="00844FCD"/>
    <w:rsid w:val="00852E3C"/>
    <w:rsid w:val="0085464D"/>
    <w:rsid w:val="008562BF"/>
    <w:rsid w:val="00861C83"/>
    <w:rsid w:val="0086566D"/>
    <w:rsid w:val="00866D52"/>
    <w:rsid w:val="008704AC"/>
    <w:rsid w:val="00871145"/>
    <w:rsid w:val="008727EE"/>
    <w:rsid w:val="00873D76"/>
    <w:rsid w:val="00874838"/>
    <w:rsid w:val="0087496A"/>
    <w:rsid w:val="00875DD3"/>
    <w:rsid w:val="0087788A"/>
    <w:rsid w:val="00880216"/>
    <w:rsid w:val="00884CF2"/>
    <w:rsid w:val="0088575F"/>
    <w:rsid w:val="0088635A"/>
    <w:rsid w:val="008905B7"/>
    <w:rsid w:val="00891B53"/>
    <w:rsid w:val="008938AD"/>
    <w:rsid w:val="008945CD"/>
    <w:rsid w:val="00896084"/>
    <w:rsid w:val="008A20CE"/>
    <w:rsid w:val="008A2E46"/>
    <w:rsid w:val="008A2F4B"/>
    <w:rsid w:val="008A30A0"/>
    <w:rsid w:val="008A7399"/>
    <w:rsid w:val="008A76CB"/>
    <w:rsid w:val="008B1138"/>
    <w:rsid w:val="008B6D47"/>
    <w:rsid w:val="008B7A0A"/>
    <w:rsid w:val="008C352D"/>
    <w:rsid w:val="008C4E0F"/>
    <w:rsid w:val="008C4EFD"/>
    <w:rsid w:val="008C672B"/>
    <w:rsid w:val="008D1469"/>
    <w:rsid w:val="008D281E"/>
    <w:rsid w:val="008D498C"/>
    <w:rsid w:val="008D7F8D"/>
    <w:rsid w:val="008E0119"/>
    <w:rsid w:val="008E46E7"/>
    <w:rsid w:val="008F3AA9"/>
    <w:rsid w:val="008F4E83"/>
    <w:rsid w:val="008F5235"/>
    <w:rsid w:val="008F524A"/>
    <w:rsid w:val="008F62B7"/>
    <w:rsid w:val="008F6D54"/>
    <w:rsid w:val="00901359"/>
    <w:rsid w:val="00901BBD"/>
    <w:rsid w:val="00903414"/>
    <w:rsid w:val="00903DC9"/>
    <w:rsid w:val="009043F4"/>
    <w:rsid w:val="00904FF0"/>
    <w:rsid w:val="0090673B"/>
    <w:rsid w:val="00911D2B"/>
    <w:rsid w:val="00915F33"/>
    <w:rsid w:val="00925F0F"/>
    <w:rsid w:val="0092640C"/>
    <w:rsid w:val="0093019D"/>
    <w:rsid w:val="009366DB"/>
    <w:rsid w:val="0094333C"/>
    <w:rsid w:val="00945317"/>
    <w:rsid w:val="009517CF"/>
    <w:rsid w:val="00951A4B"/>
    <w:rsid w:val="00953652"/>
    <w:rsid w:val="009539EF"/>
    <w:rsid w:val="0095740A"/>
    <w:rsid w:val="00960039"/>
    <w:rsid w:val="00965B63"/>
    <w:rsid w:val="00966B7B"/>
    <w:rsid w:val="00974F44"/>
    <w:rsid w:val="00975384"/>
    <w:rsid w:val="00975D29"/>
    <w:rsid w:val="00984A84"/>
    <w:rsid w:val="00987329"/>
    <w:rsid w:val="00987AD0"/>
    <w:rsid w:val="00990D53"/>
    <w:rsid w:val="0099449F"/>
    <w:rsid w:val="00995485"/>
    <w:rsid w:val="009969A9"/>
    <w:rsid w:val="009A0126"/>
    <w:rsid w:val="009A3484"/>
    <w:rsid w:val="009A3571"/>
    <w:rsid w:val="009A4A26"/>
    <w:rsid w:val="009B4F24"/>
    <w:rsid w:val="009B5813"/>
    <w:rsid w:val="009C602A"/>
    <w:rsid w:val="009D22FE"/>
    <w:rsid w:val="009D4473"/>
    <w:rsid w:val="009D6BF0"/>
    <w:rsid w:val="009D6DFB"/>
    <w:rsid w:val="009E10DB"/>
    <w:rsid w:val="009F20CB"/>
    <w:rsid w:val="009F3C0C"/>
    <w:rsid w:val="009F7562"/>
    <w:rsid w:val="00A02CE4"/>
    <w:rsid w:val="00A03375"/>
    <w:rsid w:val="00A04CAD"/>
    <w:rsid w:val="00A1112C"/>
    <w:rsid w:val="00A134DF"/>
    <w:rsid w:val="00A16042"/>
    <w:rsid w:val="00A20986"/>
    <w:rsid w:val="00A21B1E"/>
    <w:rsid w:val="00A21F87"/>
    <w:rsid w:val="00A237C8"/>
    <w:rsid w:val="00A26977"/>
    <w:rsid w:val="00A305A5"/>
    <w:rsid w:val="00A350B6"/>
    <w:rsid w:val="00A35792"/>
    <w:rsid w:val="00A36BAC"/>
    <w:rsid w:val="00A379AB"/>
    <w:rsid w:val="00A4084C"/>
    <w:rsid w:val="00A41B53"/>
    <w:rsid w:val="00A432E3"/>
    <w:rsid w:val="00A4512C"/>
    <w:rsid w:val="00A520CA"/>
    <w:rsid w:val="00A62FF1"/>
    <w:rsid w:val="00A6552A"/>
    <w:rsid w:val="00A67EF8"/>
    <w:rsid w:val="00A7014E"/>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D81"/>
    <w:rsid w:val="00A95ECD"/>
    <w:rsid w:val="00A97B5C"/>
    <w:rsid w:val="00A97E8D"/>
    <w:rsid w:val="00AA2445"/>
    <w:rsid w:val="00AB112D"/>
    <w:rsid w:val="00AB3154"/>
    <w:rsid w:val="00AB5B24"/>
    <w:rsid w:val="00AC59DC"/>
    <w:rsid w:val="00AC5EC4"/>
    <w:rsid w:val="00AD034E"/>
    <w:rsid w:val="00AE1DC3"/>
    <w:rsid w:val="00AE1F64"/>
    <w:rsid w:val="00AE4B5D"/>
    <w:rsid w:val="00AE7522"/>
    <w:rsid w:val="00AE7BC6"/>
    <w:rsid w:val="00AF1D5F"/>
    <w:rsid w:val="00AF3499"/>
    <w:rsid w:val="00AF3772"/>
    <w:rsid w:val="00AF400D"/>
    <w:rsid w:val="00AF4AFE"/>
    <w:rsid w:val="00AF5231"/>
    <w:rsid w:val="00AF5BD5"/>
    <w:rsid w:val="00AF6794"/>
    <w:rsid w:val="00B03701"/>
    <w:rsid w:val="00B079C2"/>
    <w:rsid w:val="00B11CA6"/>
    <w:rsid w:val="00B12C33"/>
    <w:rsid w:val="00B16E66"/>
    <w:rsid w:val="00B17167"/>
    <w:rsid w:val="00B23B16"/>
    <w:rsid w:val="00B23D13"/>
    <w:rsid w:val="00B24118"/>
    <w:rsid w:val="00B2462F"/>
    <w:rsid w:val="00B24695"/>
    <w:rsid w:val="00B24F83"/>
    <w:rsid w:val="00B25860"/>
    <w:rsid w:val="00B31E46"/>
    <w:rsid w:val="00B33119"/>
    <w:rsid w:val="00B4326B"/>
    <w:rsid w:val="00B43AD0"/>
    <w:rsid w:val="00B44EA4"/>
    <w:rsid w:val="00B4714F"/>
    <w:rsid w:val="00B50008"/>
    <w:rsid w:val="00B50986"/>
    <w:rsid w:val="00B52DC7"/>
    <w:rsid w:val="00B65D46"/>
    <w:rsid w:val="00B6764F"/>
    <w:rsid w:val="00B71B0D"/>
    <w:rsid w:val="00B72B10"/>
    <w:rsid w:val="00B73203"/>
    <w:rsid w:val="00B75EDE"/>
    <w:rsid w:val="00B766F9"/>
    <w:rsid w:val="00B77FE1"/>
    <w:rsid w:val="00B86D8B"/>
    <w:rsid w:val="00B94097"/>
    <w:rsid w:val="00BA1B54"/>
    <w:rsid w:val="00BA38C5"/>
    <w:rsid w:val="00BA5E5F"/>
    <w:rsid w:val="00BA77F7"/>
    <w:rsid w:val="00BB0D04"/>
    <w:rsid w:val="00BB1F1E"/>
    <w:rsid w:val="00BB36AF"/>
    <w:rsid w:val="00BB7513"/>
    <w:rsid w:val="00BD0102"/>
    <w:rsid w:val="00BD3900"/>
    <w:rsid w:val="00BD71F6"/>
    <w:rsid w:val="00BE0625"/>
    <w:rsid w:val="00BE28A5"/>
    <w:rsid w:val="00BE316D"/>
    <w:rsid w:val="00BE48BF"/>
    <w:rsid w:val="00BE49AE"/>
    <w:rsid w:val="00BE4F32"/>
    <w:rsid w:val="00BF26E3"/>
    <w:rsid w:val="00BF2FD8"/>
    <w:rsid w:val="00BF42DE"/>
    <w:rsid w:val="00BF4DF7"/>
    <w:rsid w:val="00BF527A"/>
    <w:rsid w:val="00BF6288"/>
    <w:rsid w:val="00BF6ECD"/>
    <w:rsid w:val="00C05C53"/>
    <w:rsid w:val="00C068D7"/>
    <w:rsid w:val="00C11913"/>
    <w:rsid w:val="00C11949"/>
    <w:rsid w:val="00C11A92"/>
    <w:rsid w:val="00C14E67"/>
    <w:rsid w:val="00C209DD"/>
    <w:rsid w:val="00C23071"/>
    <w:rsid w:val="00C235F9"/>
    <w:rsid w:val="00C23D61"/>
    <w:rsid w:val="00C30854"/>
    <w:rsid w:val="00C31268"/>
    <w:rsid w:val="00C315A2"/>
    <w:rsid w:val="00C3548F"/>
    <w:rsid w:val="00C376E0"/>
    <w:rsid w:val="00C42ADA"/>
    <w:rsid w:val="00C45448"/>
    <w:rsid w:val="00C510F3"/>
    <w:rsid w:val="00C5336E"/>
    <w:rsid w:val="00C54F0D"/>
    <w:rsid w:val="00C55735"/>
    <w:rsid w:val="00C5741B"/>
    <w:rsid w:val="00C60378"/>
    <w:rsid w:val="00C664F6"/>
    <w:rsid w:val="00C66F45"/>
    <w:rsid w:val="00C80D0C"/>
    <w:rsid w:val="00C8170C"/>
    <w:rsid w:val="00C90190"/>
    <w:rsid w:val="00C93B1F"/>
    <w:rsid w:val="00C93DD7"/>
    <w:rsid w:val="00CA4B5F"/>
    <w:rsid w:val="00CA5DC0"/>
    <w:rsid w:val="00CB2624"/>
    <w:rsid w:val="00CB4754"/>
    <w:rsid w:val="00CB6270"/>
    <w:rsid w:val="00CB678C"/>
    <w:rsid w:val="00CD2ECA"/>
    <w:rsid w:val="00CD416C"/>
    <w:rsid w:val="00CD42BD"/>
    <w:rsid w:val="00CD4AD9"/>
    <w:rsid w:val="00CD4D86"/>
    <w:rsid w:val="00CE1BA6"/>
    <w:rsid w:val="00CE785D"/>
    <w:rsid w:val="00CE78F0"/>
    <w:rsid w:val="00CF2185"/>
    <w:rsid w:val="00D01BCE"/>
    <w:rsid w:val="00D03C47"/>
    <w:rsid w:val="00D13E6B"/>
    <w:rsid w:val="00D15F51"/>
    <w:rsid w:val="00D224E5"/>
    <w:rsid w:val="00D238A0"/>
    <w:rsid w:val="00D2714B"/>
    <w:rsid w:val="00D41528"/>
    <w:rsid w:val="00D420A5"/>
    <w:rsid w:val="00D449ED"/>
    <w:rsid w:val="00D4699A"/>
    <w:rsid w:val="00D47B68"/>
    <w:rsid w:val="00D50F40"/>
    <w:rsid w:val="00D51792"/>
    <w:rsid w:val="00D64D9E"/>
    <w:rsid w:val="00D70E85"/>
    <w:rsid w:val="00D76189"/>
    <w:rsid w:val="00D803AD"/>
    <w:rsid w:val="00D80DA7"/>
    <w:rsid w:val="00D83ECB"/>
    <w:rsid w:val="00D84E82"/>
    <w:rsid w:val="00D8540D"/>
    <w:rsid w:val="00D86ECC"/>
    <w:rsid w:val="00D902AA"/>
    <w:rsid w:val="00D90891"/>
    <w:rsid w:val="00D9117D"/>
    <w:rsid w:val="00D91300"/>
    <w:rsid w:val="00D922F6"/>
    <w:rsid w:val="00D93133"/>
    <w:rsid w:val="00D94175"/>
    <w:rsid w:val="00D9513A"/>
    <w:rsid w:val="00DB4A3D"/>
    <w:rsid w:val="00DB5FC2"/>
    <w:rsid w:val="00DB70DD"/>
    <w:rsid w:val="00DC0213"/>
    <w:rsid w:val="00DC52DF"/>
    <w:rsid w:val="00DC5965"/>
    <w:rsid w:val="00DC62EC"/>
    <w:rsid w:val="00DC7E35"/>
    <w:rsid w:val="00DD1D22"/>
    <w:rsid w:val="00DD20F7"/>
    <w:rsid w:val="00DD3B99"/>
    <w:rsid w:val="00DD402D"/>
    <w:rsid w:val="00DD46CD"/>
    <w:rsid w:val="00DE11CB"/>
    <w:rsid w:val="00DE172D"/>
    <w:rsid w:val="00DE3A0F"/>
    <w:rsid w:val="00DE67C7"/>
    <w:rsid w:val="00DF2A40"/>
    <w:rsid w:val="00DF672B"/>
    <w:rsid w:val="00DF6BD1"/>
    <w:rsid w:val="00DF6FC6"/>
    <w:rsid w:val="00E102AC"/>
    <w:rsid w:val="00E13FA8"/>
    <w:rsid w:val="00E245B0"/>
    <w:rsid w:val="00E27655"/>
    <w:rsid w:val="00E31427"/>
    <w:rsid w:val="00E3289C"/>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2441"/>
    <w:rsid w:val="00E64A36"/>
    <w:rsid w:val="00E64E17"/>
    <w:rsid w:val="00E67FA7"/>
    <w:rsid w:val="00E757E1"/>
    <w:rsid w:val="00E75BE8"/>
    <w:rsid w:val="00E75FFB"/>
    <w:rsid w:val="00E8396D"/>
    <w:rsid w:val="00E8406A"/>
    <w:rsid w:val="00E86CDB"/>
    <w:rsid w:val="00E86FDE"/>
    <w:rsid w:val="00E90A23"/>
    <w:rsid w:val="00E91A4C"/>
    <w:rsid w:val="00E92216"/>
    <w:rsid w:val="00E942B1"/>
    <w:rsid w:val="00E97297"/>
    <w:rsid w:val="00EA4D26"/>
    <w:rsid w:val="00EA5B91"/>
    <w:rsid w:val="00EB25B8"/>
    <w:rsid w:val="00EB3B23"/>
    <w:rsid w:val="00EB3BF8"/>
    <w:rsid w:val="00EB665A"/>
    <w:rsid w:val="00EC279D"/>
    <w:rsid w:val="00ED0974"/>
    <w:rsid w:val="00ED2F0A"/>
    <w:rsid w:val="00EE040F"/>
    <w:rsid w:val="00EE37B6"/>
    <w:rsid w:val="00EE4117"/>
    <w:rsid w:val="00EE6E40"/>
    <w:rsid w:val="00EF19B1"/>
    <w:rsid w:val="00EF20E5"/>
    <w:rsid w:val="00EF75B5"/>
    <w:rsid w:val="00EF7D8F"/>
    <w:rsid w:val="00F011DA"/>
    <w:rsid w:val="00F021A4"/>
    <w:rsid w:val="00F04DC7"/>
    <w:rsid w:val="00F058DC"/>
    <w:rsid w:val="00F06C31"/>
    <w:rsid w:val="00F1132A"/>
    <w:rsid w:val="00F126F0"/>
    <w:rsid w:val="00F13207"/>
    <w:rsid w:val="00F141D0"/>
    <w:rsid w:val="00F15847"/>
    <w:rsid w:val="00F163C8"/>
    <w:rsid w:val="00F16434"/>
    <w:rsid w:val="00F16DA5"/>
    <w:rsid w:val="00F16DD8"/>
    <w:rsid w:val="00F20077"/>
    <w:rsid w:val="00F267AD"/>
    <w:rsid w:val="00F27648"/>
    <w:rsid w:val="00F27A90"/>
    <w:rsid w:val="00F27B81"/>
    <w:rsid w:val="00F313D8"/>
    <w:rsid w:val="00F34DE4"/>
    <w:rsid w:val="00F357C6"/>
    <w:rsid w:val="00F35A66"/>
    <w:rsid w:val="00F35B63"/>
    <w:rsid w:val="00F37662"/>
    <w:rsid w:val="00F42777"/>
    <w:rsid w:val="00F42BEF"/>
    <w:rsid w:val="00F452DB"/>
    <w:rsid w:val="00F4620B"/>
    <w:rsid w:val="00F510CE"/>
    <w:rsid w:val="00F5294A"/>
    <w:rsid w:val="00F537B2"/>
    <w:rsid w:val="00F556BE"/>
    <w:rsid w:val="00F56FEE"/>
    <w:rsid w:val="00F57151"/>
    <w:rsid w:val="00F57AE1"/>
    <w:rsid w:val="00F611A3"/>
    <w:rsid w:val="00F61522"/>
    <w:rsid w:val="00F6476D"/>
    <w:rsid w:val="00F64D02"/>
    <w:rsid w:val="00F65A8B"/>
    <w:rsid w:val="00F66EA7"/>
    <w:rsid w:val="00F70F4C"/>
    <w:rsid w:val="00F7156B"/>
    <w:rsid w:val="00F71F78"/>
    <w:rsid w:val="00F734D5"/>
    <w:rsid w:val="00F7618C"/>
    <w:rsid w:val="00F80888"/>
    <w:rsid w:val="00F83A93"/>
    <w:rsid w:val="00F86E88"/>
    <w:rsid w:val="00F9341E"/>
    <w:rsid w:val="00F93D6F"/>
    <w:rsid w:val="00F9529F"/>
    <w:rsid w:val="00FA383A"/>
    <w:rsid w:val="00FA5E0C"/>
    <w:rsid w:val="00FA6E52"/>
    <w:rsid w:val="00FB3071"/>
    <w:rsid w:val="00FC0694"/>
    <w:rsid w:val="00FC0C32"/>
    <w:rsid w:val="00FC11D3"/>
    <w:rsid w:val="00FC573F"/>
    <w:rsid w:val="00FD2CB0"/>
    <w:rsid w:val="00FD5002"/>
    <w:rsid w:val="00FD51AC"/>
    <w:rsid w:val="00FD679F"/>
    <w:rsid w:val="00FD68AD"/>
    <w:rsid w:val="00FD6BF5"/>
    <w:rsid w:val="00FE6474"/>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0CDECD-E797-4887-81A7-00B30AE4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510399">
      <w:marLeft w:val="0"/>
      <w:marRight w:val="0"/>
      <w:marTop w:val="0"/>
      <w:marBottom w:val="0"/>
      <w:divBdr>
        <w:top w:val="none" w:sz="0" w:space="0" w:color="auto"/>
        <w:left w:val="none" w:sz="0" w:space="0" w:color="auto"/>
        <w:bottom w:val="none" w:sz="0" w:space="0" w:color="auto"/>
        <w:right w:val="none" w:sz="0" w:space="0" w:color="auto"/>
      </w:divBdr>
    </w:div>
    <w:div w:id="949510400">
      <w:marLeft w:val="0"/>
      <w:marRight w:val="0"/>
      <w:marTop w:val="0"/>
      <w:marBottom w:val="0"/>
      <w:divBdr>
        <w:top w:val="none" w:sz="0" w:space="0" w:color="auto"/>
        <w:left w:val="none" w:sz="0" w:space="0" w:color="auto"/>
        <w:bottom w:val="none" w:sz="0" w:space="0" w:color="auto"/>
        <w:right w:val="none" w:sz="0" w:space="0" w:color="auto"/>
      </w:divBdr>
    </w:div>
    <w:div w:id="949510402">
      <w:marLeft w:val="567"/>
      <w:marRight w:val="284"/>
      <w:marTop w:val="284"/>
      <w:marBottom w:val="284"/>
      <w:divBdr>
        <w:top w:val="none" w:sz="0" w:space="0" w:color="auto"/>
        <w:left w:val="none" w:sz="0" w:space="0" w:color="auto"/>
        <w:bottom w:val="none" w:sz="0" w:space="0" w:color="auto"/>
        <w:right w:val="none" w:sz="0" w:space="0" w:color="auto"/>
      </w:divBdr>
    </w:div>
    <w:div w:id="949510404">
      <w:marLeft w:val="567"/>
      <w:marRight w:val="284"/>
      <w:marTop w:val="284"/>
      <w:marBottom w:val="284"/>
      <w:divBdr>
        <w:top w:val="none" w:sz="0" w:space="0" w:color="auto"/>
        <w:left w:val="none" w:sz="0" w:space="0" w:color="auto"/>
        <w:bottom w:val="none" w:sz="0" w:space="0" w:color="auto"/>
        <w:right w:val="none" w:sz="0" w:space="0" w:color="auto"/>
      </w:divBdr>
      <w:divsChild>
        <w:div w:id="949510412">
          <w:marLeft w:val="0"/>
          <w:marRight w:val="0"/>
          <w:marTop w:val="0"/>
          <w:marBottom w:val="0"/>
          <w:divBdr>
            <w:top w:val="none" w:sz="0" w:space="0" w:color="auto"/>
            <w:left w:val="none" w:sz="0" w:space="0" w:color="auto"/>
            <w:bottom w:val="none" w:sz="0" w:space="0" w:color="auto"/>
            <w:right w:val="none" w:sz="0" w:space="0" w:color="auto"/>
          </w:divBdr>
        </w:div>
      </w:divsChild>
    </w:div>
    <w:div w:id="949510405">
      <w:marLeft w:val="0"/>
      <w:marRight w:val="0"/>
      <w:marTop w:val="0"/>
      <w:marBottom w:val="0"/>
      <w:divBdr>
        <w:top w:val="none" w:sz="0" w:space="0" w:color="auto"/>
        <w:left w:val="none" w:sz="0" w:space="0" w:color="auto"/>
        <w:bottom w:val="none" w:sz="0" w:space="0" w:color="auto"/>
        <w:right w:val="none" w:sz="0" w:space="0" w:color="auto"/>
      </w:divBdr>
    </w:div>
    <w:div w:id="949510406">
      <w:marLeft w:val="0"/>
      <w:marRight w:val="0"/>
      <w:marTop w:val="0"/>
      <w:marBottom w:val="0"/>
      <w:divBdr>
        <w:top w:val="none" w:sz="0" w:space="0" w:color="auto"/>
        <w:left w:val="none" w:sz="0" w:space="0" w:color="auto"/>
        <w:bottom w:val="none" w:sz="0" w:space="0" w:color="auto"/>
        <w:right w:val="none" w:sz="0" w:space="0" w:color="auto"/>
      </w:divBdr>
    </w:div>
    <w:div w:id="949510407">
      <w:marLeft w:val="0"/>
      <w:marRight w:val="0"/>
      <w:marTop w:val="0"/>
      <w:marBottom w:val="0"/>
      <w:divBdr>
        <w:top w:val="none" w:sz="0" w:space="0" w:color="auto"/>
        <w:left w:val="none" w:sz="0" w:space="0" w:color="auto"/>
        <w:bottom w:val="none" w:sz="0" w:space="0" w:color="auto"/>
        <w:right w:val="none" w:sz="0" w:space="0" w:color="auto"/>
      </w:divBdr>
    </w:div>
    <w:div w:id="949510408">
      <w:marLeft w:val="0"/>
      <w:marRight w:val="0"/>
      <w:marTop w:val="0"/>
      <w:marBottom w:val="0"/>
      <w:divBdr>
        <w:top w:val="none" w:sz="0" w:space="0" w:color="auto"/>
        <w:left w:val="none" w:sz="0" w:space="0" w:color="auto"/>
        <w:bottom w:val="none" w:sz="0" w:space="0" w:color="auto"/>
        <w:right w:val="none" w:sz="0" w:space="0" w:color="auto"/>
      </w:divBdr>
    </w:div>
    <w:div w:id="949510409">
      <w:marLeft w:val="0"/>
      <w:marRight w:val="0"/>
      <w:marTop w:val="0"/>
      <w:marBottom w:val="0"/>
      <w:divBdr>
        <w:top w:val="none" w:sz="0" w:space="0" w:color="auto"/>
        <w:left w:val="none" w:sz="0" w:space="0" w:color="auto"/>
        <w:bottom w:val="none" w:sz="0" w:space="0" w:color="auto"/>
        <w:right w:val="none" w:sz="0" w:space="0" w:color="auto"/>
      </w:divBdr>
    </w:div>
    <w:div w:id="949510410">
      <w:marLeft w:val="567"/>
      <w:marRight w:val="284"/>
      <w:marTop w:val="284"/>
      <w:marBottom w:val="284"/>
      <w:divBdr>
        <w:top w:val="none" w:sz="0" w:space="0" w:color="auto"/>
        <w:left w:val="none" w:sz="0" w:space="0" w:color="auto"/>
        <w:bottom w:val="none" w:sz="0" w:space="0" w:color="auto"/>
        <w:right w:val="none" w:sz="0" w:space="0" w:color="auto"/>
      </w:divBdr>
    </w:div>
    <w:div w:id="949510411">
      <w:marLeft w:val="567"/>
      <w:marRight w:val="284"/>
      <w:marTop w:val="284"/>
      <w:marBottom w:val="284"/>
      <w:divBdr>
        <w:top w:val="none" w:sz="0" w:space="0" w:color="auto"/>
        <w:left w:val="none" w:sz="0" w:space="0" w:color="auto"/>
        <w:bottom w:val="none" w:sz="0" w:space="0" w:color="auto"/>
        <w:right w:val="none" w:sz="0" w:space="0" w:color="auto"/>
      </w:divBdr>
    </w:div>
    <w:div w:id="949510413">
      <w:marLeft w:val="567"/>
      <w:marRight w:val="284"/>
      <w:marTop w:val="284"/>
      <w:marBottom w:val="284"/>
      <w:divBdr>
        <w:top w:val="none" w:sz="0" w:space="0" w:color="auto"/>
        <w:left w:val="none" w:sz="0" w:space="0" w:color="auto"/>
        <w:bottom w:val="none" w:sz="0" w:space="0" w:color="auto"/>
        <w:right w:val="none" w:sz="0" w:space="0" w:color="auto"/>
      </w:divBdr>
      <w:divsChild>
        <w:div w:id="949510403">
          <w:marLeft w:val="0"/>
          <w:marRight w:val="0"/>
          <w:marTop w:val="0"/>
          <w:marBottom w:val="0"/>
          <w:divBdr>
            <w:top w:val="none" w:sz="0" w:space="0" w:color="auto"/>
            <w:left w:val="none" w:sz="0" w:space="0" w:color="auto"/>
            <w:bottom w:val="none" w:sz="0" w:space="0" w:color="auto"/>
            <w:right w:val="none" w:sz="0" w:space="0" w:color="auto"/>
          </w:divBdr>
        </w:div>
      </w:divsChild>
    </w:div>
    <w:div w:id="949510414">
      <w:marLeft w:val="567"/>
      <w:marRight w:val="284"/>
      <w:marTop w:val="284"/>
      <w:marBottom w:val="284"/>
      <w:divBdr>
        <w:top w:val="none" w:sz="0" w:space="0" w:color="auto"/>
        <w:left w:val="none" w:sz="0" w:space="0" w:color="auto"/>
        <w:bottom w:val="none" w:sz="0" w:space="0" w:color="auto"/>
        <w:right w:val="none" w:sz="0" w:space="0" w:color="auto"/>
      </w:divBdr>
    </w:div>
    <w:div w:id="949510415">
      <w:marLeft w:val="567"/>
      <w:marRight w:val="284"/>
      <w:marTop w:val="284"/>
      <w:marBottom w:val="284"/>
      <w:divBdr>
        <w:top w:val="none" w:sz="0" w:space="0" w:color="auto"/>
        <w:left w:val="none" w:sz="0" w:space="0" w:color="auto"/>
        <w:bottom w:val="none" w:sz="0" w:space="0" w:color="auto"/>
        <w:right w:val="none" w:sz="0" w:space="0" w:color="auto"/>
      </w:divBdr>
      <w:divsChild>
        <w:div w:id="949510401">
          <w:marLeft w:val="0"/>
          <w:marRight w:val="0"/>
          <w:marTop w:val="0"/>
          <w:marBottom w:val="0"/>
          <w:divBdr>
            <w:top w:val="none" w:sz="0" w:space="0" w:color="auto"/>
            <w:left w:val="none" w:sz="0" w:space="0" w:color="auto"/>
            <w:bottom w:val="none" w:sz="0" w:space="0" w:color="auto"/>
            <w:right w:val="none" w:sz="0" w:space="0" w:color="auto"/>
          </w:divBdr>
        </w:div>
      </w:divsChild>
    </w:div>
    <w:div w:id="949510416">
      <w:marLeft w:val="567"/>
      <w:marRight w:val="284"/>
      <w:marTop w:val="284"/>
      <w:marBottom w:val="284"/>
      <w:divBdr>
        <w:top w:val="none" w:sz="0" w:space="0" w:color="auto"/>
        <w:left w:val="none" w:sz="0" w:space="0" w:color="auto"/>
        <w:bottom w:val="none" w:sz="0" w:space="0" w:color="auto"/>
        <w:right w:val="none" w:sz="0" w:space="0" w:color="auto"/>
      </w:divBdr>
    </w:div>
    <w:div w:id="949510417">
      <w:marLeft w:val="0"/>
      <w:marRight w:val="0"/>
      <w:marTop w:val="0"/>
      <w:marBottom w:val="0"/>
      <w:divBdr>
        <w:top w:val="none" w:sz="0" w:space="0" w:color="auto"/>
        <w:left w:val="none" w:sz="0" w:space="0" w:color="auto"/>
        <w:bottom w:val="none" w:sz="0" w:space="0" w:color="auto"/>
        <w:right w:val="none" w:sz="0" w:space="0" w:color="auto"/>
      </w:divBdr>
    </w:div>
    <w:div w:id="9495104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4D01-62D0-46B9-8576-115EA33F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3312</Words>
  <Characters>1889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2026-03-18T13:38:00Z</cp:lastPrinted>
  <dcterms:created xsi:type="dcterms:W3CDTF">2026-03-19T09:13:00Z</dcterms:created>
  <dcterms:modified xsi:type="dcterms:W3CDTF">2026-03-19T11:24:00Z</dcterms:modified>
</cp:coreProperties>
</file>