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163B7A" w:rsidRDefault="006E0648" w:rsidP="00163B7A">
      <w:pPr>
        <w:ind w:firstLine="567"/>
        <w:contextualSpacing/>
        <w:jc w:val="both"/>
        <w:rPr>
          <w:b/>
        </w:rPr>
      </w:pPr>
      <w:r w:rsidRPr="00163B7A">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163B7A" w:rsidRDefault="002E22B7" w:rsidP="00163B7A">
      <w:pPr>
        <w:ind w:firstLine="567"/>
        <w:contextualSpacing/>
        <w:jc w:val="both"/>
        <w:rPr>
          <w:b/>
        </w:rPr>
      </w:pPr>
    </w:p>
    <w:p w14:paraId="23F02F84" w14:textId="6642168E" w:rsidR="006E0648" w:rsidRPr="00163B7A" w:rsidRDefault="00F5430D" w:rsidP="00163B7A">
      <w:pPr>
        <w:ind w:firstLine="567"/>
        <w:contextualSpacing/>
        <w:jc w:val="both"/>
      </w:pPr>
      <w:r w:rsidRPr="00163B7A">
        <w:rPr>
          <w:b/>
        </w:rPr>
        <w:t>Закарпатська митниця</w:t>
      </w:r>
      <w:r w:rsidR="00452DA4" w:rsidRPr="00163B7A">
        <w:rPr>
          <w:b/>
        </w:rPr>
        <w:t>;</w:t>
      </w:r>
      <w:r w:rsidR="00452DA4" w:rsidRPr="00163B7A">
        <w:t xml:space="preserve"> </w:t>
      </w:r>
      <w:r w:rsidRPr="00163B7A">
        <w:rPr>
          <w:color w:val="2C2931"/>
          <w:shd w:val="clear" w:color="auto" w:fill="FFFFFF"/>
        </w:rPr>
        <w:t>88000, Закарпатська область, Ужгород, Собранецька, 20</w:t>
      </w:r>
      <w:r w:rsidR="006E0648" w:rsidRPr="00163B7A">
        <w:t xml:space="preserve">; код ЄДРПОУ </w:t>
      </w:r>
      <w:r w:rsidR="006438F8" w:rsidRPr="00163B7A">
        <w:t>ВП:</w:t>
      </w:r>
      <w:r w:rsidRPr="00163B7A">
        <w:t xml:space="preserve"> </w:t>
      </w:r>
      <w:r w:rsidRPr="00163B7A">
        <w:rPr>
          <w:color w:val="2C2931"/>
          <w:shd w:val="clear" w:color="auto" w:fill="FFFFFF"/>
        </w:rPr>
        <w:t>43985560</w:t>
      </w:r>
      <w:r w:rsidR="006E0648" w:rsidRPr="00163B7A">
        <w:t>; категорія замовника – орган державної  влади.</w:t>
      </w:r>
    </w:p>
    <w:p w14:paraId="505BA49B" w14:textId="77777777" w:rsidR="006E0648" w:rsidRPr="00163B7A" w:rsidRDefault="006E0648" w:rsidP="00163B7A">
      <w:pPr>
        <w:ind w:firstLine="567"/>
        <w:contextualSpacing/>
        <w:jc w:val="both"/>
      </w:pPr>
    </w:p>
    <w:p w14:paraId="12896E25" w14:textId="77777777" w:rsidR="002E22B7" w:rsidRPr="00163B7A" w:rsidRDefault="006E0648" w:rsidP="00163B7A">
      <w:pPr>
        <w:ind w:firstLine="567"/>
        <w:contextualSpacing/>
        <w:jc w:val="both"/>
        <w:rPr>
          <w:b/>
        </w:rPr>
      </w:pPr>
      <w:r w:rsidRPr="00163B7A">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163B7A" w:rsidRDefault="002E22B7" w:rsidP="00163B7A">
      <w:pPr>
        <w:ind w:firstLine="567"/>
        <w:contextualSpacing/>
        <w:jc w:val="both"/>
      </w:pPr>
    </w:p>
    <w:p w14:paraId="5E4459CC" w14:textId="3707172D" w:rsidR="007B7D98" w:rsidRPr="00163B7A" w:rsidRDefault="00163B7A" w:rsidP="00163B7A">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163B7A">
        <w:rPr>
          <w:rFonts w:ascii="Times New Roman" w:hAnsi="Times New Roman" w:cs="Times New Roman"/>
          <w:color w:val="2C2931"/>
          <w:sz w:val="24"/>
          <w:szCs w:val="24"/>
          <w:shd w:val="clear" w:color="auto" w:fill="FFFFFF"/>
        </w:rPr>
        <w:t>Послуги з проведення медичного огляду посадових осіб категорії А Закарпатської митниці, які працюватимуть/працюють з джерелами іонізуючого випромінювання</w:t>
      </w:r>
      <w:r w:rsidR="00DC0ECE" w:rsidRPr="00163B7A">
        <w:rPr>
          <w:rFonts w:ascii="Times New Roman" w:hAnsi="Times New Roman" w:cs="Times New Roman"/>
          <w:color w:val="2C2931"/>
          <w:sz w:val="24"/>
          <w:szCs w:val="24"/>
          <w:shd w:val="clear" w:color="auto" w:fill="FFFFFF"/>
        </w:rPr>
        <w:t xml:space="preserve"> </w:t>
      </w:r>
      <w:r w:rsidR="00D067E2" w:rsidRPr="00163B7A">
        <w:rPr>
          <w:rFonts w:ascii="Times New Roman" w:eastAsia="Times New Roman" w:hAnsi="Times New Roman" w:cs="Times New Roman"/>
          <w:b w:val="0"/>
          <w:bCs w:val="0"/>
          <w:kern w:val="0"/>
          <w:sz w:val="24"/>
          <w:szCs w:val="24"/>
          <w:lang w:eastAsia="ru-RU"/>
        </w:rPr>
        <w:t xml:space="preserve">за кодом ДК 021:2015: </w:t>
      </w:r>
      <w:r w:rsidRPr="00163B7A">
        <w:rPr>
          <w:rFonts w:ascii="Times New Roman" w:hAnsi="Times New Roman" w:cs="Times New Roman"/>
          <w:sz w:val="24"/>
          <w:szCs w:val="24"/>
          <w:shd w:val="clear" w:color="auto" w:fill="FFFFFF"/>
        </w:rPr>
        <w:t>85110000-3 Послуги лікувальних закладів та супутні послуги</w:t>
      </w:r>
      <w:r w:rsidR="00F5430D" w:rsidRPr="00163B7A">
        <w:rPr>
          <w:rFonts w:ascii="Times New Roman" w:hAnsi="Times New Roman" w:cs="Times New Roman"/>
          <w:color w:val="222222"/>
          <w:sz w:val="24"/>
          <w:szCs w:val="24"/>
          <w:shd w:val="clear" w:color="auto" w:fill="FFFFFF"/>
        </w:rPr>
        <w:t>.</w:t>
      </w:r>
    </w:p>
    <w:p w14:paraId="0A605214" w14:textId="77777777" w:rsidR="0063692F" w:rsidRPr="00163B7A" w:rsidRDefault="0063692F" w:rsidP="00163B7A">
      <w:pPr>
        <w:rPr>
          <w:rFonts w:eastAsia="Calibri"/>
          <w:lang w:eastAsia="uk-UA"/>
        </w:rPr>
      </w:pPr>
    </w:p>
    <w:p w14:paraId="101ADDBA" w14:textId="6A18A278" w:rsidR="00C908AE" w:rsidRPr="00163B7A" w:rsidRDefault="006E0648" w:rsidP="00163B7A">
      <w:pPr>
        <w:tabs>
          <w:tab w:val="left" w:pos="360"/>
          <w:tab w:val="left" w:pos="567"/>
        </w:tabs>
        <w:ind w:firstLine="567"/>
        <w:contextualSpacing/>
        <w:jc w:val="both"/>
        <w:rPr>
          <w:b/>
        </w:rPr>
      </w:pPr>
      <w:r w:rsidRPr="00163B7A">
        <w:rPr>
          <w:b/>
        </w:rPr>
        <w:t>3. Ідентифікатор закупів</w:t>
      </w:r>
      <w:r w:rsidR="007C2BD8" w:rsidRPr="00163B7A">
        <w:rPr>
          <w:b/>
        </w:rPr>
        <w:t>л</w:t>
      </w:r>
      <w:r w:rsidR="00AF41A4" w:rsidRPr="00163B7A">
        <w:rPr>
          <w:b/>
        </w:rPr>
        <w:t>і</w:t>
      </w:r>
      <w:r w:rsidRPr="00163B7A">
        <w:rPr>
          <w:b/>
        </w:rPr>
        <w:t>: —</w:t>
      </w:r>
      <w:r w:rsidR="000274C4" w:rsidRPr="00163B7A">
        <w:rPr>
          <w:b/>
        </w:rPr>
        <w:t xml:space="preserve"> </w:t>
      </w:r>
      <w:r w:rsidR="00163B7A" w:rsidRPr="00163B7A">
        <w:rPr>
          <w:rFonts w:eastAsia="Batang"/>
          <w:shd w:val="clear" w:color="auto" w:fill="FFFFFF"/>
        </w:rPr>
        <w:t>UA-2025-10-28-016920-a</w:t>
      </w:r>
      <w:r w:rsidR="00F5430D" w:rsidRPr="00163B7A">
        <w:rPr>
          <w:rFonts w:eastAsia="Batang"/>
          <w:b/>
          <w:shd w:val="clear" w:color="auto" w:fill="FFFFFF"/>
        </w:rPr>
        <w:t>.</w:t>
      </w:r>
    </w:p>
    <w:p w14:paraId="21F9E478" w14:textId="77777777" w:rsidR="00445D32" w:rsidRPr="00163B7A" w:rsidRDefault="00445D32" w:rsidP="00163B7A">
      <w:pPr>
        <w:tabs>
          <w:tab w:val="left" w:pos="360"/>
          <w:tab w:val="left" w:pos="567"/>
        </w:tabs>
        <w:contextualSpacing/>
        <w:jc w:val="both"/>
        <w:rPr>
          <w:b/>
        </w:rPr>
      </w:pPr>
    </w:p>
    <w:p w14:paraId="71B8F525" w14:textId="77777777" w:rsidR="00006754" w:rsidRPr="00163B7A" w:rsidRDefault="00A0247F" w:rsidP="00163B7A">
      <w:pPr>
        <w:ind w:firstLine="567"/>
        <w:contextualSpacing/>
        <w:jc w:val="both"/>
      </w:pPr>
      <w:r w:rsidRPr="00163B7A">
        <w:rPr>
          <w:b/>
        </w:rPr>
        <w:t>4. Обґрунтування технічних та якісних характеристик предмета закупівлі:</w:t>
      </w:r>
      <w:r w:rsidRPr="00163B7A">
        <w:t xml:space="preserve"> технічні та якісні характеристики предмета закупівлі визначені відповідно до потреб замовника</w:t>
      </w:r>
      <w:r w:rsidR="00006754" w:rsidRPr="00163B7A">
        <w:t>.</w:t>
      </w:r>
    </w:p>
    <w:p w14:paraId="2AF7E7B2" w14:textId="77777777" w:rsidR="00F5430D" w:rsidRPr="00163B7A" w:rsidRDefault="00F5430D" w:rsidP="00163B7A">
      <w:pPr>
        <w:contextualSpacing/>
        <w:jc w:val="center"/>
        <w:rPr>
          <w:b/>
          <w:bCs/>
        </w:rPr>
      </w:pPr>
    </w:p>
    <w:p w14:paraId="6BEFC89D" w14:textId="77777777" w:rsidR="00163B7A" w:rsidRPr="00163B7A" w:rsidRDefault="00163B7A" w:rsidP="00163B7A">
      <w:pPr>
        <w:ind w:right="-142"/>
        <w:contextualSpacing/>
        <w:jc w:val="center"/>
        <w:rPr>
          <w:b/>
          <w:bCs/>
          <w:i/>
          <w:iCs/>
        </w:rPr>
      </w:pPr>
      <w:r w:rsidRPr="00163B7A">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68F03142" w14:textId="77777777" w:rsidR="00163B7A" w:rsidRPr="00163B7A" w:rsidRDefault="00163B7A" w:rsidP="00163B7A">
      <w:pPr>
        <w:tabs>
          <w:tab w:val="left" w:pos="2200"/>
        </w:tabs>
        <w:jc w:val="right"/>
        <w:rPr>
          <w:bCs/>
        </w:rPr>
      </w:pPr>
    </w:p>
    <w:p w14:paraId="619EA57D" w14:textId="77777777" w:rsidR="00163B7A" w:rsidRPr="00163B7A" w:rsidRDefault="00163B7A" w:rsidP="00163B7A">
      <w:pPr>
        <w:ind w:firstLine="567"/>
        <w:jc w:val="center"/>
        <w:rPr>
          <w:b/>
        </w:rPr>
      </w:pPr>
      <w:bookmarkStart w:id="0" w:name="_Hlk83366318"/>
      <w:bookmarkStart w:id="1" w:name="_Hlk83388777"/>
      <w:r w:rsidRPr="00163B7A">
        <w:rPr>
          <w:b/>
          <w:color w:val="000000"/>
        </w:rPr>
        <w:t xml:space="preserve">Послуги  з проведення періодичного медичного огляду </w:t>
      </w:r>
      <w:r w:rsidRPr="00163B7A">
        <w:rPr>
          <w:b/>
        </w:rPr>
        <w:t>осіб категорії А</w:t>
      </w:r>
    </w:p>
    <w:p w14:paraId="1E3F978F" w14:textId="77777777" w:rsidR="00163B7A" w:rsidRPr="00163B7A" w:rsidRDefault="00163B7A" w:rsidP="00163B7A">
      <w:pPr>
        <w:ind w:firstLine="567"/>
        <w:jc w:val="center"/>
        <w:rPr>
          <w:b/>
          <w:color w:val="000000"/>
        </w:rPr>
      </w:pPr>
      <w:r w:rsidRPr="00163B7A">
        <w:rPr>
          <w:b/>
        </w:rPr>
        <w:t>Закарпатської митниці, які працюватимуть/працюють з джерелами іонізуючого випромінювання</w:t>
      </w:r>
    </w:p>
    <w:bookmarkEnd w:id="0"/>
    <w:bookmarkEnd w:id="1"/>
    <w:p w14:paraId="08A6190D" w14:textId="77777777" w:rsidR="00163B7A" w:rsidRPr="00163B7A" w:rsidRDefault="00163B7A" w:rsidP="00163B7A">
      <w:pPr>
        <w:ind w:firstLine="567"/>
        <w:jc w:val="center"/>
        <w:rPr>
          <w:b/>
          <w:bCs/>
        </w:rPr>
      </w:pPr>
      <w:r w:rsidRPr="00163B7A">
        <w:rPr>
          <w:iCs/>
        </w:rPr>
        <w:t>ДК 021:2015 – 85140000-3 Послуги лікувальних закладів та супутні послуг</w:t>
      </w:r>
    </w:p>
    <w:p w14:paraId="671BC1DD" w14:textId="77777777" w:rsidR="00163B7A" w:rsidRPr="00163B7A" w:rsidRDefault="00163B7A" w:rsidP="00163B7A"/>
    <w:p w14:paraId="2EE939B1" w14:textId="77777777" w:rsidR="00163B7A" w:rsidRPr="00163B7A" w:rsidRDefault="00163B7A" w:rsidP="00163B7A">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163B7A">
        <w:rPr>
          <w:rFonts w:ascii="Times New Roman" w:hAnsi="Times New Roman"/>
          <w:b/>
          <w:bCs/>
          <w:sz w:val="24"/>
          <w:szCs w:val="24"/>
        </w:rPr>
        <w:t>Інформація про предмет закупівлі</w:t>
      </w:r>
    </w:p>
    <w:p w14:paraId="4456FF30" w14:textId="77777777" w:rsidR="00163B7A" w:rsidRPr="00163B7A" w:rsidRDefault="00163B7A" w:rsidP="00163B7A">
      <w:pPr>
        <w:pStyle w:val="46"/>
        <w:tabs>
          <w:tab w:val="center" w:pos="567"/>
          <w:tab w:val="center" w:pos="851"/>
          <w:tab w:val="center" w:pos="1134"/>
          <w:tab w:val="left" w:pos="2977"/>
          <w:tab w:val="left" w:pos="3052"/>
          <w:tab w:val="left" w:pos="3119"/>
          <w:tab w:val="left" w:pos="3402"/>
        </w:tabs>
        <w:spacing w:after="0" w:line="240" w:lineRule="auto"/>
        <w:jc w:val="center"/>
        <w:rPr>
          <w:rFonts w:ascii="Times New Roman" w:hAnsi="Times New Roman"/>
          <w:b/>
          <w:bCs/>
          <w:sz w:val="24"/>
          <w:szCs w:val="24"/>
        </w:rPr>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61"/>
        <w:gridCol w:w="6378"/>
      </w:tblGrid>
      <w:tr w:rsidR="00163B7A" w:rsidRPr="00163B7A" w14:paraId="0AB8F9E5" w14:textId="77777777" w:rsidTr="00761117">
        <w:trPr>
          <w:trHeight w:val="1190"/>
        </w:trPr>
        <w:tc>
          <w:tcPr>
            <w:tcW w:w="3261" w:type="dxa"/>
            <w:shd w:val="clear" w:color="auto" w:fill="auto"/>
          </w:tcPr>
          <w:p w14:paraId="58889DA4" w14:textId="77777777" w:rsidR="00163B7A" w:rsidRPr="00163B7A" w:rsidRDefault="00163B7A" w:rsidP="00163B7A">
            <w:pPr>
              <w:pStyle w:val="af5"/>
              <w:snapToGrid w:val="0"/>
              <w:spacing w:before="0" w:beforeAutospacing="0" w:after="0" w:afterAutospacing="0"/>
              <w:ind w:left="20" w:right="5"/>
              <w:rPr>
                <w:noProof/>
              </w:rPr>
            </w:pPr>
            <w:r w:rsidRPr="00163B7A">
              <w:rPr>
                <w:noProof/>
              </w:rPr>
              <w:t>Найменування предмета закупівлі</w:t>
            </w:r>
          </w:p>
        </w:tc>
        <w:tc>
          <w:tcPr>
            <w:tcW w:w="6378" w:type="dxa"/>
          </w:tcPr>
          <w:p w14:paraId="0C14882E" w14:textId="77777777" w:rsidR="00163B7A" w:rsidRPr="00163B7A" w:rsidRDefault="00163B7A" w:rsidP="00163B7A">
            <w:pPr>
              <w:tabs>
                <w:tab w:val="left" w:pos="851"/>
              </w:tabs>
              <w:jc w:val="both"/>
              <w:rPr>
                <w:noProof/>
                <w:color w:val="000000"/>
              </w:rPr>
            </w:pPr>
            <w:r w:rsidRPr="00163B7A">
              <w:t>Надання послуг з проведення періодичного медичного огляду осіб категорії А Закарпатської митниці, які працюватимуть/працюють з джерелами іонізуючого випромінювання</w:t>
            </w:r>
          </w:p>
        </w:tc>
      </w:tr>
      <w:tr w:rsidR="00163B7A" w:rsidRPr="00163B7A" w14:paraId="66756B94" w14:textId="77777777" w:rsidTr="00761117">
        <w:tc>
          <w:tcPr>
            <w:tcW w:w="3261" w:type="dxa"/>
            <w:shd w:val="clear" w:color="auto" w:fill="auto"/>
          </w:tcPr>
          <w:p w14:paraId="75578DF8" w14:textId="77777777" w:rsidR="00163B7A" w:rsidRPr="00163B7A" w:rsidRDefault="00163B7A" w:rsidP="00163B7A">
            <w:pPr>
              <w:pStyle w:val="af5"/>
              <w:snapToGrid w:val="0"/>
              <w:spacing w:before="0" w:beforeAutospacing="0" w:after="0" w:afterAutospacing="0"/>
              <w:ind w:left="20" w:right="5"/>
              <w:rPr>
                <w:noProof/>
              </w:rPr>
            </w:pPr>
            <w:r w:rsidRPr="00163B7A">
              <w:rPr>
                <w:noProof/>
              </w:rPr>
              <w:t>Код послуги, що визначений згідно з Єдиним закупівельним словником, що найбільше відповідає назві номенклатурної позиції предмета закупівлі:</w:t>
            </w:r>
          </w:p>
        </w:tc>
        <w:tc>
          <w:tcPr>
            <w:tcW w:w="6378" w:type="dxa"/>
          </w:tcPr>
          <w:p w14:paraId="3AEE63BF" w14:textId="77777777" w:rsidR="00163B7A" w:rsidRPr="00163B7A" w:rsidRDefault="00163B7A" w:rsidP="00163B7A">
            <w:pPr>
              <w:rPr>
                <w:b/>
                <w:bCs/>
                <w:lang w:val="ru-RU"/>
              </w:rPr>
            </w:pPr>
            <w:r w:rsidRPr="00163B7A">
              <w:rPr>
                <w:iCs/>
              </w:rPr>
              <w:t>ДК 021:2015 – 85140000-3 Послуги лікувальних закладів та супутні послуг</w:t>
            </w:r>
          </w:p>
        </w:tc>
      </w:tr>
      <w:tr w:rsidR="00163B7A" w:rsidRPr="00163B7A" w14:paraId="0178502A" w14:textId="77777777" w:rsidTr="00761117">
        <w:tc>
          <w:tcPr>
            <w:tcW w:w="3261" w:type="dxa"/>
            <w:shd w:val="clear" w:color="auto" w:fill="auto"/>
          </w:tcPr>
          <w:p w14:paraId="41ACFAC3" w14:textId="77777777" w:rsidR="00163B7A" w:rsidRPr="00163B7A" w:rsidRDefault="00163B7A" w:rsidP="00163B7A">
            <w:pPr>
              <w:pStyle w:val="af5"/>
              <w:tabs>
                <w:tab w:val="left" w:pos="3119"/>
              </w:tabs>
              <w:snapToGrid w:val="0"/>
              <w:spacing w:before="0" w:beforeAutospacing="0" w:after="0" w:afterAutospacing="0"/>
              <w:ind w:right="5"/>
            </w:pPr>
            <w:r w:rsidRPr="00163B7A">
              <w:t>Джерело фінансування</w:t>
            </w:r>
          </w:p>
        </w:tc>
        <w:tc>
          <w:tcPr>
            <w:tcW w:w="6378" w:type="dxa"/>
            <w:vAlign w:val="center"/>
          </w:tcPr>
          <w:p w14:paraId="241CD732" w14:textId="77777777" w:rsidR="00163B7A" w:rsidRPr="00163B7A" w:rsidRDefault="00163B7A" w:rsidP="00163B7A">
            <w:pPr>
              <w:tabs>
                <w:tab w:val="left" w:pos="388"/>
                <w:tab w:val="left" w:pos="616"/>
                <w:tab w:val="left" w:pos="3119"/>
                <w:tab w:val="left" w:pos="3600"/>
              </w:tabs>
              <w:snapToGrid w:val="0"/>
              <w:ind w:right="5"/>
              <w:jc w:val="both"/>
            </w:pPr>
            <w:r w:rsidRPr="00163B7A">
              <w:t>Державний бюджет</w:t>
            </w:r>
          </w:p>
        </w:tc>
      </w:tr>
      <w:tr w:rsidR="00163B7A" w:rsidRPr="00163B7A" w14:paraId="4F959FDF" w14:textId="77777777" w:rsidTr="00761117">
        <w:tc>
          <w:tcPr>
            <w:tcW w:w="3261" w:type="dxa"/>
            <w:shd w:val="clear" w:color="auto" w:fill="auto"/>
          </w:tcPr>
          <w:p w14:paraId="7FA81B2B" w14:textId="77777777" w:rsidR="00163B7A" w:rsidRPr="00163B7A" w:rsidRDefault="00163B7A" w:rsidP="00163B7A">
            <w:pPr>
              <w:pStyle w:val="af5"/>
              <w:snapToGrid w:val="0"/>
              <w:spacing w:before="0" w:beforeAutospacing="0" w:after="0" w:afterAutospacing="0"/>
              <w:ind w:left="20" w:right="5"/>
              <w:rPr>
                <w:noProof/>
              </w:rPr>
            </w:pPr>
            <w:r w:rsidRPr="00163B7A">
              <w:rPr>
                <w:noProof/>
              </w:rPr>
              <w:lastRenderedPageBreak/>
              <w:t>Вид предмета закупівлі</w:t>
            </w:r>
          </w:p>
        </w:tc>
        <w:tc>
          <w:tcPr>
            <w:tcW w:w="6378" w:type="dxa"/>
            <w:vAlign w:val="center"/>
          </w:tcPr>
          <w:p w14:paraId="6F273E80" w14:textId="77777777" w:rsidR="00163B7A" w:rsidRPr="00163B7A" w:rsidRDefault="00163B7A" w:rsidP="00163B7A">
            <w:pPr>
              <w:tabs>
                <w:tab w:val="left" w:pos="388"/>
                <w:tab w:val="left" w:pos="616"/>
                <w:tab w:val="left" w:pos="3600"/>
              </w:tabs>
              <w:snapToGrid w:val="0"/>
              <w:ind w:right="5"/>
              <w:jc w:val="both"/>
              <w:rPr>
                <w:noProof/>
              </w:rPr>
            </w:pPr>
            <w:r w:rsidRPr="00163B7A">
              <w:rPr>
                <w:noProof/>
              </w:rPr>
              <w:t>Послуга</w:t>
            </w:r>
          </w:p>
        </w:tc>
      </w:tr>
      <w:tr w:rsidR="00163B7A" w:rsidRPr="00163B7A" w14:paraId="1309B4A4" w14:textId="77777777" w:rsidTr="00761117">
        <w:trPr>
          <w:trHeight w:val="279"/>
        </w:trPr>
        <w:tc>
          <w:tcPr>
            <w:tcW w:w="3261" w:type="dxa"/>
            <w:shd w:val="clear" w:color="auto" w:fill="auto"/>
          </w:tcPr>
          <w:p w14:paraId="3A231317" w14:textId="77777777" w:rsidR="00163B7A" w:rsidRPr="00163B7A" w:rsidRDefault="00163B7A" w:rsidP="00163B7A">
            <w:pPr>
              <w:pStyle w:val="af5"/>
              <w:snapToGrid w:val="0"/>
              <w:spacing w:before="0" w:beforeAutospacing="0" w:after="0" w:afterAutospacing="0"/>
              <w:ind w:left="20" w:right="5"/>
              <w:rPr>
                <w:noProof/>
              </w:rPr>
            </w:pPr>
            <w:r w:rsidRPr="00163B7A">
              <w:rPr>
                <w:noProof/>
              </w:rPr>
              <w:t>Місце надання послуг</w:t>
            </w:r>
          </w:p>
        </w:tc>
        <w:tc>
          <w:tcPr>
            <w:tcW w:w="6378" w:type="dxa"/>
            <w:vAlign w:val="center"/>
          </w:tcPr>
          <w:p w14:paraId="6EA03477" w14:textId="77777777" w:rsidR="00163B7A" w:rsidRPr="00163B7A" w:rsidRDefault="00163B7A" w:rsidP="00163B7A">
            <w:pPr>
              <w:tabs>
                <w:tab w:val="left" w:pos="2160"/>
                <w:tab w:val="left" w:pos="3600"/>
              </w:tabs>
              <w:snapToGrid w:val="0"/>
              <w:ind w:right="5"/>
              <w:jc w:val="both"/>
              <w:rPr>
                <w:bCs/>
                <w:noProof/>
                <w:color w:val="000000"/>
              </w:rPr>
            </w:pPr>
            <w:r w:rsidRPr="00163B7A">
              <w:rPr>
                <w:noProof/>
              </w:rPr>
              <w:t>м. Ужгород</w:t>
            </w:r>
          </w:p>
        </w:tc>
      </w:tr>
      <w:tr w:rsidR="00163B7A" w:rsidRPr="00163B7A" w14:paraId="73EBEFD4" w14:textId="77777777" w:rsidTr="00761117">
        <w:trPr>
          <w:trHeight w:val="442"/>
        </w:trPr>
        <w:tc>
          <w:tcPr>
            <w:tcW w:w="3261" w:type="dxa"/>
            <w:shd w:val="clear" w:color="auto" w:fill="auto"/>
          </w:tcPr>
          <w:p w14:paraId="7663B158" w14:textId="77777777" w:rsidR="00163B7A" w:rsidRPr="00163B7A" w:rsidRDefault="00163B7A" w:rsidP="00163B7A">
            <w:pPr>
              <w:pStyle w:val="af5"/>
              <w:snapToGrid w:val="0"/>
              <w:spacing w:before="0" w:beforeAutospacing="0" w:after="0" w:afterAutospacing="0"/>
              <w:ind w:left="20" w:right="5"/>
              <w:rPr>
                <w:noProof/>
              </w:rPr>
            </w:pPr>
            <w:r w:rsidRPr="00163B7A">
              <w:rPr>
                <w:noProof/>
              </w:rPr>
              <w:t>Кількість, обсяг надання послуг</w:t>
            </w:r>
          </w:p>
        </w:tc>
        <w:tc>
          <w:tcPr>
            <w:tcW w:w="6378" w:type="dxa"/>
            <w:vAlign w:val="center"/>
          </w:tcPr>
          <w:p w14:paraId="69977EE4" w14:textId="77777777" w:rsidR="00163B7A" w:rsidRPr="00163B7A" w:rsidRDefault="00163B7A" w:rsidP="00163B7A">
            <w:pPr>
              <w:tabs>
                <w:tab w:val="left" w:pos="851"/>
              </w:tabs>
              <w:jc w:val="both"/>
            </w:pPr>
            <w:r w:rsidRPr="00163B7A">
              <w:t>Надання послуг з проведення періодичного медичного огляду осіб категорії А Закарпатської митниці, які працюватимуть/працюють з джерелами іонізуючого випромінювання для 95 осіб</w:t>
            </w:r>
          </w:p>
        </w:tc>
      </w:tr>
      <w:tr w:rsidR="00163B7A" w:rsidRPr="00163B7A" w14:paraId="42EFED41" w14:textId="77777777" w:rsidTr="00761117">
        <w:tc>
          <w:tcPr>
            <w:tcW w:w="3261" w:type="dxa"/>
            <w:shd w:val="clear" w:color="auto" w:fill="auto"/>
          </w:tcPr>
          <w:p w14:paraId="3D5C93A6" w14:textId="77777777" w:rsidR="00163B7A" w:rsidRPr="00163B7A" w:rsidRDefault="00163B7A" w:rsidP="00163B7A">
            <w:pPr>
              <w:pStyle w:val="af5"/>
              <w:snapToGrid w:val="0"/>
              <w:spacing w:before="0" w:beforeAutospacing="0" w:after="0" w:afterAutospacing="0"/>
              <w:ind w:left="20" w:right="5"/>
              <w:rPr>
                <w:noProof/>
              </w:rPr>
            </w:pPr>
            <w:r w:rsidRPr="00163B7A">
              <w:rPr>
                <w:noProof/>
              </w:rPr>
              <w:t xml:space="preserve">Строк надання послуг </w:t>
            </w:r>
          </w:p>
        </w:tc>
        <w:tc>
          <w:tcPr>
            <w:tcW w:w="6378" w:type="dxa"/>
            <w:vAlign w:val="center"/>
          </w:tcPr>
          <w:p w14:paraId="2399160E" w14:textId="77777777" w:rsidR="00163B7A" w:rsidRPr="00163B7A" w:rsidRDefault="00163B7A" w:rsidP="00163B7A">
            <w:pPr>
              <w:pStyle w:val="af5"/>
              <w:snapToGrid w:val="0"/>
              <w:spacing w:before="0" w:beforeAutospacing="0" w:after="0" w:afterAutospacing="0"/>
              <w:ind w:right="5"/>
              <w:jc w:val="both"/>
              <w:rPr>
                <w:bCs/>
                <w:noProof/>
              </w:rPr>
            </w:pPr>
            <w:r w:rsidRPr="00163B7A">
              <w:t>До</w:t>
            </w:r>
            <w:r w:rsidRPr="00163B7A">
              <w:rPr>
                <w:lang w:val="en-US"/>
              </w:rPr>
              <w:t xml:space="preserve"> </w:t>
            </w:r>
            <w:r w:rsidRPr="00163B7A">
              <w:t>15.12.2025</w:t>
            </w:r>
          </w:p>
        </w:tc>
      </w:tr>
    </w:tbl>
    <w:p w14:paraId="096DAC1C" w14:textId="77777777" w:rsidR="00163B7A" w:rsidRPr="00163B7A" w:rsidRDefault="00163B7A" w:rsidP="00163B7A">
      <w:pPr>
        <w:tabs>
          <w:tab w:val="left" w:pos="0"/>
        </w:tabs>
        <w:ind w:right="-57"/>
        <w:jc w:val="both"/>
      </w:pPr>
    </w:p>
    <w:p w14:paraId="4F706B50" w14:textId="77777777" w:rsidR="00163B7A" w:rsidRPr="00163B7A" w:rsidRDefault="00163B7A" w:rsidP="00163B7A">
      <w:pPr>
        <w:pStyle w:val="af"/>
        <w:numPr>
          <w:ilvl w:val="0"/>
          <w:numId w:val="48"/>
        </w:numPr>
        <w:ind w:right="-57"/>
        <w:contextualSpacing/>
        <w:jc w:val="both"/>
        <w:rPr>
          <w:rFonts w:ascii="Times New Roman" w:hAnsi="Times New Roman" w:cs="Times New Roman"/>
        </w:rPr>
      </w:pPr>
      <w:r w:rsidRPr="00163B7A">
        <w:rPr>
          <w:rFonts w:ascii="Times New Roman" w:hAnsi="Times New Roman" w:cs="Times New Roman"/>
          <w:b/>
        </w:rPr>
        <w:t xml:space="preserve">Список лікарів, що приймають участь у проведенні </w:t>
      </w:r>
      <w:r w:rsidRPr="00163B7A">
        <w:rPr>
          <w:rFonts w:ascii="Times New Roman" w:hAnsi="Times New Roman" w:cs="Times New Roman"/>
          <w:b/>
          <w:color w:val="000000"/>
        </w:rPr>
        <w:t xml:space="preserve">періодичного медичного огляду </w:t>
      </w:r>
      <w:r w:rsidRPr="00163B7A">
        <w:rPr>
          <w:rFonts w:ascii="Times New Roman" w:hAnsi="Times New Roman" w:cs="Times New Roman"/>
          <w:b/>
        </w:rPr>
        <w:t>осіб категорії А Закарпатської митниці, які працюватимуть/працюють з джерелами іонізуючого випромінювання:</w:t>
      </w:r>
    </w:p>
    <w:p w14:paraId="26D1BE4C" w14:textId="77777777" w:rsidR="00163B7A" w:rsidRPr="00163B7A" w:rsidRDefault="00163B7A" w:rsidP="00163B7A">
      <w:pPr>
        <w:numPr>
          <w:ilvl w:val="0"/>
          <w:numId w:val="47"/>
        </w:numPr>
        <w:tabs>
          <w:tab w:val="left" w:pos="0"/>
        </w:tabs>
        <w:ind w:right="113"/>
        <w:jc w:val="both"/>
      </w:pPr>
      <w:r w:rsidRPr="00163B7A">
        <w:t>огляд терапевта;</w:t>
      </w:r>
    </w:p>
    <w:p w14:paraId="577E221B" w14:textId="77777777" w:rsidR="00163B7A" w:rsidRPr="00163B7A" w:rsidRDefault="00163B7A" w:rsidP="00163B7A">
      <w:pPr>
        <w:numPr>
          <w:ilvl w:val="0"/>
          <w:numId w:val="47"/>
        </w:numPr>
        <w:tabs>
          <w:tab w:val="left" w:pos="0"/>
        </w:tabs>
        <w:ind w:right="113"/>
        <w:jc w:val="both"/>
      </w:pPr>
      <w:r w:rsidRPr="00163B7A">
        <w:t>огляд хірурга;</w:t>
      </w:r>
    </w:p>
    <w:p w14:paraId="1CEF3E00" w14:textId="77777777" w:rsidR="00163B7A" w:rsidRPr="00163B7A" w:rsidRDefault="00163B7A" w:rsidP="00163B7A">
      <w:pPr>
        <w:numPr>
          <w:ilvl w:val="0"/>
          <w:numId w:val="47"/>
        </w:numPr>
        <w:tabs>
          <w:tab w:val="left" w:pos="0"/>
        </w:tabs>
        <w:ind w:right="113"/>
        <w:jc w:val="both"/>
      </w:pPr>
      <w:r w:rsidRPr="00163B7A">
        <w:t>огляд отоларинголога;</w:t>
      </w:r>
    </w:p>
    <w:p w14:paraId="212A57D3" w14:textId="77777777" w:rsidR="00163B7A" w:rsidRPr="00163B7A" w:rsidRDefault="00163B7A" w:rsidP="00163B7A">
      <w:pPr>
        <w:numPr>
          <w:ilvl w:val="0"/>
          <w:numId w:val="47"/>
        </w:numPr>
        <w:tabs>
          <w:tab w:val="left" w:pos="0"/>
        </w:tabs>
        <w:ind w:right="113"/>
        <w:jc w:val="both"/>
      </w:pPr>
      <w:r w:rsidRPr="00163B7A">
        <w:t>огляд офтальмолога</w:t>
      </w:r>
    </w:p>
    <w:p w14:paraId="7077FA9D" w14:textId="77777777" w:rsidR="00163B7A" w:rsidRPr="00163B7A" w:rsidRDefault="00163B7A" w:rsidP="00163B7A">
      <w:pPr>
        <w:numPr>
          <w:ilvl w:val="0"/>
          <w:numId w:val="47"/>
        </w:numPr>
        <w:tabs>
          <w:tab w:val="left" w:pos="0"/>
        </w:tabs>
        <w:ind w:right="113"/>
        <w:jc w:val="both"/>
      </w:pPr>
      <w:r w:rsidRPr="00163B7A">
        <w:t>огляд невропатолога;</w:t>
      </w:r>
    </w:p>
    <w:p w14:paraId="45D64562" w14:textId="77777777" w:rsidR="00163B7A" w:rsidRPr="00163B7A" w:rsidRDefault="00163B7A" w:rsidP="00163B7A">
      <w:pPr>
        <w:numPr>
          <w:ilvl w:val="0"/>
          <w:numId w:val="47"/>
        </w:numPr>
        <w:tabs>
          <w:tab w:val="left" w:pos="0"/>
        </w:tabs>
        <w:ind w:right="113"/>
        <w:jc w:val="both"/>
      </w:pPr>
      <w:r w:rsidRPr="00163B7A">
        <w:t xml:space="preserve">огляд </w:t>
      </w:r>
      <w:proofErr w:type="spellStart"/>
      <w:r w:rsidRPr="00163B7A">
        <w:t>дерматовенеролога</w:t>
      </w:r>
      <w:proofErr w:type="spellEnd"/>
      <w:r w:rsidRPr="00163B7A">
        <w:t>;</w:t>
      </w:r>
    </w:p>
    <w:p w14:paraId="48308D41" w14:textId="77777777" w:rsidR="00163B7A" w:rsidRPr="00163B7A" w:rsidRDefault="00163B7A" w:rsidP="00163B7A">
      <w:pPr>
        <w:numPr>
          <w:ilvl w:val="0"/>
          <w:numId w:val="47"/>
        </w:numPr>
        <w:tabs>
          <w:tab w:val="left" w:pos="0"/>
        </w:tabs>
        <w:ind w:right="113"/>
        <w:jc w:val="both"/>
      </w:pPr>
      <w:r w:rsidRPr="00163B7A">
        <w:t>огляд гінеколога;</w:t>
      </w:r>
    </w:p>
    <w:p w14:paraId="09A7C97D" w14:textId="77777777" w:rsidR="00163B7A" w:rsidRPr="00163B7A" w:rsidRDefault="00163B7A" w:rsidP="00163B7A">
      <w:pPr>
        <w:tabs>
          <w:tab w:val="left" w:pos="0"/>
        </w:tabs>
        <w:ind w:right="113"/>
        <w:jc w:val="both"/>
      </w:pPr>
    </w:p>
    <w:p w14:paraId="04E96FD8" w14:textId="77777777" w:rsidR="00163B7A" w:rsidRPr="00163B7A" w:rsidRDefault="00163B7A" w:rsidP="00163B7A">
      <w:pPr>
        <w:pStyle w:val="af"/>
        <w:numPr>
          <w:ilvl w:val="0"/>
          <w:numId w:val="48"/>
        </w:numPr>
        <w:tabs>
          <w:tab w:val="left" w:pos="0"/>
        </w:tabs>
        <w:ind w:right="113"/>
        <w:contextualSpacing/>
        <w:jc w:val="both"/>
        <w:rPr>
          <w:rFonts w:ascii="Times New Roman" w:hAnsi="Times New Roman" w:cs="Times New Roman"/>
        </w:rPr>
      </w:pPr>
      <w:r w:rsidRPr="00163B7A">
        <w:rPr>
          <w:rFonts w:ascii="Times New Roman" w:hAnsi="Times New Roman" w:cs="Times New Roman"/>
        </w:rPr>
        <w:t>Лабораторні дослідження та аналізи, які потрібно провести посадовим особам митниці:</w:t>
      </w:r>
    </w:p>
    <w:p w14:paraId="0A746420" w14:textId="77777777" w:rsidR="00163B7A" w:rsidRPr="00163B7A" w:rsidRDefault="00163B7A" w:rsidP="00163B7A">
      <w:pPr>
        <w:numPr>
          <w:ilvl w:val="0"/>
          <w:numId w:val="47"/>
        </w:numPr>
        <w:tabs>
          <w:tab w:val="left" w:pos="0"/>
        </w:tabs>
        <w:ind w:right="113"/>
        <w:jc w:val="both"/>
      </w:pPr>
      <w:r w:rsidRPr="00163B7A">
        <w:t>Загальний аналіз крові;</w:t>
      </w:r>
    </w:p>
    <w:p w14:paraId="2E31CB03" w14:textId="77777777" w:rsidR="00163B7A" w:rsidRPr="00163B7A" w:rsidRDefault="00163B7A" w:rsidP="00163B7A">
      <w:pPr>
        <w:numPr>
          <w:ilvl w:val="0"/>
          <w:numId w:val="47"/>
        </w:numPr>
        <w:tabs>
          <w:tab w:val="left" w:pos="0"/>
        </w:tabs>
        <w:ind w:right="113"/>
        <w:jc w:val="both"/>
      </w:pPr>
      <w:r w:rsidRPr="00163B7A">
        <w:t>Загальний аналіз сечі;</w:t>
      </w:r>
    </w:p>
    <w:p w14:paraId="4745EC16" w14:textId="77777777" w:rsidR="00163B7A" w:rsidRPr="00163B7A" w:rsidRDefault="00163B7A" w:rsidP="00163B7A">
      <w:pPr>
        <w:numPr>
          <w:ilvl w:val="0"/>
          <w:numId w:val="47"/>
        </w:numPr>
        <w:tabs>
          <w:tab w:val="left" w:pos="0"/>
        </w:tabs>
        <w:ind w:right="113"/>
        <w:jc w:val="both"/>
      </w:pPr>
      <w:r w:rsidRPr="00163B7A">
        <w:t>Визначення глюкози в капілярній крові;</w:t>
      </w:r>
    </w:p>
    <w:p w14:paraId="607ED218" w14:textId="77777777" w:rsidR="00163B7A" w:rsidRPr="00163B7A" w:rsidRDefault="00163B7A" w:rsidP="00163B7A">
      <w:pPr>
        <w:numPr>
          <w:ilvl w:val="0"/>
          <w:numId w:val="47"/>
        </w:numPr>
        <w:tabs>
          <w:tab w:val="left" w:pos="0"/>
        </w:tabs>
        <w:ind w:right="113"/>
        <w:jc w:val="both"/>
      </w:pPr>
      <w:r w:rsidRPr="00163B7A">
        <w:t>Рентгенографія органів грудної клітини;</w:t>
      </w:r>
    </w:p>
    <w:p w14:paraId="7C4ED535" w14:textId="77777777" w:rsidR="00163B7A" w:rsidRPr="00163B7A" w:rsidRDefault="00163B7A" w:rsidP="00163B7A">
      <w:pPr>
        <w:numPr>
          <w:ilvl w:val="0"/>
          <w:numId w:val="47"/>
        </w:numPr>
        <w:tabs>
          <w:tab w:val="left" w:pos="0"/>
        </w:tabs>
        <w:ind w:right="113"/>
        <w:jc w:val="both"/>
      </w:pPr>
      <w:r w:rsidRPr="00163B7A">
        <w:t>ЕКГ – електрокардіограма серця;</w:t>
      </w:r>
    </w:p>
    <w:p w14:paraId="77564112" w14:textId="77777777" w:rsidR="00163B7A" w:rsidRPr="00163B7A" w:rsidRDefault="00163B7A" w:rsidP="00163B7A">
      <w:pPr>
        <w:numPr>
          <w:ilvl w:val="0"/>
          <w:numId w:val="47"/>
        </w:numPr>
        <w:tabs>
          <w:tab w:val="left" w:pos="0"/>
        </w:tabs>
        <w:ind w:right="113"/>
        <w:jc w:val="both"/>
      </w:pPr>
      <w:r w:rsidRPr="00163B7A">
        <w:t>УЗД – ультразвукова діагностика щитовидної залози;</w:t>
      </w:r>
    </w:p>
    <w:p w14:paraId="430B4241" w14:textId="77777777" w:rsidR="00163B7A" w:rsidRPr="00163B7A" w:rsidRDefault="00163B7A" w:rsidP="00163B7A">
      <w:pPr>
        <w:numPr>
          <w:ilvl w:val="0"/>
          <w:numId w:val="47"/>
        </w:numPr>
        <w:tabs>
          <w:tab w:val="left" w:pos="0"/>
        </w:tabs>
        <w:ind w:right="113"/>
        <w:jc w:val="both"/>
      </w:pPr>
      <w:r w:rsidRPr="00163B7A">
        <w:t>Функція зовнішнього дихання.</w:t>
      </w:r>
    </w:p>
    <w:p w14:paraId="21F9950D" w14:textId="77777777" w:rsidR="00163B7A" w:rsidRPr="00163B7A" w:rsidRDefault="00163B7A" w:rsidP="00163B7A">
      <w:pPr>
        <w:tabs>
          <w:tab w:val="left" w:pos="0"/>
        </w:tabs>
        <w:ind w:right="113"/>
        <w:jc w:val="both"/>
      </w:pPr>
      <w:r w:rsidRPr="00163B7A">
        <w:tab/>
        <w:t>Проведення ряду додаткових аналізів та лабораторних досліджень працівникам Закарпатської митниці в процесі виявлення медичних протипоказань для роботи з джерелами іонізуючого випромінювання.</w:t>
      </w:r>
    </w:p>
    <w:p w14:paraId="7ED7DA9A" w14:textId="77777777" w:rsidR="00163B7A" w:rsidRPr="00163B7A" w:rsidRDefault="00163B7A" w:rsidP="00163B7A">
      <w:pPr>
        <w:tabs>
          <w:tab w:val="left" w:pos="0"/>
        </w:tabs>
        <w:ind w:right="113"/>
        <w:jc w:val="both"/>
      </w:pPr>
      <w:r w:rsidRPr="00163B7A">
        <w:tab/>
        <w:t>Надання всебічної методичної та консультативної допомоги працівникам митниці під час проведення спеціального медичного огляду.</w:t>
      </w:r>
    </w:p>
    <w:p w14:paraId="39EA3FB4" w14:textId="77777777" w:rsidR="00163B7A" w:rsidRPr="00163B7A" w:rsidRDefault="00163B7A" w:rsidP="00163B7A">
      <w:pPr>
        <w:tabs>
          <w:tab w:val="left" w:pos="0"/>
        </w:tabs>
        <w:ind w:right="113"/>
        <w:jc w:val="both"/>
      </w:pPr>
      <w:r w:rsidRPr="00163B7A">
        <w:tab/>
        <w:t>Після завершення спеціального медичного огляду працівників митниці надання кожному працівнику медичну довідку про проходження періодичного медичного огляду та надання Закарпатській митниці заключного акту за результатами проведення цього огляду.</w:t>
      </w:r>
    </w:p>
    <w:p w14:paraId="6A9ABCAC" w14:textId="77777777" w:rsidR="00163B7A" w:rsidRPr="00163B7A" w:rsidRDefault="00163B7A" w:rsidP="00163B7A">
      <w:pPr>
        <w:tabs>
          <w:tab w:val="left" w:pos="0"/>
        </w:tabs>
        <w:ind w:right="113"/>
        <w:jc w:val="both"/>
      </w:pPr>
      <w:r w:rsidRPr="00163B7A">
        <w:tab/>
        <w:t>Термін надання послуг до 15 грудня2025 року.</w:t>
      </w:r>
    </w:p>
    <w:p w14:paraId="4D44FBFC" w14:textId="77777777" w:rsidR="00163B7A" w:rsidRPr="00163B7A" w:rsidRDefault="00163B7A" w:rsidP="00163B7A">
      <w:pPr>
        <w:tabs>
          <w:tab w:val="left" w:pos="0"/>
        </w:tabs>
        <w:ind w:right="113"/>
        <w:jc w:val="both"/>
      </w:pPr>
      <w:r w:rsidRPr="00163B7A">
        <w:tab/>
      </w:r>
      <w:r w:rsidRPr="00163B7A">
        <w:rPr>
          <w:spacing w:val="3"/>
        </w:rPr>
        <w:t xml:space="preserve">Надати послуги  відповідно до вимог </w:t>
      </w:r>
      <w:r w:rsidRPr="00163B7A">
        <w:t>передбачених наказом Міністерства охорони здоров'я України від 21 травня 2007 року №246 «Про затвердження Порядку проведення медичних оглядів працівників певних категорій».</w:t>
      </w:r>
    </w:p>
    <w:p w14:paraId="22978EEB" w14:textId="77777777" w:rsidR="002E22B7" w:rsidRPr="00163B7A" w:rsidRDefault="002E22B7" w:rsidP="00163B7A">
      <w:pPr>
        <w:pStyle w:val="af"/>
        <w:ind w:left="1419"/>
        <w:jc w:val="both"/>
        <w:rPr>
          <w:rFonts w:ascii="Times New Roman" w:hAnsi="Times New Roman" w:cs="Times New Roman"/>
          <w:lang w:eastAsia="uk-UA"/>
        </w:rPr>
      </w:pPr>
    </w:p>
    <w:p w14:paraId="599F2B14" w14:textId="5BD4D430" w:rsidR="0044255F" w:rsidRPr="00163B7A" w:rsidRDefault="00A0247F" w:rsidP="00163B7A">
      <w:pPr>
        <w:tabs>
          <w:tab w:val="left" w:pos="180"/>
        </w:tabs>
        <w:ind w:firstLine="426"/>
        <w:jc w:val="both"/>
        <w:rPr>
          <w:b/>
        </w:rPr>
      </w:pPr>
      <w:r w:rsidRPr="00163B7A">
        <w:rPr>
          <w:b/>
        </w:rPr>
        <w:t>5. Обґрунтування розміру бюджетного призначення:</w:t>
      </w:r>
      <w:r w:rsidRPr="00163B7A">
        <w:t xml:space="preserve"> розмір бюджетного призначення </w:t>
      </w:r>
      <w:r w:rsidR="0044255F" w:rsidRPr="00163B7A">
        <w:t>для предмет</w:t>
      </w:r>
      <w:r w:rsidR="00270EDE" w:rsidRPr="00163B7A">
        <w:t>у</w:t>
      </w:r>
      <w:r w:rsidR="0044255F" w:rsidRPr="00163B7A">
        <w:t xml:space="preserve"> закупів</w:t>
      </w:r>
      <w:r w:rsidR="007C2BD8" w:rsidRPr="00163B7A">
        <w:t>л</w:t>
      </w:r>
      <w:r w:rsidR="00270EDE" w:rsidRPr="00163B7A">
        <w:t>і</w:t>
      </w:r>
      <w:r w:rsidR="0044255F" w:rsidRPr="00163B7A">
        <w:t xml:space="preserve"> відповідає розрахунку видатків до кошторису </w:t>
      </w:r>
      <w:r w:rsidR="00290903" w:rsidRPr="00163B7A">
        <w:t>Вінницької</w:t>
      </w:r>
      <w:r w:rsidR="00270EDE" w:rsidRPr="00163B7A">
        <w:t xml:space="preserve"> митниці </w:t>
      </w:r>
      <w:r w:rsidR="0044255F" w:rsidRPr="00163B7A">
        <w:t>на 202</w:t>
      </w:r>
      <w:r w:rsidR="00163B7A" w:rsidRPr="00163B7A">
        <w:t>5</w:t>
      </w:r>
      <w:r w:rsidR="0044255F" w:rsidRPr="00163B7A">
        <w:t xml:space="preserve"> рік </w:t>
      </w:r>
      <w:r w:rsidR="00EF4CD6" w:rsidRPr="00163B7A">
        <w:t xml:space="preserve">(зі змінами) по </w:t>
      </w:r>
      <w:r w:rsidR="0044255F" w:rsidRPr="00163B7A">
        <w:t>загальн</w:t>
      </w:r>
      <w:r w:rsidR="00EF4CD6" w:rsidRPr="00163B7A">
        <w:t>ому</w:t>
      </w:r>
      <w:r w:rsidR="0044255F" w:rsidRPr="00163B7A">
        <w:t xml:space="preserve"> фонд</w:t>
      </w:r>
      <w:r w:rsidR="00EF4CD6" w:rsidRPr="00163B7A">
        <w:t>у</w:t>
      </w:r>
      <w:r w:rsidR="0044255F" w:rsidRPr="00163B7A">
        <w:t xml:space="preserve"> за КПКВК 3506010 «Керівництво та управління у сфері митної політики»</w:t>
      </w:r>
      <w:r w:rsidR="00853255" w:rsidRPr="00163B7A">
        <w:t xml:space="preserve"> з урахуванням середньої ринкової вартості аналогічних </w:t>
      </w:r>
      <w:r w:rsidR="00726764" w:rsidRPr="00163B7A">
        <w:t>п</w:t>
      </w:r>
      <w:r w:rsidR="00853255" w:rsidRPr="00163B7A">
        <w:t>о</w:t>
      </w:r>
      <w:r w:rsidR="00726764" w:rsidRPr="00163B7A">
        <w:t>слуг</w:t>
      </w:r>
      <w:r w:rsidR="0044255F" w:rsidRPr="00163B7A">
        <w:t>.</w:t>
      </w:r>
    </w:p>
    <w:p w14:paraId="4A447243" w14:textId="77777777" w:rsidR="0044255F" w:rsidRPr="00163B7A" w:rsidRDefault="0044255F" w:rsidP="00163B7A">
      <w:pPr>
        <w:ind w:firstLine="567"/>
        <w:contextualSpacing/>
        <w:jc w:val="both"/>
      </w:pPr>
    </w:p>
    <w:p w14:paraId="3EE03F91" w14:textId="7C59F090" w:rsidR="007F146A" w:rsidRPr="00163B7A" w:rsidRDefault="00A0247F" w:rsidP="00163B7A">
      <w:pPr>
        <w:ind w:firstLine="426"/>
        <w:contextualSpacing/>
        <w:jc w:val="both"/>
      </w:pPr>
      <w:r w:rsidRPr="00163B7A">
        <w:rPr>
          <w:b/>
        </w:rPr>
        <w:t>6. Очікувана вартість предмета закупівлі:</w:t>
      </w:r>
      <w:r w:rsidR="00500435" w:rsidRPr="00163B7A">
        <w:rPr>
          <w:b/>
        </w:rPr>
        <w:t xml:space="preserve"> </w:t>
      </w:r>
      <w:r w:rsidR="00163B7A" w:rsidRPr="00163B7A">
        <w:rPr>
          <w:b/>
          <w:color w:val="2C2931"/>
          <w:shd w:val="clear" w:color="auto" w:fill="FFFFFF"/>
        </w:rPr>
        <w:t>76 030.00</w:t>
      </w:r>
      <w:r w:rsidR="00DC5925" w:rsidRPr="00163B7A">
        <w:rPr>
          <w:b/>
        </w:rPr>
        <w:t xml:space="preserve"> </w:t>
      </w:r>
      <w:r w:rsidR="00EF4CD6" w:rsidRPr="00163B7A">
        <w:rPr>
          <w:b/>
        </w:rPr>
        <w:t>грн. з ПДВ</w:t>
      </w:r>
      <w:r w:rsidR="007B3889" w:rsidRPr="00163B7A">
        <w:rPr>
          <w:b/>
        </w:rPr>
        <w:t>.</w:t>
      </w:r>
    </w:p>
    <w:p w14:paraId="3BF3859A" w14:textId="1B8B6332" w:rsidR="00057AFB" w:rsidRPr="00163B7A" w:rsidRDefault="00500435" w:rsidP="00163B7A">
      <w:pPr>
        <w:ind w:firstLine="567"/>
        <w:contextualSpacing/>
        <w:jc w:val="both"/>
      </w:pPr>
      <w:r w:rsidRPr="00163B7A">
        <w:t xml:space="preserve"> </w:t>
      </w:r>
    </w:p>
    <w:p w14:paraId="08593C51" w14:textId="77777777" w:rsidR="00964E6F" w:rsidRPr="00163B7A" w:rsidRDefault="00A0247F" w:rsidP="00163B7A">
      <w:pPr>
        <w:ind w:firstLine="426"/>
        <w:contextualSpacing/>
        <w:jc w:val="both"/>
      </w:pPr>
      <w:r w:rsidRPr="00163B7A">
        <w:rPr>
          <w:b/>
        </w:rPr>
        <w:t>7. Обґрунтування очікуваної вартості предмета закупівлі:</w:t>
      </w:r>
      <w:r w:rsidRPr="00163B7A">
        <w:t xml:space="preserve"> </w:t>
      </w:r>
    </w:p>
    <w:p w14:paraId="626B9AF5" w14:textId="1AF03AB4" w:rsidR="00006754" w:rsidRPr="00163B7A" w:rsidRDefault="00853255" w:rsidP="00163B7A">
      <w:pPr>
        <w:ind w:firstLine="567"/>
        <w:contextualSpacing/>
        <w:jc w:val="both"/>
      </w:pPr>
      <w:r w:rsidRPr="00163B7A">
        <w:lastRenderedPageBreak/>
        <w:t>Н</w:t>
      </w:r>
      <w:r w:rsidR="00006754" w:rsidRPr="00163B7A">
        <w:t>аказом Міністерства розвитку економіки, торгівлі та сільського господарства України від 18.02.2020 №</w:t>
      </w:r>
      <w:r w:rsidRPr="00163B7A">
        <w:t xml:space="preserve"> </w:t>
      </w:r>
      <w:r w:rsidR="00006754" w:rsidRPr="00163B7A">
        <w:t>275 затверджена примірна методика визначення очікуваної вартості предмет</w:t>
      </w:r>
      <w:r w:rsidR="009E158C" w:rsidRPr="00163B7A">
        <w:t>а</w:t>
      </w:r>
      <w:r w:rsidR="00006754" w:rsidRPr="00163B7A">
        <w:t xml:space="preserve"> закупівлі, якою передбачені методи визначення очікуваної вартості предмет</w:t>
      </w:r>
      <w:r w:rsidR="009E158C" w:rsidRPr="00163B7A">
        <w:t>а</w:t>
      </w:r>
      <w:r w:rsidR="00006754" w:rsidRPr="00163B7A">
        <w:t xml:space="preserve"> закупівлі.</w:t>
      </w:r>
    </w:p>
    <w:p w14:paraId="5524974C" w14:textId="57EE0088" w:rsidR="00006754" w:rsidRPr="00163B7A" w:rsidRDefault="00006754" w:rsidP="00163B7A">
      <w:pPr>
        <w:ind w:firstLine="426"/>
        <w:contextualSpacing/>
        <w:jc w:val="both"/>
      </w:pPr>
      <w:r w:rsidRPr="00163B7A">
        <w:t>Так, очікувана вартість предмет</w:t>
      </w:r>
      <w:r w:rsidR="009E158C" w:rsidRPr="00163B7A">
        <w:t>а</w:t>
      </w:r>
      <w:r w:rsidRPr="00163B7A">
        <w:t xml:space="preserve"> закупівлі визначена на підставі аналізу загальнодоступної інформації про ціну </w:t>
      </w:r>
      <w:r w:rsidR="00F41163" w:rsidRPr="00163B7A">
        <w:t>т</w:t>
      </w:r>
      <w:r w:rsidRPr="00163B7A">
        <w:t>о</w:t>
      </w:r>
      <w:r w:rsidR="00F41163" w:rsidRPr="00163B7A">
        <w:t>вар</w:t>
      </w:r>
      <w:r w:rsidRPr="00163B7A">
        <w:t>у (тобто інформація про ціни, що міст</w:t>
      </w:r>
      <w:r w:rsidR="00064CCA" w:rsidRPr="00163B7A">
        <w:t>я</w:t>
      </w:r>
      <w:r w:rsidRPr="00163B7A">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163B7A">
        <w:t>Pr</w:t>
      </w:r>
      <w:r w:rsidRPr="00163B7A">
        <w:t>о</w:t>
      </w:r>
      <w:r w:rsidR="00F70454" w:rsidRPr="00163B7A">
        <w:t>z</w:t>
      </w:r>
      <w:r w:rsidRPr="00163B7A">
        <w:t>о</w:t>
      </w:r>
      <w:r w:rsidR="00F70454" w:rsidRPr="00163B7A">
        <w:t>rr</w:t>
      </w:r>
      <w:r w:rsidRPr="00163B7A">
        <w:t>о</w:t>
      </w:r>
      <w:proofErr w:type="spellEnd"/>
      <w:r w:rsidRPr="00163B7A">
        <w:t>» тощо.</w:t>
      </w:r>
      <w:r w:rsidR="00057AFB" w:rsidRPr="00163B7A">
        <w:t xml:space="preserve"> </w:t>
      </w:r>
      <w:r w:rsidRPr="00163B7A">
        <w:t>Відповідно до вказаної методики, очікувана вартість предмет</w:t>
      </w:r>
      <w:r w:rsidR="009E158C" w:rsidRPr="00163B7A">
        <w:t>а</w:t>
      </w:r>
      <w:r w:rsidRPr="00163B7A">
        <w:t xml:space="preserve"> закупівлі становить </w:t>
      </w:r>
      <w:bookmarkStart w:id="2" w:name="_GoBack"/>
      <w:r w:rsidR="00163B7A" w:rsidRPr="00163B7A">
        <w:rPr>
          <w:b/>
          <w:color w:val="2C2931"/>
          <w:shd w:val="clear" w:color="auto" w:fill="FFFFFF"/>
        </w:rPr>
        <w:t>76 030.00</w:t>
      </w:r>
      <w:r w:rsidR="00F5430D" w:rsidRPr="00163B7A">
        <w:rPr>
          <w:b/>
        </w:rPr>
        <w:t xml:space="preserve"> </w:t>
      </w:r>
      <w:bookmarkEnd w:id="2"/>
      <w:r w:rsidR="005901C0" w:rsidRPr="00163B7A">
        <w:rPr>
          <w:b/>
        </w:rPr>
        <w:t>грн</w:t>
      </w:r>
      <w:r w:rsidR="0067200A" w:rsidRPr="00163B7A">
        <w:rPr>
          <w:b/>
        </w:rPr>
        <w:t xml:space="preserve"> з ПДВ</w:t>
      </w:r>
      <w:r w:rsidRPr="00163B7A">
        <w:t>, що відповідає розміру бюджетного призначення.</w:t>
      </w:r>
    </w:p>
    <w:p w14:paraId="54C5FDFB" w14:textId="77777777" w:rsidR="00F5430D" w:rsidRPr="00163B7A" w:rsidRDefault="00F5430D" w:rsidP="00163B7A">
      <w:pPr>
        <w:ind w:firstLine="426"/>
        <w:contextualSpacing/>
        <w:jc w:val="both"/>
        <w:rPr>
          <w:b/>
          <w:lang w:val="ru-RU"/>
        </w:rPr>
      </w:pPr>
    </w:p>
    <w:p w14:paraId="77CD26D5" w14:textId="77777777" w:rsidR="00BC7695" w:rsidRPr="00163B7A" w:rsidRDefault="00BF492B" w:rsidP="00163B7A">
      <w:pPr>
        <w:ind w:firstLine="426"/>
        <w:contextualSpacing/>
        <w:jc w:val="both"/>
      </w:pPr>
      <w:r w:rsidRPr="00163B7A">
        <w:rPr>
          <w:b/>
        </w:rPr>
        <w:t>8. Застосування виключення:</w:t>
      </w:r>
      <w:r w:rsidRPr="00163B7A">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51652" w14:textId="77777777" w:rsidR="00410A76" w:rsidRDefault="00410A76">
      <w:r>
        <w:separator/>
      </w:r>
    </w:p>
  </w:endnote>
  <w:endnote w:type="continuationSeparator" w:id="0">
    <w:p w14:paraId="4A6602E0" w14:textId="77777777" w:rsidR="00410A76" w:rsidRDefault="0041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063E6" w14:textId="77777777" w:rsidR="00410A76" w:rsidRDefault="00410A76">
      <w:r>
        <w:separator/>
      </w:r>
    </w:p>
  </w:footnote>
  <w:footnote w:type="continuationSeparator" w:id="0">
    <w:p w14:paraId="4E123459" w14:textId="77777777" w:rsidR="00410A76" w:rsidRDefault="00410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2745AD1"/>
    <w:multiLevelType w:val="hybridMultilevel"/>
    <w:tmpl w:val="A5FAEC10"/>
    <w:lvl w:ilvl="0" w:tplc="9F9A4DDE">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9">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3">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4">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6765C4"/>
    <w:multiLevelType w:val="hybridMultilevel"/>
    <w:tmpl w:val="23C48C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3">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4">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5">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6">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7">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5"/>
  </w:num>
  <w:num w:numId="2">
    <w:abstractNumId w:val="12"/>
  </w:num>
  <w:num w:numId="3">
    <w:abstractNumId w:val="36"/>
  </w:num>
  <w:num w:numId="4">
    <w:abstractNumId w:val="20"/>
  </w:num>
  <w:num w:numId="5">
    <w:abstractNumId w:val="3"/>
  </w:num>
  <w:num w:numId="6">
    <w:abstractNumId w:val="2"/>
  </w:num>
  <w:num w:numId="7">
    <w:abstractNumId w:val="45"/>
  </w:num>
  <w:num w:numId="8">
    <w:abstractNumId w:val="7"/>
  </w:num>
  <w:num w:numId="9">
    <w:abstractNumId w:val="8"/>
  </w:num>
  <w:num w:numId="10">
    <w:abstractNumId w:val="21"/>
  </w:num>
  <w:num w:numId="11">
    <w:abstractNumId w:val="34"/>
  </w:num>
  <w:num w:numId="12">
    <w:abstractNumId w:val="31"/>
  </w:num>
  <w:num w:numId="13">
    <w:abstractNumId w:val="40"/>
  </w:num>
  <w:num w:numId="14">
    <w:abstractNumId w:val="24"/>
  </w:num>
  <w:num w:numId="15">
    <w:abstractNumId w:val="5"/>
  </w:num>
  <w:num w:numId="16">
    <w:abstractNumId w:val="4"/>
  </w:num>
  <w:num w:numId="17">
    <w:abstractNumId w:val="25"/>
  </w:num>
  <w:num w:numId="18">
    <w:abstractNumId w:val="42"/>
  </w:num>
  <w:num w:numId="19">
    <w:abstractNumId w:val="22"/>
  </w:num>
  <w:num w:numId="20">
    <w:abstractNumId w:val="4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3"/>
  </w:num>
  <w:num w:numId="24">
    <w:abstractNumId w:val="37"/>
  </w:num>
  <w:num w:numId="25">
    <w:abstractNumId w:val="27"/>
  </w:num>
  <w:num w:numId="26">
    <w:abstractNumId w:val="35"/>
  </w:num>
  <w:num w:numId="27">
    <w:abstractNumId w:val="28"/>
  </w:num>
  <w:num w:numId="28">
    <w:abstractNumId w:val="48"/>
  </w:num>
  <w:num w:numId="29">
    <w:abstractNumId w:val="14"/>
  </w:num>
  <w:num w:numId="30">
    <w:abstractNumId w:val="29"/>
  </w:num>
  <w:num w:numId="31">
    <w:abstractNumId w:val="39"/>
  </w:num>
  <w:num w:numId="32">
    <w:abstractNumId w:val="44"/>
  </w:num>
  <w:num w:numId="33">
    <w:abstractNumId w:val="47"/>
  </w:num>
  <w:num w:numId="34">
    <w:abstractNumId w:val="32"/>
  </w:num>
  <w:num w:numId="35">
    <w:abstractNumId w:val="10"/>
  </w:num>
  <w:num w:numId="36">
    <w:abstractNumId w:val="11"/>
  </w:num>
  <w:num w:numId="37">
    <w:abstractNumId w:val="17"/>
  </w:num>
  <w:num w:numId="38">
    <w:abstractNumId w:val="9"/>
  </w:num>
  <w:num w:numId="39">
    <w:abstractNumId w:val="19"/>
  </w:num>
  <w:num w:numId="40">
    <w:abstractNumId w:val="46"/>
  </w:num>
  <w:num w:numId="41">
    <w:abstractNumId w:val="16"/>
  </w:num>
  <w:num w:numId="42">
    <w:abstractNumId w:val="6"/>
  </w:num>
  <w:num w:numId="43">
    <w:abstractNumId w:val="13"/>
  </w:num>
  <w:num w:numId="44">
    <w:abstractNumId w:val="30"/>
  </w:num>
  <w:num w:numId="45">
    <w:abstractNumId w:val="38"/>
  </w:num>
  <w:num w:numId="46">
    <w:abstractNumId w:val="26"/>
  </w:num>
  <w:num w:numId="47">
    <w:abstractNumId w:val="18"/>
  </w:num>
  <w:num w:numId="48">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3B7A"/>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0A76"/>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3359</Words>
  <Characters>1915</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2026-03-23T14:20:00Z</dcterms:modified>
</cp:coreProperties>
</file>