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E4" w:rsidRDefault="00F56DE4">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F56DE4" w:rsidRDefault="00F56DE4">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F56DE4" w:rsidRDefault="00F56DE4">
      <w:pPr>
        <w:contextualSpacing/>
        <w:jc w:val="center"/>
        <w:rPr>
          <w:b/>
          <w:sz w:val="28"/>
          <w:szCs w:val="28"/>
        </w:rPr>
      </w:pPr>
    </w:p>
    <w:p w:rsidR="00F56DE4" w:rsidRDefault="00F56DE4">
      <w:pPr>
        <w:contextualSpacing/>
        <w:jc w:val="center"/>
        <w:rPr>
          <w:b/>
          <w:sz w:val="28"/>
          <w:szCs w:val="28"/>
        </w:rPr>
      </w:pPr>
    </w:p>
    <w:p w:rsidR="00F56DE4" w:rsidRDefault="00F56DE4">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 Харків, вул. Миколаївська, 16Б, 61005; категорія замовника – орган державної  влади.</w:t>
      </w:r>
    </w:p>
    <w:p w:rsidR="00F56DE4" w:rsidRDefault="00F56DE4">
      <w:pPr>
        <w:contextualSpacing/>
        <w:jc w:val="both"/>
        <w:rPr>
          <w:sz w:val="28"/>
          <w:szCs w:val="28"/>
        </w:rPr>
      </w:pPr>
    </w:p>
    <w:p w:rsidR="00F56DE4" w:rsidRDefault="00F56DE4">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C97FF8" w:rsidRPr="00C97FF8">
        <w:rPr>
          <w:sz w:val="28"/>
          <w:szCs w:val="28"/>
        </w:rPr>
        <w:t>Послуги з діагностики та технічної експертизи стану нижчезазначеного обладнання: ваговимірювальних приладів, приладів дозиметричного контролю, засобів комп’ютерної техніки та периферійного обладнання, засобів зв’язку, мікрохвильових печей та кондиціонера</w:t>
      </w:r>
      <w:r w:rsidRPr="007638CC">
        <w:rPr>
          <w:sz w:val="28"/>
          <w:szCs w:val="28"/>
        </w:rPr>
        <w:t xml:space="preserve"> (код за ДК 021:2015: </w:t>
      </w:r>
      <w:r w:rsidR="00C97FF8" w:rsidRPr="00C97FF8">
        <w:rPr>
          <w:sz w:val="28"/>
          <w:szCs w:val="28"/>
        </w:rPr>
        <w:t>71630000-3 Послуги з технічного огляду та випробувань</w:t>
      </w:r>
      <w:r w:rsidR="00C97FF8">
        <w:rPr>
          <w:sz w:val="28"/>
          <w:szCs w:val="28"/>
        </w:rPr>
        <w:t>)</w:t>
      </w:r>
      <w:r w:rsidR="007F02B7">
        <w:rPr>
          <w:sz w:val="28"/>
          <w:szCs w:val="28"/>
        </w:rPr>
        <w:t>.</w:t>
      </w:r>
    </w:p>
    <w:p w:rsidR="00F56DE4" w:rsidRDefault="00F56DE4">
      <w:pPr>
        <w:spacing w:after="160" w:line="259" w:lineRule="auto"/>
        <w:ind w:left="360"/>
        <w:contextualSpacing/>
        <w:jc w:val="both"/>
        <w:rPr>
          <w:sz w:val="28"/>
          <w:szCs w:val="28"/>
        </w:rPr>
      </w:pPr>
    </w:p>
    <w:p w:rsidR="00F56DE4" w:rsidRPr="000F5409" w:rsidRDefault="00F56DE4">
      <w:pPr>
        <w:ind w:firstLine="709"/>
        <w:contextualSpacing/>
        <w:jc w:val="both"/>
        <w:rPr>
          <w:sz w:val="28"/>
          <w:szCs w:val="28"/>
        </w:rPr>
      </w:pPr>
      <w:r>
        <w:rPr>
          <w:sz w:val="28"/>
          <w:szCs w:val="28"/>
        </w:rPr>
        <w:t xml:space="preserve">3. Ідентифікатор закупівлі: </w:t>
      </w:r>
      <w:r w:rsidR="00C97FF8" w:rsidRPr="00C97FF8">
        <w:rPr>
          <w:sz w:val="28"/>
          <w:szCs w:val="28"/>
        </w:rPr>
        <w:t>UA-2026-04-09-008034-a</w:t>
      </w:r>
    </w:p>
    <w:p w:rsidR="00F56DE4" w:rsidRPr="000F5409" w:rsidRDefault="00F56DE4">
      <w:pPr>
        <w:ind w:firstLine="709"/>
        <w:contextualSpacing/>
        <w:jc w:val="both"/>
        <w:rPr>
          <w:sz w:val="28"/>
          <w:szCs w:val="28"/>
        </w:rPr>
      </w:pPr>
    </w:p>
    <w:p w:rsidR="00F56DE4" w:rsidRDefault="00F56DE4">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rsidR="00F56DE4" w:rsidRDefault="00F56DE4">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C97FF8">
        <w:rPr>
          <w:sz w:val="28"/>
          <w:szCs w:val="28"/>
        </w:rPr>
        <w:t>п</w:t>
      </w:r>
      <w:r w:rsidR="00C97FF8" w:rsidRPr="00C97FF8">
        <w:rPr>
          <w:sz w:val="28"/>
          <w:szCs w:val="28"/>
        </w:rPr>
        <w:t>ослуги з діагностики та технічної експертизи стану нижчезазначеного обладнання: ваговимірювальних приладів, приладів дозиметричного контролю, засобів комп’ютерної техніки та периферійного обладнання, засобів зв’язку, мікрохвильових печей та кондиціонера</w:t>
      </w:r>
      <w:r>
        <w:rPr>
          <w:sz w:val="28"/>
          <w:szCs w:val="28"/>
        </w:rPr>
        <w:t>, необхідно забезпечити такі технічні та якісні характеристики предмета закупівлі:</w:t>
      </w:r>
    </w:p>
    <w:p w:rsidR="00F56DE4" w:rsidRDefault="00F56DE4">
      <w:pPr>
        <w:widowControl w:val="0"/>
        <w:tabs>
          <w:tab w:val="center" w:pos="709"/>
          <w:tab w:val="right" w:pos="8306"/>
        </w:tabs>
        <w:ind w:firstLine="737"/>
        <w:contextualSpacing/>
        <w:jc w:val="both"/>
        <w:rPr>
          <w:sz w:val="28"/>
          <w:szCs w:val="28"/>
        </w:rPr>
      </w:pPr>
    </w:p>
    <w:p w:rsidR="00C97FF8" w:rsidRPr="00C97FF8" w:rsidRDefault="00F56DE4" w:rsidP="00C97FF8">
      <w:pPr>
        <w:ind w:firstLine="709"/>
        <w:jc w:val="both"/>
        <w:rPr>
          <w:sz w:val="28"/>
          <w:szCs w:val="28"/>
        </w:rPr>
      </w:pPr>
      <w:r>
        <w:rPr>
          <w:sz w:val="28"/>
          <w:szCs w:val="28"/>
        </w:rPr>
        <w:t>4.</w:t>
      </w:r>
      <w:r w:rsidRPr="000F5409">
        <w:rPr>
          <w:sz w:val="28"/>
          <w:szCs w:val="28"/>
        </w:rPr>
        <w:t>1.</w:t>
      </w:r>
      <w:r w:rsidR="0007281B" w:rsidRPr="0007281B">
        <w:rPr>
          <w:sz w:val="28"/>
          <w:szCs w:val="28"/>
        </w:rPr>
        <w:tab/>
      </w:r>
      <w:r w:rsidR="00C97FF8" w:rsidRPr="00C97FF8">
        <w:rPr>
          <w:sz w:val="28"/>
          <w:szCs w:val="28"/>
        </w:rPr>
        <w:t>Виконавець повинен забезпечити надання Послуг відповідно до встановлених показників якості діючих в Україні державних та національних стандартів, технічних умов, нормативно-правових актів, іншим нормативно-технічних документів, які встановлюють вимоги до показників якості такого роду/виду послуг.</w:t>
      </w:r>
    </w:p>
    <w:p w:rsidR="00C97FF8" w:rsidRPr="00C97FF8" w:rsidRDefault="00C97FF8" w:rsidP="00C97FF8">
      <w:pPr>
        <w:ind w:firstLine="709"/>
        <w:jc w:val="both"/>
        <w:rPr>
          <w:sz w:val="28"/>
          <w:szCs w:val="28"/>
        </w:rPr>
      </w:pPr>
      <w:r w:rsidRPr="00C97FF8">
        <w:rPr>
          <w:sz w:val="28"/>
          <w:szCs w:val="28"/>
        </w:rPr>
        <w:t>Для надання Послуг Виконавець повинен забезпечити організацію проведення діагностики та технічної експертизи обладнання, визначеного у таблиці 1 «Перелік обладнання», з використанням (у разі необхідності) спеціалізованого переносного обладнання та спеціалізованого програмного забезпечення та за результатами оцінити технічний і моральний стан обладнання.</w:t>
      </w:r>
    </w:p>
    <w:p w:rsidR="00C97FF8" w:rsidRPr="00C97FF8" w:rsidRDefault="00C97FF8" w:rsidP="00C97FF8">
      <w:pPr>
        <w:ind w:firstLine="709"/>
        <w:jc w:val="both"/>
        <w:rPr>
          <w:sz w:val="28"/>
          <w:szCs w:val="28"/>
        </w:rPr>
      </w:pPr>
      <w:r w:rsidRPr="00C97FF8">
        <w:rPr>
          <w:sz w:val="28"/>
          <w:szCs w:val="28"/>
        </w:rPr>
        <w:lastRenderedPageBreak/>
        <w:t xml:space="preserve">За результатами проведеної діагностики та технічної експертизи стану обладнання Виконавець складає, затверджує та надає Замовнику Акти технічного стану обладнання, окремо на кожну одиницю обладнання, визначеного у </w:t>
      </w:r>
      <w:r w:rsidR="00072C8F">
        <w:rPr>
          <w:sz w:val="28"/>
          <w:szCs w:val="28"/>
        </w:rPr>
        <w:t>Т</w:t>
      </w:r>
      <w:r w:rsidRPr="00C97FF8">
        <w:rPr>
          <w:sz w:val="28"/>
          <w:szCs w:val="28"/>
        </w:rPr>
        <w:t>аблиці 1 «Перелік обладнання», та надає їх Замовнику.</w:t>
      </w:r>
    </w:p>
    <w:p w:rsidR="00C97FF8" w:rsidRPr="00C97FF8" w:rsidRDefault="00C97FF8" w:rsidP="00C97FF8">
      <w:pPr>
        <w:ind w:firstLine="709"/>
        <w:jc w:val="both"/>
        <w:rPr>
          <w:sz w:val="28"/>
          <w:szCs w:val="28"/>
        </w:rPr>
      </w:pPr>
      <w:r w:rsidRPr="00C97FF8">
        <w:rPr>
          <w:sz w:val="28"/>
          <w:szCs w:val="28"/>
        </w:rPr>
        <w:t>Акти технічного стану обладнання повинні містити облікову бухгалтерську інформацію (інвентарні, серійні номери обладнання), відомості стосовно технічних характеристик обладнання на даному етапі його використання, їх відповідність експлуатаційним параметрам, відомості стосовно існуючого функціонального призначення та найбільш ефективного використання, інші відомості, що дають змогу встановити причини невідповідності критеріям активу (морально застаріле чи фізично зношене, непридатне для подальшого  використання та відновлення якого є економічно недоцільним), а також можливість використання окремих вузлів, деталей, матеріалів та агрегатів обладнання.</w:t>
      </w:r>
    </w:p>
    <w:p w:rsidR="00C97FF8" w:rsidRPr="00C97FF8" w:rsidRDefault="00C97FF8" w:rsidP="00C97FF8">
      <w:pPr>
        <w:ind w:firstLine="709"/>
        <w:jc w:val="both"/>
        <w:rPr>
          <w:sz w:val="28"/>
          <w:szCs w:val="28"/>
        </w:rPr>
      </w:pPr>
      <w:r w:rsidRPr="00C97FF8">
        <w:rPr>
          <w:sz w:val="28"/>
          <w:szCs w:val="28"/>
        </w:rPr>
        <w:t>Виконавець зобов’язаний надавати послуги в робочі дні відповідно до графіку роботи Замовника, а саме:</w:t>
      </w:r>
    </w:p>
    <w:p w:rsidR="00C97FF8" w:rsidRPr="00C97FF8" w:rsidRDefault="00C97FF8" w:rsidP="00C97FF8">
      <w:pPr>
        <w:ind w:firstLine="709"/>
        <w:jc w:val="both"/>
        <w:rPr>
          <w:sz w:val="28"/>
          <w:szCs w:val="28"/>
        </w:rPr>
      </w:pPr>
      <w:r w:rsidRPr="00C97FF8">
        <w:rPr>
          <w:sz w:val="28"/>
          <w:szCs w:val="28"/>
        </w:rPr>
        <w:t>понеділок – четвер з 8:00 до 17:00</w:t>
      </w:r>
    </w:p>
    <w:p w:rsidR="00C97FF8" w:rsidRDefault="00C97FF8" w:rsidP="00C97FF8">
      <w:pPr>
        <w:ind w:firstLine="709"/>
        <w:jc w:val="both"/>
        <w:rPr>
          <w:sz w:val="28"/>
          <w:szCs w:val="28"/>
        </w:rPr>
      </w:pPr>
      <w:r w:rsidRPr="00C97FF8">
        <w:rPr>
          <w:sz w:val="28"/>
          <w:szCs w:val="28"/>
        </w:rPr>
        <w:t>п’ятниця з 8:00 до 15:45.</w:t>
      </w:r>
    </w:p>
    <w:p w:rsidR="00C97FF8" w:rsidRDefault="00C97FF8" w:rsidP="00C97FF8">
      <w:pPr>
        <w:jc w:val="both"/>
        <w:rPr>
          <w:sz w:val="28"/>
          <w:szCs w:val="28"/>
        </w:rPr>
      </w:pPr>
    </w:p>
    <w:p w:rsidR="007F02B7" w:rsidRDefault="00C97FF8" w:rsidP="00C97FF8">
      <w:pPr>
        <w:jc w:val="center"/>
        <w:rPr>
          <w:sz w:val="28"/>
          <w:szCs w:val="28"/>
        </w:rPr>
      </w:pPr>
      <w:r w:rsidRPr="00C97FF8">
        <w:rPr>
          <w:sz w:val="28"/>
          <w:szCs w:val="28"/>
        </w:rPr>
        <w:t>Таблиця 1</w:t>
      </w:r>
      <w:r>
        <w:rPr>
          <w:sz w:val="28"/>
          <w:szCs w:val="28"/>
        </w:rPr>
        <w:t xml:space="preserve">. </w:t>
      </w:r>
      <w:r w:rsidRPr="00C97FF8">
        <w:rPr>
          <w:sz w:val="28"/>
          <w:szCs w:val="28"/>
        </w:rPr>
        <w:t>Перелік обладнання</w:t>
      </w:r>
    </w:p>
    <w:p w:rsidR="00C97FF8" w:rsidRDefault="00C97FF8" w:rsidP="00C97FF8">
      <w:pPr>
        <w:ind w:firstLine="709"/>
        <w:jc w:val="both"/>
        <w:rPr>
          <w:sz w:val="28"/>
          <w:szCs w:val="28"/>
        </w:rPr>
      </w:pPr>
    </w:p>
    <w:tbl>
      <w:tblPr>
        <w:tblW w:w="9789" w:type="dxa"/>
        <w:tblInd w:w="101" w:type="dxa"/>
        <w:tblLayout w:type="fixed"/>
        <w:tblLook w:val="0000" w:firstRow="0" w:lastRow="0" w:firstColumn="0" w:lastColumn="0" w:noHBand="0" w:noVBand="0"/>
      </w:tblPr>
      <w:tblGrid>
        <w:gridCol w:w="598"/>
        <w:gridCol w:w="6213"/>
        <w:gridCol w:w="1701"/>
        <w:gridCol w:w="1277"/>
      </w:tblGrid>
      <w:tr w:rsidR="00C97FF8" w:rsidRPr="00823882" w:rsidTr="003D39B4">
        <w:trPr>
          <w:trHeight w:val="670"/>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rPr>
                <w:b/>
                <w:spacing w:val="-3"/>
              </w:rPr>
              <w:t>№</w:t>
            </w:r>
            <w:r w:rsidRPr="00823882">
              <w:rPr>
                <w:b/>
                <w:spacing w:val="-3"/>
              </w:rPr>
              <w:br/>
              <w:t>з/п</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rPr>
                <w:b/>
                <w:spacing w:val="-3"/>
              </w:rPr>
              <w:t xml:space="preserve">Найменування </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b/>
                <w:spacing w:val="-3"/>
              </w:rPr>
            </w:pPr>
            <w:r w:rsidRPr="00823882">
              <w:rPr>
                <w:b/>
                <w:spacing w:val="-3"/>
              </w:rPr>
              <w:t xml:space="preserve">Інвентарний </w:t>
            </w:r>
          </w:p>
          <w:p w:rsidR="00C97FF8" w:rsidRPr="00823882" w:rsidRDefault="00C97FF8" w:rsidP="003D39B4">
            <w:pPr>
              <w:suppressAutoHyphens w:val="0"/>
              <w:jc w:val="center"/>
            </w:pPr>
            <w:r w:rsidRPr="00823882">
              <w:rPr>
                <w:b/>
                <w:spacing w:val="-3"/>
              </w:rPr>
              <w:t>номер</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b/>
                <w:spacing w:val="-3"/>
              </w:rPr>
            </w:pPr>
            <w:r w:rsidRPr="00823882">
              <w:rPr>
                <w:b/>
                <w:spacing w:val="-3"/>
              </w:rPr>
              <w:t>Кількість</w:t>
            </w:r>
          </w:p>
        </w:tc>
      </w:tr>
      <w:tr w:rsidR="00C97FF8" w:rsidRPr="00823882" w:rsidTr="003D39B4">
        <w:trPr>
          <w:trHeight w:val="562"/>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Ваги електронні платформні СВП-300-5</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10430027</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70"/>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Ваги лабораторні електронні CAS MW-300T</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10430019</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692"/>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3</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 xml:space="preserve">Комп’ютер ASUS VENTO, 15-24003100МГЦ, ОЗП 4ГБ НЖД 320ГБ, DVD-RW, БЖ QD500, </w:t>
            </w:r>
            <w:proofErr w:type="spellStart"/>
            <w:r w:rsidRPr="00823882">
              <w:rPr>
                <w:spacing w:val="-3"/>
              </w:rPr>
              <w:t>зiбраний</w:t>
            </w:r>
            <w:proofErr w:type="spellEnd"/>
            <w:r w:rsidRPr="00823882">
              <w:rPr>
                <w:spacing w:val="-3"/>
              </w:rPr>
              <w:t xml:space="preserve"> </w:t>
            </w:r>
            <w:proofErr w:type="spellStart"/>
            <w:r w:rsidRPr="00823882">
              <w:rPr>
                <w:spacing w:val="-3"/>
              </w:rPr>
              <w:t>iз</w:t>
            </w:r>
            <w:proofErr w:type="spellEnd"/>
            <w:r w:rsidRPr="00823882">
              <w:rPr>
                <w:spacing w:val="-3"/>
              </w:rPr>
              <w:t xml:space="preserve">  </w:t>
            </w:r>
            <w:proofErr w:type="spellStart"/>
            <w:r w:rsidRPr="00823882">
              <w:rPr>
                <w:spacing w:val="-3"/>
              </w:rPr>
              <w:t>компонентiв</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10484251</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689"/>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4</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 xml:space="preserve">Комп’ютер HP8000 ELITE USDT,03П 2Гб, НЖД 250Гб, з </w:t>
            </w:r>
            <w:proofErr w:type="spellStart"/>
            <w:r w:rsidRPr="00823882">
              <w:rPr>
                <w:spacing w:val="-3"/>
              </w:rPr>
              <w:t>пiдставкою</w:t>
            </w:r>
            <w:proofErr w:type="spellEnd"/>
            <w:r w:rsidRPr="00823882">
              <w:rPr>
                <w:spacing w:val="-3"/>
              </w:rPr>
              <w:t xml:space="preserve"> GN783AA</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10484191</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712"/>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5</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 xml:space="preserve">Комп’ютер HP8000 ELITE USDT,03П 2Гб, НЖД 250Гб, з </w:t>
            </w:r>
            <w:proofErr w:type="spellStart"/>
            <w:r w:rsidRPr="00823882">
              <w:rPr>
                <w:spacing w:val="-3"/>
              </w:rPr>
              <w:t>пiдставкою</w:t>
            </w:r>
            <w:proofErr w:type="spellEnd"/>
            <w:r w:rsidRPr="00823882">
              <w:rPr>
                <w:spacing w:val="-3"/>
              </w:rPr>
              <w:t xml:space="preserve"> GN783AA</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10484190</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694"/>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6</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Монiтор</w:t>
            </w:r>
            <w:proofErr w:type="spellEnd"/>
            <w:r w:rsidRPr="00823882">
              <w:rPr>
                <w:spacing w:val="-3"/>
              </w:rPr>
              <w:t xml:space="preserve"> 17" РКД </w:t>
            </w:r>
            <w:proofErr w:type="spellStart"/>
            <w:r w:rsidRPr="00823882">
              <w:rPr>
                <w:spacing w:val="-3"/>
              </w:rPr>
              <w:t>тонкоплiвковий</w:t>
            </w:r>
            <w:proofErr w:type="spellEnd"/>
            <w:r w:rsidRPr="00823882">
              <w:rPr>
                <w:spacing w:val="-3"/>
              </w:rPr>
              <w:t xml:space="preserve"> HP LE1711 1280х1024 1000:1.5МС</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10484193</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704"/>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7</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Монiтор</w:t>
            </w:r>
            <w:proofErr w:type="spellEnd"/>
            <w:r w:rsidRPr="00823882">
              <w:rPr>
                <w:spacing w:val="-3"/>
              </w:rPr>
              <w:t xml:space="preserve"> 17" РКД </w:t>
            </w:r>
            <w:proofErr w:type="spellStart"/>
            <w:r w:rsidRPr="00823882">
              <w:rPr>
                <w:spacing w:val="-3"/>
              </w:rPr>
              <w:t>тонкоплiвковий</w:t>
            </w:r>
            <w:proofErr w:type="spellEnd"/>
            <w:r w:rsidRPr="00823882">
              <w:rPr>
                <w:spacing w:val="-3"/>
              </w:rPr>
              <w:t xml:space="preserve"> HP LE1711 1280х1024 1000:1.5МС</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10484192</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59"/>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8</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 xml:space="preserve">Монітор </w:t>
            </w:r>
            <w:proofErr w:type="spellStart"/>
            <w:r w:rsidRPr="00823882">
              <w:rPr>
                <w:spacing w:val="-3"/>
              </w:rPr>
              <w:t>Lenovo</w:t>
            </w:r>
            <w:proofErr w:type="spellEnd"/>
            <w:r w:rsidRPr="00823882">
              <w:rPr>
                <w:spacing w:val="-3"/>
              </w:rPr>
              <w:t xml:space="preserve"> </w:t>
            </w:r>
            <w:proofErr w:type="spellStart"/>
            <w:r w:rsidRPr="00823882">
              <w:rPr>
                <w:spacing w:val="-3"/>
              </w:rPr>
              <w:t>Think</w:t>
            </w:r>
            <w:proofErr w:type="spellEnd"/>
            <w:r w:rsidRPr="00823882">
              <w:rPr>
                <w:spacing w:val="-3"/>
              </w:rPr>
              <w:t xml:space="preserve"> </w:t>
            </w:r>
            <w:proofErr w:type="spellStart"/>
            <w:r w:rsidRPr="00823882">
              <w:rPr>
                <w:spacing w:val="-3"/>
              </w:rPr>
              <w:t>Vision</w:t>
            </w:r>
            <w:proofErr w:type="spellEnd"/>
            <w:r w:rsidRPr="00823882">
              <w:rPr>
                <w:spacing w:val="-3"/>
              </w:rPr>
              <w:t xml:space="preserve"> T2224d</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101460215</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695"/>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9</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Вимiрювач</w:t>
            </w:r>
            <w:proofErr w:type="spellEnd"/>
            <w:r w:rsidRPr="00823882">
              <w:rPr>
                <w:spacing w:val="-3"/>
              </w:rPr>
              <w:t xml:space="preserve"> </w:t>
            </w:r>
            <w:proofErr w:type="spellStart"/>
            <w:r w:rsidRPr="00823882">
              <w:rPr>
                <w:spacing w:val="-3"/>
              </w:rPr>
              <w:t>сигналiзатор</w:t>
            </w:r>
            <w:proofErr w:type="spellEnd"/>
            <w:r w:rsidRPr="00823882">
              <w:rPr>
                <w:spacing w:val="-3"/>
              </w:rPr>
              <w:t xml:space="preserve"> гамма-</w:t>
            </w:r>
            <w:proofErr w:type="spellStart"/>
            <w:r w:rsidRPr="00823882">
              <w:rPr>
                <w:spacing w:val="-3"/>
              </w:rPr>
              <w:t>випромiнювання</w:t>
            </w:r>
            <w:proofErr w:type="spellEnd"/>
            <w:r w:rsidRPr="00823882">
              <w:rPr>
                <w:spacing w:val="-3"/>
              </w:rPr>
              <w:t xml:space="preserve"> портативний    </w:t>
            </w:r>
            <w:proofErr w:type="spellStart"/>
            <w:r w:rsidRPr="00823882">
              <w:rPr>
                <w:spacing w:val="-3"/>
              </w:rPr>
              <w:t>Polimaster</w:t>
            </w:r>
            <w:proofErr w:type="spellEnd"/>
            <w:r w:rsidRPr="00823882">
              <w:rPr>
                <w:spacing w:val="-3"/>
              </w:rPr>
              <w:t xml:space="preserve"> PM1703MA</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10430144</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690"/>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10</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Вимiрювач</w:t>
            </w:r>
            <w:proofErr w:type="spellEnd"/>
            <w:r w:rsidRPr="00823882">
              <w:rPr>
                <w:spacing w:val="-3"/>
              </w:rPr>
              <w:t xml:space="preserve"> </w:t>
            </w:r>
            <w:proofErr w:type="spellStart"/>
            <w:r w:rsidRPr="00823882">
              <w:rPr>
                <w:spacing w:val="-3"/>
              </w:rPr>
              <w:t>сигналiзатор</w:t>
            </w:r>
            <w:proofErr w:type="spellEnd"/>
            <w:r w:rsidRPr="00823882">
              <w:rPr>
                <w:spacing w:val="-3"/>
              </w:rPr>
              <w:t xml:space="preserve"> гамма-</w:t>
            </w:r>
            <w:proofErr w:type="spellStart"/>
            <w:r w:rsidRPr="00823882">
              <w:rPr>
                <w:spacing w:val="-3"/>
              </w:rPr>
              <w:t>випромiнювання</w:t>
            </w:r>
            <w:proofErr w:type="spellEnd"/>
            <w:r w:rsidRPr="00823882">
              <w:rPr>
                <w:spacing w:val="-3"/>
              </w:rPr>
              <w:t xml:space="preserve"> портативний    </w:t>
            </w:r>
            <w:proofErr w:type="spellStart"/>
            <w:r w:rsidRPr="00823882">
              <w:rPr>
                <w:spacing w:val="-3"/>
              </w:rPr>
              <w:t>Polimaster</w:t>
            </w:r>
            <w:proofErr w:type="spellEnd"/>
            <w:r w:rsidRPr="00823882">
              <w:rPr>
                <w:spacing w:val="-3"/>
              </w:rPr>
              <w:t xml:space="preserve"> PM1703MA</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10430133</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660"/>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11</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Вимiрювач</w:t>
            </w:r>
            <w:proofErr w:type="spellEnd"/>
            <w:r w:rsidRPr="00823882">
              <w:rPr>
                <w:spacing w:val="-3"/>
              </w:rPr>
              <w:t xml:space="preserve"> </w:t>
            </w:r>
            <w:proofErr w:type="spellStart"/>
            <w:r w:rsidRPr="00823882">
              <w:rPr>
                <w:spacing w:val="-3"/>
              </w:rPr>
              <w:t>сигналiзатор</w:t>
            </w:r>
            <w:proofErr w:type="spellEnd"/>
            <w:r w:rsidRPr="00823882">
              <w:rPr>
                <w:spacing w:val="-3"/>
              </w:rPr>
              <w:t xml:space="preserve"> нейтронного та гамма-</w:t>
            </w:r>
            <w:proofErr w:type="spellStart"/>
            <w:r w:rsidRPr="00823882">
              <w:rPr>
                <w:spacing w:val="-3"/>
              </w:rPr>
              <w:t>випромiнювання</w:t>
            </w:r>
            <w:proofErr w:type="spellEnd"/>
            <w:r w:rsidRPr="00823882">
              <w:rPr>
                <w:spacing w:val="-3"/>
              </w:rPr>
              <w:t xml:space="preserve">  пошуковий портативний </w:t>
            </w:r>
            <w:proofErr w:type="spellStart"/>
            <w:r w:rsidRPr="00823882">
              <w:rPr>
                <w:spacing w:val="-3"/>
              </w:rPr>
              <w:t>Polimaster</w:t>
            </w:r>
            <w:proofErr w:type="spellEnd"/>
            <w:r w:rsidRPr="00823882">
              <w:rPr>
                <w:spacing w:val="-3"/>
              </w:rPr>
              <w:t xml:space="preserve"> 1703GNA</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10430249</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19"/>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lastRenderedPageBreak/>
              <w:t>12</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Мiнi</w:t>
            </w:r>
            <w:proofErr w:type="spellEnd"/>
            <w:r w:rsidRPr="00823882">
              <w:rPr>
                <w:spacing w:val="-3"/>
              </w:rPr>
              <w:t>-АТС PanasonicKX-TDA100UA</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10490774</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69"/>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13</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Радiоелектронний</w:t>
            </w:r>
            <w:proofErr w:type="spellEnd"/>
            <w:r w:rsidRPr="00823882">
              <w:rPr>
                <w:spacing w:val="-3"/>
              </w:rPr>
              <w:t xml:space="preserve"> </w:t>
            </w:r>
            <w:proofErr w:type="spellStart"/>
            <w:r w:rsidRPr="00823882">
              <w:rPr>
                <w:spacing w:val="-3"/>
              </w:rPr>
              <w:t>засiб</w:t>
            </w:r>
            <w:proofErr w:type="spellEnd"/>
            <w:r w:rsidRPr="00823882">
              <w:rPr>
                <w:spacing w:val="-3"/>
              </w:rPr>
              <w:t xml:space="preserve"> KenwoodTK-2260</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10490360</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48"/>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14</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Радiоелектронний</w:t>
            </w:r>
            <w:proofErr w:type="spellEnd"/>
            <w:r w:rsidRPr="00823882">
              <w:rPr>
                <w:spacing w:val="-3"/>
              </w:rPr>
              <w:t xml:space="preserve"> </w:t>
            </w:r>
            <w:proofErr w:type="spellStart"/>
            <w:r w:rsidRPr="00823882">
              <w:rPr>
                <w:spacing w:val="-3"/>
              </w:rPr>
              <w:t>засiб</w:t>
            </w:r>
            <w:proofErr w:type="spellEnd"/>
            <w:r w:rsidRPr="00823882">
              <w:rPr>
                <w:spacing w:val="-3"/>
              </w:rPr>
              <w:t xml:space="preserve"> KenwoodTK-2260</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10490361</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57"/>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15</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Радiоелектронний</w:t>
            </w:r>
            <w:proofErr w:type="spellEnd"/>
            <w:r w:rsidRPr="00823882">
              <w:rPr>
                <w:spacing w:val="-3"/>
              </w:rPr>
              <w:t xml:space="preserve"> </w:t>
            </w:r>
            <w:proofErr w:type="spellStart"/>
            <w:r w:rsidRPr="00823882">
              <w:rPr>
                <w:spacing w:val="-3"/>
              </w:rPr>
              <w:t>засiб</w:t>
            </w:r>
            <w:proofErr w:type="spellEnd"/>
            <w:r w:rsidRPr="00823882">
              <w:rPr>
                <w:spacing w:val="-3"/>
              </w:rPr>
              <w:t xml:space="preserve"> KenwoodTK-2260</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10490363</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51"/>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16</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Радiоелектронний</w:t>
            </w:r>
            <w:proofErr w:type="spellEnd"/>
            <w:r w:rsidRPr="00823882">
              <w:rPr>
                <w:spacing w:val="-3"/>
              </w:rPr>
              <w:t xml:space="preserve"> </w:t>
            </w:r>
            <w:proofErr w:type="spellStart"/>
            <w:r w:rsidRPr="00823882">
              <w:rPr>
                <w:spacing w:val="-3"/>
              </w:rPr>
              <w:t>засiб</w:t>
            </w:r>
            <w:proofErr w:type="spellEnd"/>
            <w:r w:rsidRPr="00823882">
              <w:rPr>
                <w:spacing w:val="-3"/>
              </w:rPr>
              <w:t xml:space="preserve"> KenwoodTK-2260</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10490371</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08"/>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17</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 xml:space="preserve">Цифровий </w:t>
            </w:r>
            <w:proofErr w:type="spellStart"/>
            <w:r w:rsidRPr="00823882">
              <w:rPr>
                <w:spacing w:val="-3"/>
              </w:rPr>
              <w:t>копiр</w:t>
            </w:r>
            <w:proofErr w:type="spellEnd"/>
            <w:r w:rsidRPr="00823882">
              <w:rPr>
                <w:spacing w:val="-3"/>
              </w:rPr>
              <w:t xml:space="preserve">/принтер/сканер </w:t>
            </w:r>
            <w:proofErr w:type="spellStart"/>
            <w:r w:rsidRPr="00823882">
              <w:rPr>
                <w:spacing w:val="-3"/>
              </w:rPr>
              <w:t>Xerox</w:t>
            </w:r>
            <w:proofErr w:type="spellEnd"/>
            <w:r w:rsidRPr="00823882">
              <w:rPr>
                <w:spacing w:val="-3"/>
              </w:rPr>
              <w:t xml:space="preserve"> Word </w:t>
            </w:r>
            <w:proofErr w:type="spellStart"/>
            <w:r w:rsidRPr="00823882">
              <w:rPr>
                <w:spacing w:val="-3"/>
              </w:rPr>
              <w:t>Centre</w:t>
            </w:r>
            <w:proofErr w:type="spellEnd"/>
            <w:r w:rsidRPr="00823882">
              <w:rPr>
                <w:spacing w:val="-3"/>
              </w:rPr>
              <w:t xml:space="preserve"> </w:t>
            </w:r>
            <w:proofErr w:type="spellStart"/>
            <w:r w:rsidRPr="00823882">
              <w:rPr>
                <w:spacing w:val="-3"/>
              </w:rPr>
              <w:t>Pro</w:t>
            </w:r>
            <w:proofErr w:type="spellEnd"/>
            <w:r w:rsidRPr="00823882">
              <w:rPr>
                <w:spacing w:val="-3"/>
              </w:rPr>
              <w:t xml:space="preserve"> 133</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10490523</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44"/>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18</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 xml:space="preserve">Принтер </w:t>
            </w:r>
            <w:proofErr w:type="spellStart"/>
            <w:r w:rsidRPr="00823882">
              <w:rPr>
                <w:spacing w:val="-3"/>
              </w:rPr>
              <w:t>Laser</w:t>
            </w:r>
            <w:proofErr w:type="spellEnd"/>
            <w:r w:rsidRPr="00823882">
              <w:rPr>
                <w:spacing w:val="-3"/>
              </w:rPr>
              <w:t xml:space="preserve"> </w:t>
            </w:r>
            <w:proofErr w:type="spellStart"/>
            <w:r w:rsidRPr="00823882">
              <w:rPr>
                <w:spacing w:val="-3"/>
              </w:rPr>
              <w:t>Jet</w:t>
            </w:r>
            <w:proofErr w:type="spellEnd"/>
            <w:r w:rsidRPr="00823882">
              <w:rPr>
                <w:spacing w:val="-3"/>
              </w:rPr>
              <w:t xml:space="preserve"> P1102</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11330030</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66"/>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19</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Принтер лазерний HP 1005W</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10480418</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46"/>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20</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Принтер лазерний KYOCERA MITA</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10480234</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54"/>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21</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 xml:space="preserve">Принтер лазерний </w:t>
            </w:r>
            <w:proofErr w:type="spellStart"/>
            <w:r w:rsidRPr="00823882">
              <w:rPr>
                <w:spacing w:val="-3"/>
              </w:rPr>
              <w:t>Samsuhg</w:t>
            </w:r>
            <w:proofErr w:type="spellEnd"/>
            <w:r w:rsidRPr="00823882">
              <w:rPr>
                <w:spacing w:val="-3"/>
              </w:rPr>
              <w:t xml:space="preserve"> ML-2550 в </w:t>
            </w:r>
            <w:proofErr w:type="spellStart"/>
            <w:r w:rsidRPr="00823882">
              <w:rPr>
                <w:spacing w:val="-3"/>
              </w:rPr>
              <w:t>комплектi</w:t>
            </w:r>
            <w:proofErr w:type="spellEnd"/>
            <w:r w:rsidRPr="00823882">
              <w:rPr>
                <w:spacing w:val="-3"/>
              </w:rPr>
              <w:t xml:space="preserve"> з тонером</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10480685</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562"/>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22</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 xml:space="preserve">Принтер лазерний </w:t>
            </w:r>
            <w:proofErr w:type="spellStart"/>
            <w:r w:rsidRPr="00823882">
              <w:rPr>
                <w:spacing w:val="-3"/>
              </w:rPr>
              <w:t>Samsung</w:t>
            </w:r>
            <w:proofErr w:type="spellEnd"/>
            <w:r w:rsidRPr="00823882">
              <w:rPr>
                <w:spacing w:val="-3"/>
              </w:rPr>
              <w:t xml:space="preserve"> ML2550</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10483131</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424"/>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23</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Принтер/</w:t>
            </w:r>
            <w:proofErr w:type="spellStart"/>
            <w:r w:rsidRPr="00823882">
              <w:rPr>
                <w:spacing w:val="-3"/>
              </w:rPr>
              <w:t>копiр</w:t>
            </w:r>
            <w:proofErr w:type="spellEnd"/>
            <w:r w:rsidRPr="00823882">
              <w:rPr>
                <w:spacing w:val="-3"/>
              </w:rPr>
              <w:t>/сканер НР LJ M1005</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10480535</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424"/>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24</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Копiювальний</w:t>
            </w:r>
            <w:proofErr w:type="spellEnd"/>
            <w:r w:rsidRPr="00823882">
              <w:rPr>
                <w:spacing w:val="-3"/>
              </w:rPr>
              <w:t xml:space="preserve"> апарат </w:t>
            </w:r>
            <w:proofErr w:type="spellStart"/>
            <w:r w:rsidRPr="00823882">
              <w:rPr>
                <w:spacing w:val="-3"/>
              </w:rPr>
              <w:t>XeroxWork</w:t>
            </w:r>
            <w:proofErr w:type="spellEnd"/>
            <w:r w:rsidRPr="00823882">
              <w:rPr>
                <w:spacing w:val="-3"/>
              </w:rPr>
              <w:t xml:space="preserve"> </w:t>
            </w:r>
            <w:proofErr w:type="spellStart"/>
            <w:r w:rsidRPr="00823882">
              <w:rPr>
                <w:spacing w:val="-3"/>
              </w:rPr>
              <w:t>Centre</w:t>
            </w:r>
            <w:proofErr w:type="spellEnd"/>
            <w:r w:rsidRPr="00823882">
              <w:rPr>
                <w:spacing w:val="-3"/>
              </w:rPr>
              <w:t xml:space="preserve"> 3119</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10490191</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424"/>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25</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 xml:space="preserve">Копір </w:t>
            </w:r>
            <w:proofErr w:type="spellStart"/>
            <w:r w:rsidRPr="00823882">
              <w:rPr>
                <w:spacing w:val="-3"/>
              </w:rPr>
              <w:t>Samsung</w:t>
            </w:r>
            <w:proofErr w:type="spellEnd"/>
            <w:r w:rsidRPr="00823882">
              <w:rPr>
                <w:spacing w:val="-3"/>
              </w:rPr>
              <w:t xml:space="preserve"> SCX-4321</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11370027</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276"/>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26</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Факсимiльний</w:t>
            </w:r>
            <w:proofErr w:type="spellEnd"/>
            <w:r w:rsidRPr="00823882">
              <w:rPr>
                <w:spacing w:val="-3"/>
              </w:rPr>
              <w:t xml:space="preserve"> </w:t>
            </w:r>
            <w:proofErr w:type="spellStart"/>
            <w:r w:rsidRPr="00823882">
              <w:rPr>
                <w:spacing w:val="-3"/>
              </w:rPr>
              <w:t>копiювальний</w:t>
            </w:r>
            <w:proofErr w:type="spellEnd"/>
            <w:r w:rsidRPr="00823882">
              <w:rPr>
                <w:spacing w:val="-3"/>
              </w:rPr>
              <w:t xml:space="preserve"> апарат принтер/сканер </w:t>
            </w:r>
            <w:proofErr w:type="spellStart"/>
            <w:r w:rsidRPr="00823882">
              <w:rPr>
                <w:spacing w:val="-3"/>
              </w:rPr>
              <w:t>Samsung</w:t>
            </w:r>
            <w:proofErr w:type="spellEnd"/>
            <w:r w:rsidRPr="00823882">
              <w:rPr>
                <w:spacing w:val="-3"/>
              </w:rPr>
              <w:t xml:space="preserve"> SCX-4824FN</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10493033</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417"/>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27</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Мікрохвильова піч DAEWOO</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10490469</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423"/>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28</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r w:rsidRPr="00823882">
              <w:rPr>
                <w:spacing w:val="-3"/>
              </w:rPr>
              <w:t>Піч мікрохвильова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10493313</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r w:rsidR="00C97FF8" w:rsidRPr="00823882" w:rsidTr="003D39B4">
        <w:trPr>
          <w:trHeight w:val="442"/>
        </w:trPr>
        <w:tc>
          <w:tcPr>
            <w:tcW w:w="598"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29</w:t>
            </w:r>
          </w:p>
        </w:tc>
        <w:tc>
          <w:tcPr>
            <w:tcW w:w="6213"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rPr>
                <w:spacing w:val="-3"/>
              </w:rPr>
            </w:pPr>
            <w:proofErr w:type="spellStart"/>
            <w:r w:rsidRPr="00823882">
              <w:rPr>
                <w:spacing w:val="-3"/>
              </w:rPr>
              <w:t>Кондицiонер</w:t>
            </w:r>
            <w:proofErr w:type="spellEnd"/>
            <w:r w:rsidRPr="00823882">
              <w:rPr>
                <w:spacing w:val="-3"/>
              </w:rPr>
              <w:t xml:space="preserve"> VS-09</w:t>
            </w:r>
          </w:p>
        </w:tc>
        <w:tc>
          <w:tcPr>
            <w:tcW w:w="1701"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rPr>
                <w:spacing w:val="-3"/>
              </w:rPr>
            </w:pPr>
            <w:r w:rsidRPr="00823882">
              <w:rPr>
                <w:spacing w:val="-3"/>
              </w:rPr>
              <w:t>10490777</w:t>
            </w:r>
          </w:p>
        </w:tc>
        <w:tc>
          <w:tcPr>
            <w:tcW w:w="1277" w:type="dxa"/>
            <w:tcBorders>
              <w:top w:val="single" w:sz="4" w:space="0" w:color="000000"/>
              <w:left w:val="single" w:sz="4" w:space="0" w:color="000000"/>
              <w:bottom w:val="single" w:sz="4" w:space="0" w:color="000000"/>
              <w:right w:val="single" w:sz="4" w:space="0" w:color="000000"/>
            </w:tcBorders>
            <w:vAlign w:val="center"/>
          </w:tcPr>
          <w:p w:rsidR="00C97FF8" w:rsidRPr="00823882" w:rsidRDefault="00C97FF8" w:rsidP="003D39B4">
            <w:pPr>
              <w:suppressAutoHyphens w:val="0"/>
              <w:jc w:val="center"/>
            </w:pPr>
            <w:r w:rsidRPr="00823882">
              <w:t>1</w:t>
            </w:r>
          </w:p>
        </w:tc>
      </w:tr>
    </w:tbl>
    <w:p w:rsidR="00AB0663" w:rsidRPr="0007281B" w:rsidRDefault="00AB0663" w:rsidP="00AB0663">
      <w:pPr>
        <w:ind w:firstLine="709"/>
        <w:jc w:val="both"/>
        <w:rPr>
          <w:sz w:val="28"/>
          <w:szCs w:val="28"/>
        </w:rPr>
      </w:pPr>
    </w:p>
    <w:p w:rsidR="00F56DE4" w:rsidRDefault="00F56DE4" w:rsidP="0064353C">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630719">
        <w:rPr>
          <w:sz w:val="28"/>
          <w:szCs w:val="28"/>
        </w:rPr>
        <w:t>6</w:t>
      </w:r>
      <w:r>
        <w:rPr>
          <w:sz w:val="28"/>
          <w:szCs w:val="28"/>
        </w:rPr>
        <w:t xml:space="preserve"> рік» відповідно до бюджетного запиту на 202</w:t>
      </w:r>
      <w:r w:rsidR="00630719">
        <w:rPr>
          <w:sz w:val="28"/>
          <w:szCs w:val="28"/>
        </w:rPr>
        <w:t>6</w:t>
      </w:r>
      <w:r>
        <w:rPr>
          <w:sz w:val="28"/>
          <w:szCs w:val="28"/>
        </w:rPr>
        <w:t xml:space="preserve"> рік.</w:t>
      </w:r>
    </w:p>
    <w:p w:rsidR="00F56DE4" w:rsidRDefault="00F56DE4" w:rsidP="0064353C">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6. Очікувана вартість предмета закупівлі: </w:t>
      </w:r>
      <w:r w:rsidR="00C97FF8">
        <w:rPr>
          <w:sz w:val="28"/>
          <w:szCs w:val="28"/>
        </w:rPr>
        <w:t>1711</w:t>
      </w:r>
      <w:r w:rsidR="007F02B7">
        <w:rPr>
          <w:sz w:val="28"/>
          <w:szCs w:val="28"/>
        </w:rPr>
        <w:t>,</w:t>
      </w:r>
      <w:r w:rsidR="00C97FF8">
        <w:rPr>
          <w:sz w:val="28"/>
          <w:szCs w:val="28"/>
        </w:rPr>
        <w:t>00</w:t>
      </w:r>
      <w:r w:rsidR="007F02B7">
        <w:rPr>
          <w:sz w:val="28"/>
          <w:szCs w:val="28"/>
        </w:rPr>
        <w:t xml:space="preserve"> </w:t>
      </w:r>
      <w:r w:rsidR="00630719">
        <w:rPr>
          <w:sz w:val="28"/>
          <w:szCs w:val="28"/>
        </w:rPr>
        <w:t>грн</w:t>
      </w:r>
      <w:r w:rsidRPr="0064353C">
        <w:rPr>
          <w:sz w:val="28"/>
          <w:szCs w:val="28"/>
        </w:rPr>
        <w:t xml:space="preserve"> (</w:t>
      </w:r>
      <w:r w:rsidR="00C97FF8">
        <w:rPr>
          <w:sz w:val="28"/>
          <w:szCs w:val="28"/>
        </w:rPr>
        <w:t>Одна</w:t>
      </w:r>
      <w:r w:rsidR="00A6202F">
        <w:rPr>
          <w:sz w:val="28"/>
          <w:szCs w:val="28"/>
        </w:rPr>
        <w:t xml:space="preserve"> тисяч</w:t>
      </w:r>
      <w:r w:rsidR="00C97FF8">
        <w:rPr>
          <w:sz w:val="28"/>
          <w:szCs w:val="28"/>
        </w:rPr>
        <w:t>а</w:t>
      </w:r>
      <w:r w:rsidR="00A6202F">
        <w:rPr>
          <w:sz w:val="28"/>
          <w:szCs w:val="28"/>
        </w:rPr>
        <w:t xml:space="preserve"> </w:t>
      </w:r>
      <w:r w:rsidR="00C97FF8">
        <w:rPr>
          <w:sz w:val="28"/>
          <w:szCs w:val="28"/>
        </w:rPr>
        <w:t>сімсот одинадцять</w:t>
      </w:r>
      <w:r w:rsidR="007F02B7">
        <w:rPr>
          <w:sz w:val="28"/>
          <w:szCs w:val="28"/>
        </w:rPr>
        <w:t xml:space="preserve"> </w:t>
      </w:r>
      <w:r w:rsidRPr="0064353C">
        <w:rPr>
          <w:sz w:val="28"/>
          <w:szCs w:val="28"/>
        </w:rPr>
        <w:t>грив</w:t>
      </w:r>
      <w:r w:rsidR="00C97FF8">
        <w:rPr>
          <w:sz w:val="28"/>
          <w:szCs w:val="28"/>
        </w:rPr>
        <w:t>ень 00</w:t>
      </w:r>
      <w:r w:rsidRPr="0064353C">
        <w:rPr>
          <w:sz w:val="28"/>
          <w:szCs w:val="28"/>
        </w:rPr>
        <w:t xml:space="preserve"> копій</w:t>
      </w:r>
      <w:r w:rsidR="00C97FF8">
        <w:rPr>
          <w:sz w:val="28"/>
          <w:szCs w:val="28"/>
        </w:rPr>
        <w:t>о</w:t>
      </w:r>
      <w:r w:rsidRPr="0064353C">
        <w:rPr>
          <w:sz w:val="28"/>
          <w:szCs w:val="28"/>
        </w:rPr>
        <w:t>к) з ПДВ.</w:t>
      </w:r>
    </w:p>
    <w:p w:rsidR="00630719" w:rsidRDefault="00630719">
      <w:pPr>
        <w:ind w:firstLine="709"/>
        <w:contextualSpacing/>
        <w:jc w:val="both"/>
        <w:rPr>
          <w:sz w:val="28"/>
          <w:szCs w:val="28"/>
        </w:rPr>
      </w:pPr>
    </w:p>
    <w:p w:rsidR="00F56DE4" w:rsidRDefault="00F56DE4">
      <w:pPr>
        <w:ind w:firstLine="709"/>
        <w:contextualSpacing/>
        <w:jc w:val="both"/>
        <w:rPr>
          <w:sz w:val="28"/>
          <w:szCs w:val="28"/>
        </w:rPr>
      </w:pPr>
      <w:r>
        <w:rPr>
          <w:sz w:val="28"/>
          <w:szCs w:val="28"/>
        </w:rPr>
        <w:t xml:space="preserve">7. Обґрунтування очікуваної вартості предмета закупівлі: </w:t>
      </w:r>
    </w:p>
    <w:p w:rsidR="00F56DE4" w:rsidRDefault="00F56DE4"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rsidR="00F56DE4" w:rsidRDefault="00F56DE4">
      <w:pPr>
        <w:ind w:firstLine="709"/>
        <w:contextualSpacing/>
        <w:jc w:val="both"/>
        <w:rPr>
          <w:sz w:val="28"/>
          <w:szCs w:val="28"/>
        </w:rPr>
      </w:pPr>
    </w:p>
    <w:p w:rsidR="00F56DE4" w:rsidRDefault="00F56DE4">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w:t>
      </w:r>
      <w:r w:rsidR="00072C8F">
        <w:rPr>
          <w:bCs/>
          <w:color w:val="000000"/>
          <w:sz w:val="28"/>
          <w:szCs w:val="28"/>
        </w:rPr>
        <w:t>«</w:t>
      </w:r>
      <w:r>
        <w:rPr>
          <w:bCs/>
          <w:color w:val="000000"/>
          <w:sz w:val="28"/>
          <w:szCs w:val="28"/>
        </w:rPr>
        <w:t xml:space="preserve">Про затвердження особливостей здійснення публічних </w:t>
      </w:r>
      <w:proofErr w:type="spellStart"/>
      <w:r>
        <w:rPr>
          <w:bCs/>
          <w:color w:val="000000"/>
          <w:sz w:val="28"/>
          <w:szCs w:val="28"/>
        </w:rPr>
        <w:t>закупівель</w:t>
      </w:r>
      <w:proofErr w:type="spellEnd"/>
      <w:r>
        <w:rPr>
          <w:bCs/>
          <w:color w:val="000000"/>
          <w:sz w:val="28"/>
          <w:szCs w:val="28"/>
        </w:rPr>
        <w:t xml:space="preserve"> товарів, робіт і послуг для замовників, </w:t>
      </w:r>
      <w:r>
        <w:rPr>
          <w:sz w:val="28"/>
          <w:szCs w:val="28"/>
          <w:lang w:eastAsia="zh-CN"/>
        </w:rPr>
        <w:t xml:space="preserve">передбачених Законом </w:t>
      </w:r>
      <w:r>
        <w:rPr>
          <w:sz w:val="28"/>
          <w:szCs w:val="28"/>
          <w:lang w:eastAsia="zh-CN"/>
        </w:rPr>
        <w:lastRenderedPageBreak/>
        <w:t xml:space="preserve">України </w:t>
      </w:r>
      <w:r w:rsidR="00072C8F">
        <w:rPr>
          <w:sz w:val="28"/>
          <w:szCs w:val="28"/>
          <w:lang w:eastAsia="zh-CN"/>
        </w:rPr>
        <w:t>«</w:t>
      </w:r>
      <w:r>
        <w:rPr>
          <w:sz w:val="28"/>
          <w:szCs w:val="28"/>
          <w:lang w:eastAsia="zh-CN"/>
        </w:rPr>
        <w:t>Про публічні закупівлі</w:t>
      </w:r>
      <w:r w:rsidR="00072C8F">
        <w:rPr>
          <w:sz w:val="28"/>
          <w:szCs w:val="28"/>
          <w:lang w:eastAsia="zh-CN"/>
        </w:rPr>
        <w:t>»</w:t>
      </w:r>
      <w:r>
        <w:rPr>
          <w:sz w:val="28"/>
          <w:szCs w:val="28"/>
          <w:lang w:eastAsia="zh-CN"/>
        </w:rPr>
        <w:t>, на період дії правового режиму воєнного стану в Україні та протягом 90 днів з дня його припинення або скасування</w:t>
      </w:r>
      <w:r w:rsidR="00072C8F">
        <w:rPr>
          <w:sz w:val="28"/>
          <w:szCs w:val="28"/>
          <w:lang w:eastAsia="zh-CN"/>
        </w:rPr>
        <w:t>»</w:t>
      </w:r>
      <w:bookmarkStart w:id="0" w:name="_GoBack"/>
      <w:bookmarkEnd w:id="0"/>
      <w:r>
        <w:rPr>
          <w:sz w:val="28"/>
          <w:szCs w:val="28"/>
          <w:lang w:eastAsia="zh-CN"/>
        </w:rPr>
        <w:t xml:space="preserve"> (зі змінами)</w:t>
      </w:r>
      <w:r>
        <w:rPr>
          <w:sz w:val="28"/>
          <w:szCs w:val="28"/>
        </w:rPr>
        <w:t>.</w:t>
      </w:r>
    </w:p>
    <w:sectPr w:rsidR="00F56DE4" w:rsidSect="007638CC">
      <w:headerReference w:type="default" r:id="rId7"/>
      <w:pgSz w:w="11906" w:h="16838"/>
      <w:pgMar w:top="851"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DE4" w:rsidRDefault="00F56DE4">
      <w:r>
        <w:separator/>
      </w:r>
    </w:p>
  </w:endnote>
  <w:endnote w:type="continuationSeparator" w:id="0">
    <w:p w:rsidR="00F56DE4" w:rsidRDefault="00F5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altName w:val="Cambria"/>
    <w:panose1 w:val="00000000000000000000"/>
    <w:charset w:val="CC"/>
    <w:family w:val="roman"/>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DE4" w:rsidRDefault="00F56DE4">
      <w:r>
        <w:separator/>
      </w:r>
    </w:p>
  </w:footnote>
  <w:footnote w:type="continuationSeparator" w:id="0">
    <w:p w:rsidR="00F56DE4" w:rsidRDefault="00F5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E4" w:rsidRDefault="00F56D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70D5"/>
    <w:multiLevelType w:val="multilevel"/>
    <w:tmpl w:val="BFACBA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B8A2865"/>
    <w:multiLevelType w:val="multilevel"/>
    <w:tmpl w:val="FFFFFFFF"/>
    <w:lvl w:ilvl="0">
      <w:start w:val="1"/>
      <w:numFmt w:val="decimal"/>
      <w:lvlText w:val="%1."/>
      <w:lvlJc w:val="left"/>
      <w:pPr>
        <w:tabs>
          <w:tab w:val="num" w:pos="0"/>
        </w:tabs>
        <w:ind w:left="785" w:hanging="360"/>
      </w:pPr>
      <w:rPr>
        <w:rFonts w:cs="Times New Roman"/>
      </w:rPr>
    </w:lvl>
    <w:lvl w:ilvl="1">
      <w:start w:val="1"/>
      <w:numFmt w:val="lowerLetter"/>
      <w:lvlText w:val="%2."/>
      <w:lvlJc w:val="left"/>
      <w:pPr>
        <w:tabs>
          <w:tab w:val="num" w:pos="0"/>
        </w:tabs>
        <w:ind w:left="1505" w:hanging="360"/>
      </w:pPr>
      <w:rPr>
        <w:rFonts w:cs="Times New Roman"/>
      </w:rPr>
    </w:lvl>
    <w:lvl w:ilvl="2">
      <w:start w:val="1"/>
      <w:numFmt w:val="lowerRoman"/>
      <w:lvlText w:val="%3."/>
      <w:lvlJc w:val="right"/>
      <w:pPr>
        <w:tabs>
          <w:tab w:val="num" w:pos="0"/>
        </w:tabs>
        <w:ind w:left="2225" w:hanging="180"/>
      </w:pPr>
      <w:rPr>
        <w:rFonts w:cs="Times New Roman"/>
      </w:rPr>
    </w:lvl>
    <w:lvl w:ilvl="3">
      <w:start w:val="1"/>
      <w:numFmt w:val="decimal"/>
      <w:lvlText w:val="%4."/>
      <w:lvlJc w:val="left"/>
      <w:pPr>
        <w:tabs>
          <w:tab w:val="num" w:pos="0"/>
        </w:tabs>
        <w:ind w:left="2945" w:hanging="360"/>
      </w:pPr>
      <w:rPr>
        <w:rFonts w:cs="Times New Roman"/>
      </w:rPr>
    </w:lvl>
    <w:lvl w:ilvl="4">
      <w:start w:val="1"/>
      <w:numFmt w:val="lowerLetter"/>
      <w:lvlText w:val="%5."/>
      <w:lvlJc w:val="left"/>
      <w:pPr>
        <w:tabs>
          <w:tab w:val="num" w:pos="0"/>
        </w:tabs>
        <w:ind w:left="3665" w:hanging="360"/>
      </w:pPr>
      <w:rPr>
        <w:rFonts w:cs="Times New Roman"/>
      </w:rPr>
    </w:lvl>
    <w:lvl w:ilvl="5">
      <w:start w:val="1"/>
      <w:numFmt w:val="lowerRoman"/>
      <w:lvlText w:val="%6."/>
      <w:lvlJc w:val="right"/>
      <w:pPr>
        <w:tabs>
          <w:tab w:val="num" w:pos="0"/>
        </w:tabs>
        <w:ind w:left="4385" w:hanging="180"/>
      </w:pPr>
      <w:rPr>
        <w:rFonts w:cs="Times New Roman"/>
      </w:rPr>
    </w:lvl>
    <w:lvl w:ilvl="6">
      <w:start w:val="1"/>
      <w:numFmt w:val="decimal"/>
      <w:lvlText w:val="%7."/>
      <w:lvlJc w:val="left"/>
      <w:pPr>
        <w:tabs>
          <w:tab w:val="num" w:pos="0"/>
        </w:tabs>
        <w:ind w:left="5105" w:hanging="360"/>
      </w:pPr>
      <w:rPr>
        <w:rFonts w:cs="Times New Roman"/>
      </w:rPr>
    </w:lvl>
    <w:lvl w:ilvl="7">
      <w:start w:val="1"/>
      <w:numFmt w:val="lowerLetter"/>
      <w:lvlText w:val="%8."/>
      <w:lvlJc w:val="left"/>
      <w:pPr>
        <w:tabs>
          <w:tab w:val="num" w:pos="0"/>
        </w:tabs>
        <w:ind w:left="5825" w:hanging="360"/>
      </w:pPr>
      <w:rPr>
        <w:rFonts w:cs="Times New Roman"/>
      </w:rPr>
    </w:lvl>
    <w:lvl w:ilvl="8">
      <w:start w:val="1"/>
      <w:numFmt w:val="lowerRoman"/>
      <w:lvlText w:val="%9."/>
      <w:lvlJc w:val="right"/>
      <w:pPr>
        <w:tabs>
          <w:tab w:val="num" w:pos="0"/>
        </w:tabs>
        <w:ind w:left="654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2D61"/>
    <w:rsid w:val="00001932"/>
    <w:rsid w:val="0007281B"/>
    <w:rsid w:val="00072C8F"/>
    <w:rsid w:val="00091449"/>
    <w:rsid w:val="000F5409"/>
    <w:rsid w:val="001F193F"/>
    <w:rsid w:val="00233594"/>
    <w:rsid w:val="002C557A"/>
    <w:rsid w:val="003723E1"/>
    <w:rsid w:val="003D312B"/>
    <w:rsid w:val="004E20B4"/>
    <w:rsid w:val="00580B3D"/>
    <w:rsid w:val="005C1972"/>
    <w:rsid w:val="00630719"/>
    <w:rsid w:val="0064353C"/>
    <w:rsid w:val="007638CC"/>
    <w:rsid w:val="007F02B7"/>
    <w:rsid w:val="007F4622"/>
    <w:rsid w:val="008000AF"/>
    <w:rsid w:val="008054B6"/>
    <w:rsid w:val="009A22BD"/>
    <w:rsid w:val="00A22D61"/>
    <w:rsid w:val="00A6202F"/>
    <w:rsid w:val="00AB0663"/>
    <w:rsid w:val="00C97FF8"/>
    <w:rsid w:val="00D044C6"/>
    <w:rsid w:val="00EE2790"/>
    <w:rsid w:val="00F56DE4"/>
    <w:rsid w:val="00F91D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B0FCC"/>
  <w15:docId w15:val="{6CDFC30D-AED2-4013-A598-FFF10549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pPr>
      <w:keepNext/>
      <w:spacing w:before="240" w:after="60"/>
      <w:outlineLvl w:val="0"/>
    </w:pPr>
    <w:rPr>
      <w:rFonts w:ascii="?? °µ" w:eastAsia="Batang" w:hAnsi="?? °µ"/>
      <w:b/>
      <w:bCs/>
      <w:kern w:val="2"/>
      <w:sz w:val="32"/>
      <w:szCs w:val="32"/>
      <w:lang w:eastAsia="uk-UA"/>
    </w:rPr>
  </w:style>
  <w:style w:type="paragraph" w:styleId="2">
    <w:name w:val="heading 2"/>
    <w:basedOn w:val="a"/>
    <w:next w:val="a"/>
    <w:link w:val="20"/>
    <w:uiPriority w:val="99"/>
    <w:qFormat/>
    <w:pPr>
      <w:keepNext/>
      <w:spacing w:before="240" w:after="60"/>
      <w:outlineLvl w:val="1"/>
    </w:pPr>
    <w:rPr>
      <w:rFonts w:ascii="?? °µ" w:eastAsia="Batang" w:hAnsi="?? °µ"/>
      <w:b/>
      <w:bCs/>
      <w:i/>
      <w:iCs/>
      <w:sz w:val="28"/>
      <w:szCs w:val="28"/>
      <w:lang w:eastAsia="uk-UA"/>
    </w:rPr>
  </w:style>
  <w:style w:type="paragraph" w:styleId="3">
    <w:name w:val="heading 3"/>
    <w:basedOn w:val="a"/>
    <w:next w:val="a"/>
    <w:link w:val="30"/>
    <w:uiPriority w:val="99"/>
    <w:qFormat/>
    <w:pPr>
      <w:keepNext/>
      <w:spacing w:before="240" w:after="60"/>
      <w:outlineLvl w:val="2"/>
    </w:pPr>
    <w:rPr>
      <w:rFonts w:ascii="?? °µ" w:eastAsia="Batang" w:hAnsi="?? °µ"/>
      <w:b/>
      <w:bCs/>
      <w:sz w:val="26"/>
      <w:szCs w:val="26"/>
      <w:lang w:eastAsia="uk-UA"/>
    </w:rPr>
  </w:style>
  <w:style w:type="paragraph" w:styleId="4">
    <w:name w:val="heading 4"/>
    <w:basedOn w:val="a"/>
    <w:next w:val="a"/>
    <w:link w:val="40"/>
    <w:uiPriority w:val="99"/>
    <w:qFormat/>
    <w:pPr>
      <w:keepNext/>
      <w:spacing w:before="240" w:after="60"/>
      <w:outlineLvl w:val="3"/>
    </w:pPr>
    <w:rPr>
      <w:rFonts w:ascii="?? °µ" w:eastAsia="Batang" w:hAnsi="?? °µ"/>
      <w:b/>
      <w:bCs/>
      <w:sz w:val="28"/>
      <w:szCs w:val="28"/>
      <w:lang w:eastAsia="uk-UA"/>
    </w:rPr>
  </w:style>
  <w:style w:type="paragraph" w:styleId="5">
    <w:name w:val="heading 5"/>
    <w:basedOn w:val="a"/>
    <w:next w:val="a"/>
    <w:link w:val="50"/>
    <w:uiPriority w:val="99"/>
    <w:qFormat/>
    <w:pPr>
      <w:spacing w:before="240" w:after="60"/>
      <w:outlineLvl w:val="4"/>
    </w:pPr>
    <w:rPr>
      <w:rFonts w:ascii="?? °µ" w:eastAsia="Batang" w:hAnsi="?? °µ"/>
      <w:b/>
      <w:bCs/>
      <w:i/>
      <w:iCs/>
      <w:sz w:val="26"/>
      <w:szCs w:val="26"/>
      <w:lang w:eastAsia="uk-UA"/>
    </w:rPr>
  </w:style>
  <w:style w:type="paragraph" w:styleId="6">
    <w:name w:val="heading 6"/>
    <w:basedOn w:val="a"/>
    <w:next w:val="a"/>
    <w:link w:val="60"/>
    <w:uiPriority w:val="99"/>
    <w:qFormat/>
    <w:pPr>
      <w:spacing w:before="240" w:after="60"/>
      <w:outlineLvl w:val="5"/>
    </w:pPr>
    <w:rPr>
      <w:rFonts w:ascii="?? °µ" w:eastAsia="Batang" w:hAnsi="?? °µ"/>
      <w:b/>
      <w:bCs/>
      <w:sz w:val="22"/>
      <w:szCs w:val="22"/>
      <w:lang w:eastAsia="uk-UA"/>
    </w:rPr>
  </w:style>
  <w:style w:type="paragraph" w:styleId="7">
    <w:name w:val="heading 7"/>
    <w:basedOn w:val="a"/>
    <w:next w:val="a"/>
    <w:link w:val="70"/>
    <w:uiPriority w:val="99"/>
    <w:qFormat/>
    <w:pPr>
      <w:spacing w:before="240" w:after="60"/>
      <w:outlineLvl w:val="6"/>
    </w:pPr>
    <w:rPr>
      <w:rFonts w:ascii="?? °µ" w:eastAsia="Batang" w:hAnsi="?? °µ"/>
      <w:lang w:eastAsia="uk-UA"/>
    </w:rPr>
  </w:style>
  <w:style w:type="paragraph" w:styleId="8">
    <w:name w:val="heading 8"/>
    <w:basedOn w:val="a"/>
    <w:next w:val="a"/>
    <w:link w:val="80"/>
    <w:uiPriority w:val="99"/>
    <w:qFormat/>
    <w:pPr>
      <w:spacing w:before="240" w:after="60"/>
      <w:outlineLvl w:val="7"/>
    </w:pPr>
    <w:rPr>
      <w:rFonts w:ascii="?? °µ" w:eastAsia="Batang" w:hAnsi="?? °µ"/>
      <w:i/>
      <w:iCs/>
      <w:lang w:eastAsia="uk-UA"/>
    </w:rPr>
  </w:style>
  <w:style w:type="paragraph" w:styleId="9">
    <w:name w:val="heading 9"/>
    <w:basedOn w:val="a"/>
    <w:next w:val="a"/>
    <w:link w:val="90"/>
    <w:uiPriority w:val="99"/>
    <w:qFormat/>
    <w:pPr>
      <w:spacing w:before="240" w:after="60"/>
      <w:outlineLvl w:val="8"/>
    </w:pPr>
    <w:rPr>
      <w:rFonts w:ascii="?? °µ" w:eastAsia="Batang" w:hAnsi="??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µ" w:eastAsia="Batang" w:hAnsi="?? °µ"/>
      <w:b/>
      <w:kern w:val="2"/>
      <w:sz w:val="32"/>
    </w:rPr>
  </w:style>
  <w:style w:type="character" w:customStyle="1" w:styleId="20">
    <w:name w:val="Заголовок 2 Знак"/>
    <w:basedOn w:val="a0"/>
    <w:link w:val="2"/>
    <w:uiPriority w:val="99"/>
    <w:locked/>
    <w:rPr>
      <w:rFonts w:ascii="?? °µ" w:eastAsia="Batang" w:hAnsi="?? °µ"/>
      <w:b/>
      <w:i/>
      <w:sz w:val="28"/>
    </w:rPr>
  </w:style>
  <w:style w:type="character" w:customStyle="1" w:styleId="30">
    <w:name w:val="Заголовок 3 Знак"/>
    <w:basedOn w:val="a0"/>
    <w:link w:val="3"/>
    <w:uiPriority w:val="99"/>
    <w:locked/>
    <w:rPr>
      <w:rFonts w:ascii="?? °µ" w:eastAsia="Batang" w:hAnsi="?? °µ"/>
      <w:b/>
      <w:sz w:val="26"/>
    </w:rPr>
  </w:style>
  <w:style w:type="character" w:customStyle="1" w:styleId="40">
    <w:name w:val="Заголовок 4 Знак"/>
    <w:basedOn w:val="a0"/>
    <w:link w:val="4"/>
    <w:uiPriority w:val="99"/>
    <w:locked/>
    <w:rPr>
      <w:rFonts w:ascii="?? °µ" w:eastAsia="Batang" w:hAnsi="?? °µ"/>
      <w:b/>
      <w:sz w:val="28"/>
    </w:rPr>
  </w:style>
  <w:style w:type="character" w:customStyle="1" w:styleId="50">
    <w:name w:val="Заголовок 5 Знак"/>
    <w:basedOn w:val="a0"/>
    <w:link w:val="5"/>
    <w:uiPriority w:val="99"/>
    <w:locked/>
    <w:rPr>
      <w:rFonts w:ascii="?? °µ" w:eastAsia="Batang" w:hAnsi="?? °µ"/>
      <w:b/>
      <w:i/>
      <w:sz w:val="26"/>
    </w:rPr>
  </w:style>
  <w:style w:type="character" w:customStyle="1" w:styleId="60">
    <w:name w:val="Заголовок 6 Знак"/>
    <w:basedOn w:val="a0"/>
    <w:link w:val="6"/>
    <w:uiPriority w:val="99"/>
    <w:locked/>
    <w:rPr>
      <w:rFonts w:ascii="?? °µ" w:eastAsia="Batang" w:hAnsi="?? °µ"/>
      <w:b/>
      <w:sz w:val="22"/>
    </w:rPr>
  </w:style>
  <w:style w:type="character" w:customStyle="1" w:styleId="70">
    <w:name w:val="Заголовок 7 Знак"/>
    <w:basedOn w:val="a0"/>
    <w:link w:val="7"/>
    <w:uiPriority w:val="99"/>
    <w:locked/>
    <w:rPr>
      <w:rFonts w:ascii="?? °µ" w:eastAsia="Batang" w:hAnsi="?? °µ"/>
      <w:sz w:val="24"/>
    </w:rPr>
  </w:style>
  <w:style w:type="character" w:customStyle="1" w:styleId="80">
    <w:name w:val="Заголовок 8 Знак"/>
    <w:basedOn w:val="a0"/>
    <w:link w:val="8"/>
    <w:uiPriority w:val="99"/>
    <w:locked/>
    <w:rPr>
      <w:rFonts w:ascii="?? °µ" w:eastAsia="Batang" w:hAnsi="?? °µ"/>
      <w:i/>
      <w:sz w:val="24"/>
    </w:rPr>
  </w:style>
  <w:style w:type="character" w:customStyle="1" w:styleId="90">
    <w:name w:val="Заголовок 9 Знак"/>
    <w:basedOn w:val="a0"/>
    <w:link w:val="9"/>
    <w:uiPriority w:val="99"/>
    <w:locked/>
    <w:rPr>
      <w:rFonts w:ascii="?? °µ" w:eastAsia="Batang" w:hAnsi="?? °µ"/>
      <w:sz w:val="22"/>
    </w:rPr>
  </w:style>
  <w:style w:type="character" w:styleId="a3">
    <w:name w:val="annotation reference"/>
    <w:basedOn w:val="a0"/>
    <w:uiPriority w:val="99"/>
    <w:semiHidden/>
    <w:rPr>
      <w:rFonts w:cs="Times New Roman"/>
      <w:sz w:val="16"/>
    </w:rPr>
  </w:style>
  <w:style w:type="character" w:customStyle="1" w:styleId="a4">
    <w:name w:val="Текст примечания Знак"/>
    <w:uiPriority w:val="99"/>
    <w:locked/>
    <w:rPr>
      <w:rFonts w:ascii="Times New Roman" w:hAnsi="Times New Roman"/>
      <w:lang w:eastAsia="ru-RU"/>
    </w:rPr>
  </w:style>
  <w:style w:type="character" w:customStyle="1" w:styleId="a5">
    <w:name w:val="Тема примечания Знак"/>
    <w:uiPriority w:val="99"/>
    <w:locked/>
    <w:rPr>
      <w:rFonts w:ascii="Times New Roman" w:hAnsi="Times New Roman"/>
      <w:b/>
      <w:lang w:eastAsia="ru-RU"/>
    </w:rPr>
  </w:style>
  <w:style w:type="character" w:customStyle="1" w:styleId="a6">
    <w:name w:val="Текст выноски Знак"/>
    <w:uiPriority w:val="99"/>
    <w:semiHidden/>
    <w:locked/>
    <w:rPr>
      <w:rFonts w:ascii="Segoe UI" w:hAnsi="Segoe UI"/>
      <w:sz w:val="18"/>
      <w:lang w:eastAsia="ru-RU"/>
    </w:rPr>
  </w:style>
  <w:style w:type="character" w:customStyle="1" w:styleId="a7">
    <w:name w:val="Нижний колонтитул Знак"/>
    <w:uiPriority w:val="99"/>
    <w:locked/>
    <w:rPr>
      <w:rFonts w:ascii="Times New Roman" w:hAnsi="Times New Roman"/>
      <w:sz w:val="24"/>
      <w:lang w:eastAsia="ru-RU"/>
    </w:rPr>
  </w:style>
  <w:style w:type="character" w:customStyle="1" w:styleId="a8">
    <w:name w:val="Верхний колонтитул Знак"/>
    <w:uiPriority w:val="99"/>
    <w:locked/>
    <w:rPr>
      <w:rFonts w:ascii="Times New Roman" w:hAnsi="Times New Roman"/>
      <w:sz w:val="24"/>
      <w:lang w:eastAsia="ru-RU"/>
    </w:rPr>
  </w:style>
  <w:style w:type="character" w:styleId="a9">
    <w:name w:val="Hyperlink"/>
    <w:basedOn w:val="a0"/>
    <w:uiPriority w:val="99"/>
    <w:rPr>
      <w:rFonts w:cs="Times New Roman"/>
      <w:color w:val="0000FF"/>
      <w:u w:val="single"/>
    </w:rPr>
  </w:style>
  <w:style w:type="character" w:customStyle="1" w:styleId="11">
    <w:name w:val="Шрифт абзацу за промовчанням1"/>
    <w:uiPriority w:val="99"/>
  </w:style>
  <w:style w:type="character" w:customStyle="1" w:styleId="aa">
    <w:name w:val="Заголовок Знак"/>
    <w:uiPriority w:val="99"/>
    <w:locked/>
    <w:rPr>
      <w:rFonts w:ascii="?? °µ" w:eastAsia="Batang" w:hAnsi="?? °µ"/>
      <w:b/>
      <w:kern w:val="2"/>
      <w:sz w:val="32"/>
    </w:rPr>
  </w:style>
  <w:style w:type="character" w:customStyle="1" w:styleId="ab">
    <w:name w:val="Подзаголовок Знак"/>
    <w:uiPriority w:val="99"/>
    <w:locked/>
    <w:rPr>
      <w:rFonts w:ascii="?? °µ" w:eastAsia="Batang" w:hAnsi="?? °µ"/>
      <w:sz w:val="24"/>
    </w:rPr>
  </w:style>
  <w:style w:type="character" w:customStyle="1" w:styleId="QuoteChar">
    <w:name w:val="Quote Char"/>
    <w:uiPriority w:val="99"/>
    <w:locked/>
    <w:rPr>
      <w:rFonts w:ascii="?? °µ" w:eastAsia="Batang" w:hAnsi="?? °µ"/>
      <w:i/>
      <w:sz w:val="24"/>
    </w:rPr>
  </w:style>
  <w:style w:type="character" w:customStyle="1" w:styleId="IntenseQuoteChar">
    <w:name w:val="Intense Quote Char"/>
    <w:link w:val="12"/>
    <w:uiPriority w:val="99"/>
    <w:locked/>
    <w:rPr>
      <w:rFonts w:ascii="?? °µ" w:eastAsia="Batang" w:hAnsi="?? °µ"/>
      <w:b/>
      <w:i/>
      <w:sz w:val="22"/>
    </w:rPr>
  </w:style>
  <w:style w:type="character" w:customStyle="1" w:styleId="HTML">
    <w:name w:val="Стандартный HTML Знак"/>
    <w:uiPriority w:val="99"/>
    <w:locked/>
    <w:rPr>
      <w:rFonts w:ascii="Courier New" w:eastAsia="Batang" w:hAnsi="Courier New"/>
      <w:lang w:val="ru-RU" w:eastAsia="ru-RU"/>
    </w:rPr>
  </w:style>
  <w:style w:type="character" w:customStyle="1" w:styleId="ac">
    <w:name w:val="Основной текст с отступом Знак"/>
    <w:uiPriority w:val="99"/>
    <w:locked/>
    <w:rPr>
      <w:rFonts w:ascii="Times New Roman" w:eastAsia="Batang" w:hAnsi="Times New Roman"/>
      <w:sz w:val="24"/>
      <w:lang w:eastAsia="ru-RU"/>
    </w:rPr>
  </w:style>
  <w:style w:type="character" w:customStyle="1" w:styleId="ad">
    <w:name w:val="Основной текст Знак"/>
    <w:uiPriority w:val="99"/>
    <w:semiHidden/>
    <w:locked/>
    <w:rPr>
      <w:rFonts w:ascii="?? °µ" w:eastAsia="Batang" w:hAnsi="?? °µ"/>
      <w:sz w:val="24"/>
    </w:rPr>
  </w:style>
  <w:style w:type="character" w:customStyle="1" w:styleId="21">
    <w:name w:val="Основной текст (2)_"/>
    <w:uiPriority w:val="99"/>
    <w:locked/>
    <w:rPr>
      <w:b/>
      <w:i/>
      <w:sz w:val="15"/>
      <w:shd w:val="clear" w:color="auto" w:fill="FFFFFF"/>
    </w:rPr>
  </w:style>
  <w:style w:type="character" w:customStyle="1" w:styleId="41">
    <w:name w:val="Основной текст (4)_"/>
    <w:uiPriority w:val="99"/>
    <w:locked/>
    <w:rPr>
      <w:i/>
      <w:sz w:val="19"/>
      <w:shd w:val="clear" w:color="auto" w:fill="FFFFFF"/>
    </w:rPr>
  </w:style>
  <w:style w:type="character" w:customStyle="1" w:styleId="22">
    <w:name w:val="Основной текст с отступом 2 Знак"/>
    <w:link w:val="23"/>
    <w:uiPriority w:val="99"/>
    <w:semiHidden/>
    <w:locked/>
    <w:rPr>
      <w:rFonts w:ascii="Times New Roman" w:eastAsia="Batang" w:hAnsi="Times New Roman"/>
      <w:sz w:val="24"/>
      <w:lang w:eastAsia="ru-RU"/>
    </w:rPr>
  </w:style>
  <w:style w:type="character" w:customStyle="1" w:styleId="42">
    <w:name w:val="Основной текст (4)"/>
    <w:link w:val="410"/>
    <w:uiPriority w:val="99"/>
    <w:locked/>
    <w:rPr>
      <w:i/>
      <w:sz w:val="19"/>
      <w:u w:val="single"/>
    </w:rPr>
  </w:style>
  <w:style w:type="character" w:styleId="ae">
    <w:name w:val="Emphasis"/>
    <w:basedOn w:val="a0"/>
    <w:uiPriority w:val="99"/>
    <w:qFormat/>
    <w:rPr>
      <w:rFonts w:cs="Times New Roman"/>
      <w:i/>
    </w:rPr>
  </w:style>
  <w:style w:type="character" w:customStyle="1" w:styleId="rvts23">
    <w:name w:val="rvts23"/>
    <w:basedOn w:val="a0"/>
    <w:uiPriority w:val="99"/>
    <w:rPr>
      <w:rFonts w:cs="Times New Roman"/>
    </w:rPr>
  </w:style>
  <w:style w:type="character" w:customStyle="1" w:styleId="rvts46">
    <w:name w:val="rvts46"/>
    <w:basedOn w:val="a0"/>
    <w:uiPriority w:val="99"/>
    <w:rPr>
      <w:rFonts w:cs="Times New Roman"/>
    </w:rPr>
  </w:style>
  <w:style w:type="character" w:customStyle="1" w:styleId="FontStyle15">
    <w:name w:val="Font Style15"/>
    <w:uiPriority w:val="99"/>
    <w:rPr>
      <w:rFonts w:ascii="Times New Roman" w:hAnsi="Times New Roman"/>
      <w:b/>
      <w:sz w:val="26"/>
    </w:rPr>
  </w:style>
  <w:style w:type="character" w:customStyle="1" w:styleId="af">
    <w:name w:val="Абзац списка Знак"/>
    <w:uiPriority w:val="99"/>
    <w:locked/>
    <w:rPr>
      <w:rFonts w:eastAsia="Times New Roman"/>
      <w:sz w:val="24"/>
      <w:lang w:val="uk-UA" w:eastAsia="ru-RU"/>
    </w:rPr>
  </w:style>
  <w:style w:type="character" w:customStyle="1" w:styleId="rvts0">
    <w:name w:val="rvts0"/>
    <w:uiPriority w:val="99"/>
  </w:style>
  <w:style w:type="character" w:customStyle="1" w:styleId="notranslate">
    <w:name w:val="notranslate"/>
    <w:uiPriority w:val="99"/>
  </w:style>
  <w:style w:type="character" w:customStyle="1" w:styleId="apple-converted-space">
    <w:name w:val="apple-converted-space"/>
    <w:uiPriority w:val="99"/>
  </w:style>
  <w:style w:type="character" w:customStyle="1" w:styleId="xfm30524053">
    <w:name w:val="xfm_30524053"/>
    <w:uiPriority w:val="99"/>
  </w:style>
  <w:style w:type="character" w:customStyle="1" w:styleId="af0">
    <w:name w:val="Основной текст_"/>
    <w:link w:val="51"/>
    <w:uiPriority w:val="99"/>
    <w:locked/>
    <w:rPr>
      <w:rFonts w:ascii="Times New Roman" w:hAnsi="Times New Roman"/>
      <w:spacing w:val="3"/>
      <w:sz w:val="21"/>
      <w:shd w:val="clear" w:color="auto" w:fill="FFFFFF"/>
    </w:rPr>
  </w:style>
  <w:style w:type="character" w:customStyle="1" w:styleId="FontStyle16">
    <w:name w:val="Font Style16"/>
    <w:uiPriority w:val="99"/>
    <w:rPr>
      <w:rFonts w:ascii="Times New Roman" w:hAnsi="Times New Roman"/>
      <w:sz w:val="26"/>
    </w:rPr>
  </w:style>
  <w:style w:type="character" w:customStyle="1" w:styleId="af1">
    <w:name w:val="Основной текст_ Знак"/>
    <w:uiPriority w:val="99"/>
    <w:locked/>
    <w:rPr>
      <w:rFonts w:ascii="Times New Roman" w:hAnsi="Times New Roman"/>
      <w:sz w:val="22"/>
      <w:shd w:val="clear" w:color="auto" w:fill="FFFFFF"/>
    </w:rPr>
  </w:style>
  <w:style w:type="character" w:customStyle="1" w:styleId="71">
    <w:name w:val="Основной текст (7)_ Знак"/>
    <w:link w:val="72"/>
    <w:uiPriority w:val="99"/>
    <w:locked/>
    <w:rPr>
      <w:rFonts w:ascii="Times New Roman" w:hAnsi="Times New Roman"/>
      <w:sz w:val="19"/>
      <w:shd w:val="clear" w:color="auto" w:fill="FFFFFF"/>
    </w:rPr>
  </w:style>
  <w:style w:type="character" w:customStyle="1" w:styleId="af2">
    <w:name w:val="Обычный (веб) Знак"/>
    <w:uiPriority w:val="99"/>
    <w:locked/>
    <w:rPr>
      <w:rFonts w:ascii="Times New Roman" w:hAnsi="Times New Roman"/>
      <w:sz w:val="24"/>
      <w:lang w:val="uk-UA" w:eastAsia="uk-UA"/>
    </w:rPr>
  </w:style>
  <w:style w:type="character" w:customStyle="1" w:styleId="af3">
    <w:name w:val="Виділення жирним"/>
    <w:uiPriority w:val="99"/>
    <w:rsid w:val="002C557A"/>
    <w:rPr>
      <w:b/>
    </w:rPr>
  </w:style>
  <w:style w:type="paragraph" w:customStyle="1" w:styleId="af4">
    <w:name w:val="Заголовок"/>
    <w:basedOn w:val="a"/>
    <w:next w:val="af5"/>
    <w:uiPriority w:val="99"/>
    <w:rsid w:val="002C557A"/>
    <w:pPr>
      <w:keepNext/>
      <w:spacing w:before="240" w:after="120"/>
    </w:pPr>
    <w:rPr>
      <w:rFonts w:ascii="Liberation Sans" w:eastAsia="Microsoft YaHei" w:hAnsi="Liberation Sans" w:cs="Arial"/>
      <w:sz w:val="28"/>
      <w:szCs w:val="28"/>
    </w:rPr>
  </w:style>
  <w:style w:type="paragraph" w:styleId="af5">
    <w:name w:val="Body Text"/>
    <w:basedOn w:val="a"/>
    <w:link w:val="af6"/>
    <w:uiPriority w:val="99"/>
    <w:semiHidden/>
    <w:pPr>
      <w:spacing w:after="120"/>
    </w:pPr>
    <w:rPr>
      <w:rFonts w:ascii="?? °µ" w:eastAsia="Batang" w:hAnsi="?? °µ" w:cs="?? °µ"/>
      <w:lang w:eastAsia="uk-UA"/>
    </w:rPr>
  </w:style>
  <w:style w:type="character" w:customStyle="1" w:styleId="af6">
    <w:name w:val="Основний текст Знак"/>
    <w:basedOn w:val="a0"/>
    <w:link w:val="af5"/>
    <w:uiPriority w:val="99"/>
    <w:semiHidden/>
    <w:rsid w:val="005919AF"/>
    <w:rPr>
      <w:rFonts w:ascii="Times New Roman" w:eastAsia="Times New Roman" w:hAnsi="Times New Roman" w:cs="Times New Roman"/>
      <w:sz w:val="24"/>
      <w:szCs w:val="24"/>
      <w:lang w:eastAsia="ru-RU"/>
    </w:rPr>
  </w:style>
  <w:style w:type="paragraph" w:styleId="af7">
    <w:name w:val="List"/>
    <w:basedOn w:val="af5"/>
    <w:uiPriority w:val="99"/>
    <w:rsid w:val="002C557A"/>
    <w:rPr>
      <w:rFonts w:cs="Arial"/>
    </w:rPr>
  </w:style>
  <w:style w:type="paragraph" w:styleId="af8">
    <w:name w:val="caption"/>
    <w:basedOn w:val="a"/>
    <w:uiPriority w:val="99"/>
    <w:qFormat/>
    <w:rsid w:val="002C557A"/>
    <w:pPr>
      <w:suppressLineNumbers/>
      <w:spacing w:before="120" w:after="120"/>
    </w:pPr>
    <w:rPr>
      <w:rFonts w:cs="Arial"/>
      <w:i/>
      <w:iCs/>
    </w:rPr>
  </w:style>
  <w:style w:type="paragraph" w:customStyle="1" w:styleId="af9">
    <w:name w:val="Покажчик"/>
    <w:basedOn w:val="a"/>
    <w:uiPriority w:val="99"/>
    <w:rsid w:val="002C557A"/>
    <w:pPr>
      <w:suppressLineNumbers/>
    </w:pPr>
    <w:rPr>
      <w:rFonts w:cs="Arial"/>
    </w:rPr>
  </w:style>
  <w:style w:type="paragraph" w:customStyle="1" w:styleId="afa">
    <w:name w:val="_тире"/>
    <w:basedOn w:val="a"/>
    <w:uiPriority w:val="99"/>
    <w:pPr>
      <w:spacing w:after="120"/>
      <w:jc w:val="both"/>
    </w:pPr>
  </w:style>
  <w:style w:type="paragraph" w:customStyle="1" w:styleId="afb">
    <w:name w:val="_номер+)"/>
    <w:basedOn w:val="a"/>
    <w:uiPriority w:val="99"/>
    <w:pPr>
      <w:spacing w:after="120"/>
      <w:jc w:val="both"/>
    </w:pPr>
  </w:style>
  <w:style w:type="paragraph" w:styleId="afc">
    <w:name w:val="annotation text"/>
    <w:basedOn w:val="a"/>
    <w:link w:val="afd"/>
    <w:uiPriority w:val="99"/>
    <w:semiHidden/>
    <w:rPr>
      <w:sz w:val="20"/>
      <w:szCs w:val="20"/>
    </w:rPr>
  </w:style>
  <w:style w:type="character" w:customStyle="1" w:styleId="afd">
    <w:name w:val="Текст примітки Знак"/>
    <w:basedOn w:val="a0"/>
    <w:link w:val="afc"/>
    <w:uiPriority w:val="99"/>
    <w:semiHidden/>
    <w:rsid w:val="005919AF"/>
    <w:rPr>
      <w:rFonts w:ascii="Times New Roman" w:eastAsia="Times New Roman" w:hAnsi="Times New Roman" w:cs="Times New Roman"/>
      <w:sz w:val="20"/>
      <w:szCs w:val="20"/>
      <w:lang w:eastAsia="ru-RU"/>
    </w:rPr>
  </w:style>
  <w:style w:type="paragraph" w:styleId="31">
    <w:name w:val="toc 3"/>
    <w:basedOn w:val="a"/>
    <w:next w:val="a"/>
    <w:autoRedefine/>
    <w:uiPriority w:val="99"/>
    <w:semiHidden/>
    <w:pPr>
      <w:ind w:left="240"/>
    </w:pPr>
    <w:rPr>
      <w:rFonts w:ascii="Calibri" w:hAnsi="Calibri" w:cs="Calibri"/>
      <w:sz w:val="20"/>
      <w:szCs w:val="20"/>
    </w:rPr>
  </w:style>
  <w:style w:type="paragraph" w:styleId="43">
    <w:name w:val="toc 4"/>
    <w:basedOn w:val="a"/>
    <w:next w:val="a"/>
    <w:autoRedefine/>
    <w:uiPriority w:val="99"/>
    <w:semiHidden/>
    <w:pPr>
      <w:ind w:left="480"/>
    </w:pPr>
    <w:rPr>
      <w:rFonts w:ascii="Calibri" w:hAnsi="Calibri" w:cs="Calibri"/>
      <w:sz w:val="20"/>
      <w:szCs w:val="20"/>
    </w:rPr>
  </w:style>
  <w:style w:type="paragraph" w:styleId="52">
    <w:name w:val="toc 5"/>
    <w:basedOn w:val="a"/>
    <w:next w:val="a"/>
    <w:autoRedefine/>
    <w:uiPriority w:val="99"/>
    <w:semiHidden/>
    <w:pPr>
      <w:ind w:left="720"/>
    </w:pPr>
    <w:rPr>
      <w:rFonts w:ascii="Calibri" w:hAnsi="Calibri" w:cs="Calibri"/>
      <w:sz w:val="20"/>
      <w:szCs w:val="20"/>
    </w:rPr>
  </w:style>
  <w:style w:type="paragraph" w:styleId="61">
    <w:name w:val="toc 6"/>
    <w:basedOn w:val="a"/>
    <w:next w:val="a"/>
    <w:autoRedefine/>
    <w:uiPriority w:val="99"/>
    <w:semiHidden/>
    <w:pPr>
      <w:ind w:left="960"/>
    </w:pPr>
    <w:rPr>
      <w:rFonts w:ascii="Calibri" w:hAnsi="Calibri" w:cs="Calibri"/>
      <w:sz w:val="20"/>
      <w:szCs w:val="20"/>
    </w:rPr>
  </w:style>
  <w:style w:type="paragraph" w:styleId="73">
    <w:name w:val="toc 7"/>
    <w:basedOn w:val="a"/>
    <w:next w:val="a"/>
    <w:autoRedefine/>
    <w:uiPriority w:val="99"/>
    <w:semiHidden/>
    <w:pPr>
      <w:ind w:left="1200"/>
    </w:pPr>
    <w:rPr>
      <w:rFonts w:ascii="Calibri" w:hAnsi="Calibri" w:cs="Calibri"/>
      <w:sz w:val="20"/>
      <w:szCs w:val="20"/>
    </w:rPr>
  </w:style>
  <w:style w:type="paragraph" w:styleId="81">
    <w:name w:val="toc 8"/>
    <w:basedOn w:val="a"/>
    <w:next w:val="a"/>
    <w:autoRedefine/>
    <w:uiPriority w:val="99"/>
    <w:semiHidden/>
    <w:pPr>
      <w:ind w:left="1440"/>
    </w:pPr>
    <w:rPr>
      <w:rFonts w:ascii="Calibri" w:hAnsi="Calibri" w:cs="Calibri"/>
      <w:sz w:val="20"/>
      <w:szCs w:val="20"/>
    </w:rPr>
  </w:style>
  <w:style w:type="paragraph" w:styleId="91">
    <w:name w:val="toc 9"/>
    <w:basedOn w:val="a"/>
    <w:next w:val="a"/>
    <w:autoRedefine/>
    <w:uiPriority w:val="99"/>
    <w:semiHidden/>
    <w:pPr>
      <w:ind w:left="1680"/>
    </w:pPr>
    <w:rPr>
      <w:rFonts w:ascii="Calibri" w:hAnsi="Calibri" w:cs="Calibri"/>
      <w:sz w:val="20"/>
      <w:szCs w:val="20"/>
    </w:rPr>
  </w:style>
  <w:style w:type="paragraph" w:styleId="afe">
    <w:name w:val="annotation subject"/>
    <w:basedOn w:val="afc"/>
    <w:next w:val="afc"/>
    <w:link w:val="aff"/>
    <w:uiPriority w:val="99"/>
    <w:semiHidden/>
    <w:rPr>
      <w:b/>
      <w:bCs/>
    </w:rPr>
  </w:style>
  <w:style w:type="character" w:customStyle="1" w:styleId="aff">
    <w:name w:val="Тема примітки Знак"/>
    <w:basedOn w:val="afd"/>
    <w:link w:val="afe"/>
    <w:uiPriority w:val="99"/>
    <w:semiHidden/>
    <w:rsid w:val="005919AF"/>
    <w:rPr>
      <w:rFonts w:ascii="Times New Roman" w:eastAsia="Times New Roman" w:hAnsi="Times New Roman" w:cs="Times New Roman"/>
      <w:b/>
      <w:bCs/>
      <w:sz w:val="20"/>
      <w:szCs w:val="20"/>
      <w:lang w:eastAsia="ru-RU"/>
    </w:rPr>
  </w:style>
  <w:style w:type="paragraph" w:styleId="aff0">
    <w:name w:val="Balloon Text"/>
    <w:basedOn w:val="a"/>
    <w:link w:val="aff1"/>
    <w:uiPriority w:val="99"/>
    <w:semiHidden/>
    <w:rPr>
      <w:rFonts w:ascii="Segoe UI" w:hAnsi="Segoe UI" w:cs="Segoe UI"/>
      <w:sz w:val="18"/>
      <w:szCs w:val="18"/>
    </w:rPr>
  </w:style>
  <w:style w:type="character" w:customStyle="1" w:styleId="aff1">
    <w:name w:val="Текст у виносці Знак"/>
    <w:basedOn w:val="a0"/>
    <w:link w:val="aff0"/>
    <w:uiPriority w:val="99"/>
    <w:semiHidden/>
    <w:rsid w:val="005919AF"/>
    <w:rPr>
      <w:rFonts w:ascii="Times New Roman" w:eastAsia="Times New Roman" w:hAnsi="Times New Roman" w:cs="Times New Roman"/>
      <w:sz w:val="0"/>
      <w:szCs w:val="0"/>
      <w:lang w:eastAsia="ru-RU"/>
    </w:rPr>
  </w:style>
  <w:style w:type="paragraph" w:styleId="aff2">
    <w:name w:val="Revision"/>
    <w:uiPriority w:val="99"/>
    <w:semiHidden/>
    <w:pPr>
      <w:suppressAutoHyphens/>
    </w:pPr>
    <w:rPr>
      <w:rFonts w:ascii="Times New Roman" w:eastAsia="Times New Roman" w:hAnsi="Times New Roman" w:cs="Times New Roman"/>
      <w:sz w:val="24"/>
      <w:szCs w:val="24"/>
      <w:lang w:eastAsia="ru-RU"/>
    </w:rPr>
  </w:style>
  <w:style w:type="paragraph" w:customStyle="1" w:styleId="-">
    <w:name w:val="Маркер-тире"/>
    <w:basedOn w:val="a"/>
    <w:uiPriority w:val="99"/>
    <w:pPr>
      <w:tabs>
        <w:tab w:val="left" w:pos="992"/>
      </w:tabs>
      <w:spacing w:before="120" w:after="120"/>
      <w:ind w:firstLine="709"/>
      <w:jc w:val="both"/>
    </w:pPr>
    <w:rPr>
      <w:sz w:val="28"/>
      <w:szCs w:val="28"/>
    </w:rPr>
  </w:style>
  <w:style w:type="paragraph" w:customStyle="1" w:styleId="aff3">
    <w:name w:val="Номер"/>
    <w:basedOn w:val="a"/>
    <w:uiPriority w:val="99"/>
    <w:pPr>
      <w:tabs>
        <w:tab w:val="left" w:pos="1134"/>
      </w:tabs>
      <w:spacing w:before="120" w:after="120"/>
      <w:ind w:firstLine="709"/>
      <w:jc w:val="both"/>
    </w:pPr>
    <w:rPr>
      <w:sz w:val="28"/>
      <w:szCs w:val="28"/>
    </w:rPr>
  </w:style>
  <w:style w:type="paragraph" w:customStyle="1" w:styleId="23">
    <w:name w:val="Номер2"/>
    <w:basedOn w:val="aff3"/>
    <w:link w:val="22"/>
    <w:uiPriority w:val="99"/>
    <w:pPr>
      <w:tabs>
        <w:tab w:val="clear" w:pos="1134"/>
        <w:tab w:val="left" w:pos="1418"/>
      </w:tabs>
    </w:pPr>
    <w:rPr>
      <w:rFonts w:eastAsia="Batang"/>
      <w:sz w:val="24"/>
      <w:szCs w:val="24"/>
    </w:rPr>
  </w:style>
  <w:style w:type="paragraph" w:customStyle="1" w:styleId="32">
    <w:name w:val="Номер3"/>
    <w:basedOn w:val="23"/>
    <w:uiPriority w:val="99"/>
    <w:pPr>
      <w:tabs>
        <w:tab w:val="clear" w:pos="1418"/>
        <w:tab w:val="left" w:pos="1701"/>
      </w:tabs>
    </w:pPr>
  </w:style>
  <w:style w:type="paragraph" w:customStyle="1" w:styleId="44">
    <w:name w:val="Номер4"/>
    <w:basedOn w:val="32"/>
    <w:uiPriority w:val="99"/>
    <w:pPr>
      <w:tabs>
        <w:tab w:val="clear" w:pos="1701"/>
        <w:tab w:val="left" w:pos="1985"/>
      </w:tabs>
    </w:pPr>
  </w:style>
  <w:style w:type="paragraph" w:customStyle="1" w:styleId="51">
    <w:name w:val="Номер5"/>
    <w:basedOn w:val="44"/>
    <w:link w:val="af0"/>
    <w:uiPriority w:val="99"/>
    <w:pPr>
      <w:tabs>
        <w:tab w:val="clear" w:pos="1985"/>
        <w:tab w:val="left" w:pos="2268"/>
      </w:tabs>
    </w:pPr>
    <w:rPr>
      <w:rFonts w:eastAsia="Calibri"/>
      <w:spacing w:val="3"/>
      <w:sz w:val="21"/>
      <w:szCs w:val="21"/>
      <w:lang w:eastAsia="uk-UA"/>
    </w:rPr>
  </w:style>
  <w:style w:type="paragraph" w:customStyle="1" w:styleId="62">
    <w:name w:val="Номер6"/>
    <w:basedOn w:val="51"/>
    <w:uiPriority w:val="99"/>
    <w:pPr>
      <w:tabs>
        <w:tab w:val="clear" w:pos="2268"/>
        <w:tab w:val="left" w:pos="2552"/>
      </w:tabs>
    </w:pPr>
  </w:style>
  <w:style w:type="paragraph" w:customStyle="1" w:styleId="72">
    <w:name w:val="Номер7"/>
    <w:basedOn w:val="62"/>
    <w:link w:val="71"/>
    <w:uiPriority w:val="99"/>
    <w:pPr>
      <w:tabs>
        <w:tab w:val="clear" w:pos="2552"/>
        <w:tab w:val="left" w:pos="2835"/>
      </w:tabs>
    </w:pPr>
    <w:rPr>
      <w:sz w:val="19"/>
      <w:szCs w:val="19"/>
    </w:rPr>
  </w:style>
  <w:style w:type="paragraph" w:customStyle="1" w:styleId="82">
    <w:name w:val="Номер8"/>
    <w:basedOn w:val="72"/>
    <w:uiPriority w:val="99"/>
    <w:pPr>
      <w:tabs>
        <w:tab w:val="clear" w:pos="2835"/>
        <w:tab w:val="left" w:pos="3119"/>
      </w:tabs>
    </w:pPr>
  </w:style>
  <w:style w:type="paragraph" w:customStyle="1" w:styleId="92">
    <w:name w:val="Номер9"/>
    <w:basedOn w:val="82"/>
    <w:uiPriority w:val="99"/>
    <w:pPr>
      <w:tabs>
        <w:tab w:val="clear" w:pos="3119"/>
        <w:tab w:val="left" w:pos="3402"/>
      </w:tabs>
    </w:pPr>
  </w:style>
  <w:style w:type="paragraph" w:styleId="aff4">
    <w:name w:val="List Paragraph"/>
    <w:aliases w:val="Number Bullets,lp1,List Paragraph1,AC List 01"/>
    <w:basedOn w:val="a"/>
    <w:link w:val="aff5"/>
    <w:uiPriority w:val="99"/>
    <w:qFormat/>
    <w:pPr>
      <w:ind w:left="708"/>
    </w:pPr>
    <w:rPr>
      <w:rFonts w:ascii="Calibri" w:hAnsi="Calibri"/>
    </w:rPr>
  </w:style>
  <w:style w:type="paragraph" w:customStyle="1" w:styleId="aff6">
    <w:name w:val="Верхній і нижній колонтитули"/>
    <w:basedOn w:val="a"/>
    <w:uiPriority w:val="99"/>
    <w:rsid w:val="002C557A"/>
  </w:style>
  <w:style w:type="paragraph" w:styleId="aff7">
    <w:name w:val="footer"/>
    <w:basedOn w:val="a"/>
    <w:link w:val="aff8"/>
    <w:uiPriority w:val="99"/>
    <w:pPr>
      <w:tabs>
        <w:tab w:val="center" w:pos="4819"/>
        <w:tab w:val="right" w:pos="9639"/>
      </w:tabs>
    </w:pPr>
  </w:style>
  <w:style w:type="character" w:customStyle="1" w:styleId="aff8">
    <w:name w:val="Нижній колонтитул Знак"/>
    <w:basedOn w:val="a0"/>
    <w:link w:val="aff7"/>
    <w:uiPriority w:val="99"/>
    <w:semiHidden/>
    <w:rsid w:val="005919AF"/>
    <w:rPr>
      <w:rFonts w:ascii="Times New Roman" w:eastAsia="Times New Roman" w:hAnsi="Times New Roman" w:cs="Times New Roman"/>
      <w:sz w:val="24"/>
      <w:szCs w:val="24"/>
      <w:lang w:eastAsia="ru-RU"/>
    </w:rPr>
  </w:style>
  <w:style w:type="paragraph" w:styleId="aff9">
    <w:name w:val="header"/>
    <w:basedOn w:val="a"/>
    <w:link w:val="affa"/>
    <w:uiPriority w:val="99"/>
    <w:pPr>
      <w:tabs>
        <w:tab w:val="center" w:pos="4819"/>
        <w:tab w:val="right" w:pos="9639"/>
      </w:tabs>
    </w:pPr>
  </w:style>
  <w:style w:type="character" w:customStyle="1" w:styleId="affa">
    <w:name w:val="Верхній колонтитул Знак"/>
    <w:basedOn w:val="a0"/>
    <w:link w:val="aff9"/>
    <w:uiPriority w:val="99"/>
    <w:semiHidden/>
    <w:rsid w:val="005919AF"/>
    <w:rPr>
      <w:rFonts w:ascii="Times New Roman" w:eastAsia="Times New Roman" w:hAnsi="Times New Roman" w:cs="Times New Roman"/>
      <w:sz w:val="24"/>
      <w:szCs w:val="24"/>
      <w:lang w:eastAsia="ru-RU"/>
    </w:rPr>
  </w:style>
  <w:style w:type="paragraph" w:styleId="affb">
    <w:name w:val="Normal (Web)"/>
    <w:basedOn w:val="a"/>
    <w:uiPriority w:val="99"/>
    <w:pPr>
      <w:spacing w:beforeAutospacing="1" w:afterAutospacing="1"/>
    </w:pPr>
    <w:rPr>
      <w:lang w:eastAsia="uk-UA"/>
    </w:rPr>
  </w:style>
  <w:style w:type="paragraph" w:customStyle="1" w:styleId="affc">
    <w:name w:val="Тире"/>
    <w:basedOn w:val="a"/>
    <w:uiPriority w:val="99"/>
    <w:pPr>
      <w:spacing w:after="120"/>
      <w:ind w:left="284" w:hanging="284"/>
      <w:jc w:val="both"/>
    </w:pPr>
  </w:style>
  <w:style w:type="paragraph" w:customStyle="1" w:styleId="affd">
    <w:name w:val="Номер)"/>
    <w:basedOn w:val="a"/>
    <w:uiPriority w:val="99"/>
    <w:pPr>
      <w:spacing w:after="120"/>
      <w:ind w:left="720" w:hanging="360"/>
      <w:jc w:val="both"/>
    </w:pPr>
  </w:style>
  <w:style w:type="paragraph" w:styleId="affe">
    <w:name w:val="Title"/>
    <w:basedOn w:val="a"/>
    <w:next w:val="a"/>
    <w:link w:val="afff"/>
    <w:uiPriority w:val="99"/>
    <w:qFormat/>
    <w:pPr>
      <w:spacing w:before="240" w:after="60"/>
      <w:jc w:val="center"/>
      <w:outlineLvl w:val="0"/>
    </w:pPr>
    <w:rPr>
      <w:rFonts w:ascii="?? °µ" w:eastAsia="Batang" w:hAnsi="?? °µ" w:cs="?? °µ"/>
      <w:b/>
      <w:bCs/>
      <w:kern w:val="2"/>
      <w:sz w:val="32"/>
      <w:szCs w:val="32"/>
      <w:lang w:eastAsia="uk-UA"/>
    </w:rPr>
  </w:style>
  <w:style w:type="character" w:customStyle="1" w:styleId="afff">
    <w:name w:val="Назва Знак"/>
    <w:basedOn w:val="a0"/>
    <w:link w:val="affe"/>
    <w:uiPriority w:val="10"/>
    <w:rsid w:val="005919AF"/>
    <w:rPr>
      <w:rFonts w:asciiTheme="majorHAnsi" w:eastAsiaTheme="majorEastAsia" w:hAnsiTheme="majorHAnsi" w:cstheme="majorBidi"/>
      <w:b/>
      <w:bCs/>
      <w:kern w:val="28"/>
      <w:sz w:val="32"/>
      <w:szCs w:val="32"/>
      <w:lang w:eastAsia="ru-RU"/>
    </w:rPr>
  </w:style>
  <w:style w:type="paragraph" w:styleId="afff0">
    <w:name w:val="Subtitle"/>
    <w:basedOn w:val="a"/>
    <w:next w:val="a"/>
    <w:link w:val="afff1"/>
    <w:uiPriority w:val="99"/>
    <w:qFormat/>
    <w:pPr>
      <w:spacing w:after="60"/>
      <w:jc w:val="center"/>
      <w:outlineLvl w:val="1"/>
    </w:pPr>
    <w:rPr>
      <w:rFonts w:ascii="?? °µ" w:eastAsia="Batang" w:hAnsi="?? °µ" w:cs="?? °µ"/>
      <w:lang w:eastAsia="uk-UA"/>
    </w:rPr>
  </w:style>
  <w:style w:type="character" w:customStyle="1" w:styleId="afff1">
    <w:name w:val="Підзаголовок Знак"/>
    <w:basedOn w:val="a0"/>
    <w:link w:val="afff0"/>
    <w:uiPriority w:val="11"/>
    <w:rsid w:val="005919AF"/>
    <w:rPr>
      <w:rFonts w:asciiTheme="majorHAnsi" w:eastAsiaTheme="majorEastAsia" w:hAnsiTheme="majorHAnsi" w:cstheme="majorBidi"/>
      <w:sz w:val="24"/>
      <w:szCs w:val="24"/>
      <w:lang w:eastAsia="ru-RU"/>
    </w:rPr>
  </w:style>
  <w:style w:type="paragraph" w:customStyle="1" w:styleId="12">
    <w:name w:val="Цитата1"/>
    <w:basedOn w:val="a"/>
    <w:next w:val="a"/>
    <w:link w:val="IntenseQuoteChar"/>
    <w:uiPriority w:val="99"/>
    <w:rPr>
      <w:rFonts w:ascii="?? °µ" w:eastAsia="Batang" w:hAnsi="?? °µ"/>
      <w:b/>
      <w:bCs/>
      <w:i/>
      <w:iCs/>
      <w:sz w:val="22"/>
      <w:szCs w:val="22"/>
      <w:lang w:eastAsia="uk-UA"/>
    </w:rPr>
  </w:style>
  <w:style w:type="paragraph" w:customStyle="1" w:styleId="13">
    <w:name w:val="Насичена цитата1"/>
    <w:basedOn w:val="a"/>
    <w:next w:val="a"/>
    <w:uiPriority w:val="99"/>
    <w:pPr>
      <w:ind w:left="720" w:right="720"/>
    </w:pPr>
    <w:rPr>
      <w:rFonts w:ascii="?? °µ" w:eastAsia="Batang" w:hAnsi="?? °µ" w:cs="?? °µ"/>
      <w:b/>
      <w:bCs/>
      <w:i/>
      <w:iCs/>
      <w:sz w:val="22"/>
      <w:szCs w:val="22"/>
      <w:lang w:val="ru-RU"/>
    </w:rPr>
  </w:style>
  <w:style w:type="paragraph" w:styleId="HTML0">
    <w:name w:val="HTML Preformatted"/>
    <w:basedOn w:val="a"/>
    <w:link w:val="HTM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1">
    <w:name w:val="Стандартний HTML Знак"/>
    <w:basedOn w:val="a0"/>
    <w:link w:val="HTML0"/>
    <w:uiPriority w:val="99"/>
    <w:semiHidden/>
    <w:rsid w:val="005919AF"/>
    <w:rPr>
      <w:rFonts w:ascii="Courier New" w:eastAsia="Times New Roman" w:hAnsi="Courier New" w:cs="Courier New"/>
      <w:sz w:val="20"/>
      <w:szCs w:val="20"/>
      <w:lang w:eastAsia="ru-RU"/>
    </w:rPr>
  </w:style>
  <w:style w:type="paragraph" w:styleId="afff2">
    <w:name w:val="Body Text Indent"/>
    <w:basedOn w:val="a"/>
    <w:link w:val="afff3"/>
    <w:uiPriority w:val="99"/>
    <w:pPr>
      <w:spacing w:after="120"/>
      <w:ind w:left="283"/>
    </w:pPr>
    <w:rPr>
      <w:rFonts w:eastAsia="Batang"/>
    </w:rPr>
  </w:style>
  <w:style w:type="character" w:customStyle="1" w:styleId="afff3">
    <w:name w:val="Основний текст з відступом Знак"/>
    <w:basedOn w:val="a0"/>
    <w:link w:val="afff2"/>
    <w:uiPriority w:val="99"/>
    <w:semiHidden/>
    <w:rsid w:val="005919AF"/>
    <w:rPr>
      <w:rFonts w:ascii="Times New Roman" w:eastAsia="Times New Roman" w:hAnsi="Times New Roman" w:cs="Times New Roman"/>
      <w:sz w:val="24"/>
      <w:szCs w:val="24"/>
      <w:lang w:eastAsia="ru-RU"/>
    </w:rPr>
  </w:style>
  <w:style w:type="paragraph" w:customStyle="1" w:styleId="BodyTextIndent2Char">
    <w:name w:val="Body Text Indent 2 Char"/>
    <w:basedOn w:val="a"/>
    <w:uiPriority w:val="9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pPr>
      <w:shd w:val="clear" w:color="auto" w:fill="FFFFFF"/>
      <w:spacing w:before="60" w:line="221" w:lineRule="exact"/>
      <w:jc w:val="center"/>
    </w:pPr>
    <w:rPr>
      <w:rFonts w:ascii="Calibri" w:eastAsia="Calibri" w:hAnsi="Calibri"/>
      <w:i/>
      <w:iCs/>
      <w:sz w:val="19"/>
      <w:szCs w:val="19"/>
      <w:u w:val="single"/>
      <w:shd w:val="clear" w:color="auto" w:fill="FFFFFF"/>
      <w:lang w:eastAsia="uk-UA"/>
    </w:rPr>
  </w:style>
  <w:style w:type="paragraph" w:styleId="24">
    <w:name w:val="Body Text Indent 2"/>
    <w:basedOn w:val="a"/>
    <w:link w:val="25"/>
    <w:uiPriority w:val="99"/>
    <w:semiHidden/>
    <w:pPr>
      <w:spacing w:after="120" w:line="480" w:lineRule="auto"/>
      <w:ind w:left="283"/>
    </w:pPr>
    <w:rPr>
      <w:rFonts w:eastAsia="Batang"/>
    </w:rPr>
  </w:style>
  <w:style w:type="character" w:customStyle="1" w:styleId="25">
    <w:name w:val="Основний текст з відступом 2 Знак"/>
    <w:basedOn w:val="a0"/>
    <w:link w:val="24"/>
    <w:uiPriority w:val="99"/>
    <w:semiHidden/>
    <w:rsid w:val="005919AF"/>
    <w:rPr>
      <w:rFonts w:ascii="Times New Roman" w:eastAsia="Times New Roman" w:hAnsi="Times New Roman" w:cs="Times New Roman"/>
      <w:sz w:val="24"/>
      <w:szCs w:val="24"/>
      <w:lang w:eastAsia="ru-RU"/>
    </w:rPr>
  </w:style>
  <w:style w:type="paragraph" w:customStyle="1" w:styleId="14">
    <w:name w:val="Абзац списку1"/>
    <w:basedOn w:val="a"/>
    <w:uiPriority w:val="99"/>
    <w:pPr>
      <w:ind w:left="720"/>
    </w:pPr>
    <w:rPr>
      <w:rFonts w:ascii="?? °µ" w:eastAsia="Batang" w:hAnsi="?? °µ" w:cs="?? °µ"/>
      <w:lang w:eastAsia="uk-UA"/>
    </w:rPr>
  </w:style>
  <w:style w:type="paragraph" w:customStyle="1" w:styleId="15">
    <w:name w:val="Абзац списка1"/>
    <w:basedOn w:val="a"/>
    <w:uiPriority w:val="99"/>
    <w:pPr>
      <w:ind w:left="720"/>
    </w:pPr>
    <w:rPr>
      <w:rFonts w:eastAsia="Batang"/>
    </w:rPr>
  </w:style>
  <w:style w:type="paragraph" w:customStyle="1" w:styleId="16">
    <w:name w:val="Рецензия1"/>
    <w:uiPriority w:val="99"/>
    <w:semiHidden/>
    <w:pPr>
      <w:suppressAutoHyphens/>
    </w:pPr>
    <w:rPr>
      <w:rFonts w:ascii="Times New Roman" w:eastAsia="Batang" w:hAnsi="Times New Roman" w:cs="Times New Roman"/>
      <w:sz w:val="24"/>
      <w:szCs w:val="24"/>
      <w:lang w:eastAsia="ru-RU"/>
    </w:rPr>
  </w:style>
  <w:style w:type="paragraph" w:customStyle="1" w:styleId="17">
    <w:name w:val="Звичайний1"/>
    <w:uiPriority w:val="99"/>
    <w:pPr>
      <w:suppressAutoHyphens/>
      <w:spacing w:line="276" w:lineRule="auto"/>
    </w:pPr>
    <w:rPr>
      <w:rFonts w:ascii="Arial" w:eastAsia="Times New Roman" w:hAnsi="Arial" w:cs="Arial"/>
      <w:color w:val="000000"/>
      <w:lang w:val="ru-RU" w:eastAsia="ru-RU"/>
    </w:rPr>
  </w:style>
  <w:style w:type="paragraph" w:customStyle="1" w:styleId="tbl-cod">
    <w:name w:val="tbl-cod"/>
    <w:basedOn w:val="a"/>
    <w:uiPriority w:val="99"/>
    <w:pPr>
      <w:spacing w:beforeAutospacing="1" w:afterAutospacing="1"/>
    </w:pPr>
    <w:rPr>
      <w:lang w:eastAsia="uk-UA"/>
    </w:rPr>
  </w:style>
  <w:style w:type="paragraph" w:customStyle="1" w:styleId="tbl-txt">
    <w:name w:val="tbl-txt"/>
    <w:basedOn w:val="a"/>
    <w:uiPriority w:val="99"/>
    <w:pPr>
      <w:spacing w:beforeAutospacing="1" w:afterAutospacing="1"/>
    </w:pPr>
    <w:rPr>
      <w:lang w:eastAsia="uk-UA"/>
    </w:rPr>
  </w:style>
  <w:style w:type="paragraph" w:customStyle="1" w:styleId="18">
    <w:name w:val="Обычный1"/>
    <w:uiPriority w:val="9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8"/>
    <w:next w:val="18"/>
    <w:uiPriority w:val="99"/>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pPr>
      <w:spacing w:beforeAutospacing="1" w:afterAutospacing="1"/>
    </w:pPr>
    <w:rPr>
      <w:lang w:val="ru-RU"/>
    </w:rPr>
  </w:style>
  <w:style w:type="paragraph" w:styleId="afff4">
    <w:name w:val="No Spacing"/>
    <w:uiPriority w:val="99"/>
    <w:qFormat/>
    <w:pPr>
      <w:suppressAutoHyphens/>
    </w:pPr>
    <w:rPr>
      <w:rFonts w:eastAsia="Times New Roman"/>
      <w:lang w:val="ru-RU" w:eastAsia="ru-RU"/>
    </w:rPr>
  </w:style>
  <w:style w:type="paragraph" w:customStyle="1" w:styleId="19">
    <w:name w:val="Стиль1"/>
    <w:basedOn w:val="afff4"/>
    <w:uiPriority w:val="99"/>
    <w:pPr>
      <w:spacing w:line="276" w:lineRule="auto"/>
    </w:pPr>
    <w:rPr>
      <w:rFonts w:ascii="Times New Roman" w:eastAsia="Batang" w:hAnsi="Times New Roman" w:cs="Times New Roman"/>
      <w:sz w:val="24"/>
      <w:szCs w:val="24"/>
    </w:rPr>
  </w:style>
  <w:style w:type="paragraph" w:customStyle="1" w:styleId="26">
    <w:name w:val="Стиль2"/>
    <w:basedOn w:val="afff4"/>
    <w:uiPriority w:val="99"/>
    <w:pPr>
      <w:spacing w:line="276" w:lineRule="auto"/>
    </w:pPr>
    <w:rPr>
      <w:rFonts w:ascii="Times New Roman" w:eastAsia="Batang" w:hAnsi="Times New Roman" w:cs="Times New Roman"/>
      <w:b/>
      <w:bCs/>
      <w:sz w:val="24"/>
      <w:szCs w:val="24"/>
      <w:lang w:val="uk-UA"/>
    </w:rPr>
  </w:style>
  <w:style w:type="paragraph" w:customStyle="1" w:styleId="33">
    <w:name w:val="Стиль3"/>
    <w:basedOn w:val="afff4"/>
    <w:uiPriority w:val="99"/>
    <w:rPr>
      <w:b/>
      <w:bCs/>
    </w:rPr>
  </w:style>
  <w:style w:type="paragraph" w:customStyle="1" w:styleId="45">
    <w:name w:val="Стиль4"/>
    <w:basedOn w:val="afff4"/>
    <w:uiPriority w:val="99"/>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a"/>
    <w:uiPriority w:val="99"/>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pPr>
      <w:ind w:left="720"/>
      <w:contextualSpacing/>
    </w:pPr>
    <w:rPr>
      <w:rFonts w:eastAsia="Calibri"/>
    </w:rPr>
  </w:style>
  <w:style w:type="table" w:styleId="afff5">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pPr>
      <w:suppressAutoHyphens/>
    </w:pPr>
    <w:rPr>
      <w:sz w:val="20"/>
      <w:szCs w:val="20"/>
      <w:lang w:val="ru-RU" w:eastAsia="ru-RU"/>
    </w:rPr>
    <w:tblPr>
      <w:tblCellMar>
        <w:top w:w="0" w:type="dxa"/>
        <w:left w:w="0" w:type="dxa"/>
        <w:bottom w:w="0" w:type="dxa"/>
        <w:right w:w="0" w:type="dxa"/>
      </w:tblCellMar>
    </w:tblPr>
  </w:style>
  <w:style w:type="character" w:customStyle="1" w:styleId="aff5">
    <w:name w:val="Абзац списку Знак"/>
    <w:aliases w:val="Number Bullets Знак,lp1 Знак,List Paragraph1 Знак,AC List 01 Знак"/>
    <w:link w:val="aff4"/>
    <w:uiPriority w:val="99"/>
    <w:locked/>
    <w:rsid w:val="000F5409"/>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037821">
      <w:bodyDiv w:val="1"/>
      <w:marLeft w:val="0"/>
      <w:marRight w:val="0"/>
      <w:marTop w:val="0"/>
      <w:marBottom w:val="0"/>
      <w:divBdr>
        <w:top w:val="none" w:sz="0" w:space="0" w:color="auto"/>
        <w:left w:val="none" w:sz="0" w:space="0" w:color="auto"/>
        <w:bottom w:val="none" w:sz="0" w:space="0" w:color="auto"/>
        <w:right w:val="none" w:sz="0" w:space="0" w:color="auto"/>
      </w:divBdr>
    </w:div>
    <w:div w:id="18360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4190</Words>
  <Characters>2389</Characters>
  <Application>Microsoft Office Word</Application>
  <DocSecurity>0</DocSecurity>
  <Lines>19</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29</cp:revision>
  <cp:lastPrinted>2023-03-08T12:33:00Z</cp:lastPrinted>
  <dcterms:created xsi:type="dcterms:W3CDTF">2023-12-01T11:47:00Z</dcterms:created>
  <dcterms:modified xsi:type="dcterms:W3CDTF">2026-04-09T11:41:00Z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