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D972CE" w:rsidRDefault="0044463B" w:rsidP="00A52A66">
            <w:pPr>
              <w:pStyle w:val="Standard"/>
              <w:jc w:val="center"/>
              <w:rPr>
                <w:b/>
                <w:sz w:val="22"/>
                <w:szCs w:val="22"/>
                <w:lang w:val="uk-UA"/>
              </w:rPr>
            </w:pPr>
            <w:r w:rsidRPr="00D972CE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67154" w:rsidRDefault="00A67154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Pr="00A67154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Послуги з розбирання/розділення та утилізації транспортних засобів</w:t>
              </w:r>
            </w:hyperlink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 xml:space="preserve">Код за класифікатором </w:t>
            </w:r>
          </w:p>
          <w:p w:rsidR="00C46E8E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457C1" w:rsidRDefault="00A67154" w:rsidP="00A52A66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t xml:space="preserve">90520000-8 </w:t>
            </w:r>
            <w:proofErr w:type="spellStart"/>
            <w:r>
              <w:t>Послуги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поводження</w:t>
            </w:r>
            <w:proofErr w:type="spellEnd"/>
            <w:r>
              <w:t xml:space="preserve"> з </w:t>
            </w:r>
            <w:proofErr w:type="spellStart"/>
            <w:r>
              <w:t>радіоактивними</w:t>
            </w:r>
            <w:proofErr w:type="spellEnd"/>
            <w:r>
              <w:t xml:space="preserve">, </w:t>
            </w:r>
            <w:proofErr w:type="spellStart"/>
            <w:r>
              <w:t>токсичними</w:t>
            </w:r>
            <w:proofErr w:type="spellEnd"/>
            <w:r>
              <w:t xml:space="preserve">, </w:t>
            </w:r>
            <w:proofErr w:type="spellStart"/>
            <w:r>
              <w:t>медичними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небезпечними</w:t>
            </w:r>
            <w:proofErr w:type="spellEnd"/>
            <w:r>
              <w:t xml:space="preserve"> </w:t>
            </w:r>
            <w:proofErr w:type="spellStart"/>
            <w:r>
              <w:t>відходами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D972CE" w:rsidRDefault="00C345E8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D972CE" w:rsidRDefault="00AB6153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3457C1" w:rsidRDefault="00A67154" w:rsidP="00A52A66">
            <w:pPr>
              <w:pStyle w:val="Standard"/>
              <w:jc w:val="both"/>
              <w:rPr>
                <w:b/>
                <w:sz w:val="22"/>
                <w:szCs w:val="22"/>
                <w:lang w:val="uk-UA"/>
              </w:rPr>
            </w:pPr>
            <w:hyperlink r:id="rId9" w:tgtFrame="_blank" w:history="1">
              <w:r>
                <w:rPr>
                  <w:rStyle w:val="a8"/>
                </w:rPr>
                <w:t>UA-2026-04-09-010683-a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D972CE" w:rsidRDefault="000D66C6" w:rsidP="000D66C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A67154" w:rsidRPr="00580A03" w:rsidRDefault="00AA457D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972CE">
              <w:rPr>
                <w:rFonts w:ascii="Times New Roman" w:hAnsi="Times New Roman"/>
              </w:rPr>
              <w:t xml:space="preserve">Технічні та якісні характеристики предмета закупівлі визначаються відповідно до потреб замовника та </w:t>
            </w:r>
            <w:r w:rsidR="003457C1">
              <w:rPr>
                <w:rFonts w:ascii="Times New Roman" w:hAnsi="Times New Roman"/>
              </w:rPr>
              <w:t>повинні відповідати</w:t>
            </w:r>
            <w:r w:rsidRPr="00D972CE">
              <w:rPr>
                <w:rFonts w:ascii="Times New Roman" w:hAnsi="Times New Roman"/>
              </w:rPr>
              <w:t xml:space="preserve"> </w:t>
            </w:r>
            <w:r w:rsidR="00A67154"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вимог</w:t>
            </w:r>
            <w:r w:rsidR="00A67154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ам</w:t>
            </w:r>
            <w:r w:rsidR="00A67154"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Закону України «Про управління відходами», «</w:t>
            </w:r>
            <w:r w:rsidR="00A67154" w:rsidRPr="00C20CEE">
              <w:rPr>
                <w:rFonts w:ascii="Times New Roman" w:eastAsia="SimSun" w:hAnsi="Times New Roman"/>
                <w:color w:val="000000"/>
                <w:sz w:val="24"/>
                <w:szCs w:val="24"/>
                <w:lang w:eastAsia="hi-IN" w:bidi="hi-IN"/>
              </w:rPr>
              <w:t>Про оброблення транспортних засобів, знятих з обліку</w:t>
            </w:r>
            <w:r w:rsidR="00A67154"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» та інших діючих нормативно-правових актів в сфері поводження з відходами.</w:t>
            </w:r>
          </w:p>
          <w:p w:rsidR="00A67154" w:rsidRPr="00C20CEE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Виконавець, що здійснює </w:t>
            </w:r>
            <w:r w:rsidRPr="00C20CEE">
              <w:rPr>
                <w:rFonts w:ascii="Times New Roman" w:hAnsi="Times New Roman"/>
                <w:sz w:val="24"/>
                <w:szCs w:val="24"/>
              </w:rPr>
              <w:t xml:space="preserve">розбирання, демонтаж та </w:t>
            </w: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утилізацію транспортних засобів зобов’язаний:</w:t>
            </w:r>
          </w:p>
          <w:p w:rsidR="00A67154" w:rsidRPr="00C20CEE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забезпечувати систему належних безпечних для здоров’я людини та довкілля умов утилізацію транспортних засобів;</w:t>
            </w:r>
          </w:p>
          <w:p w:rsidR="00A67154" w:rsidRPr="00C20CEE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мати технічні можливості для </w:t>
            </w:r>
            <w:r w:rsidRPr="00C20CEE">
              <w:rPr>
                <w:rFonts w:ascii="Times New Roman" w:hAnsi="Times New Roman"/>
                <w:sz w:val="24"/>
                <w:szCs w:val="24"/>
              </w:rPr>
              <w:t xml:space="preserve">розбирання, демонтаж та </w:t>
            </w: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утилізації транспортних засобів;</w:t>
            </w:r>
          </w:p>
          <w:p w:rsidR="00A67154" w:rsidRPr="00C20CEE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забезпечувати </w:t>
            </w:r>
            <w:r w:rsidRPr="00C20CEE">
              <w:rPr>
                <w:rFonts w:ascii="Times New Roman" w:hAnsi="Times New Roman"/>
                <w:sz w:val="24"/>
                <w:szCs w:val="24"/>
              </w:rPr>
              <w:t xml:space="preserve">розбирання, демонтаж та </w:t>
            </w: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утилізацію транспортних засобів з додержанням вимог відповідних нормативно-правових актів і нормативних документів;</w:t>
            </w:r>
          </w:p>
          <w:p w:rsidR="00A67154" w:rsidRPr="00C20CEE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C20CEE">
              <w:rPr>
                <w:rFonts w:ascii="Times New Roman" w:hAnsi="Times New Roman"/>
                <w:sz w:val="24"/>
                <w:szCs w:val="24"/>
              </w:rPr>
              <w:t xml:space="preserve">розібрати, демонтувати та </w:t>
            </w: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утилізувати транспортні засоби такими методами, що унеможливлюють подальше відновлення первинних споживчих властивостей транспортних засобів;</w:t>
            </w:r>
          </w:p>
          <w:p w:rsidR="00A67154" w:rsidRPr="00C20CEE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  вести облік надходження </w:t>
            </w:r>
            <w:r w:rsidRPr="00C20CEE">
              <w:rPr>
                <w:rFonts w:ascii="Times New Roman" w:hAnsi="Times New Roman"/>
                <w:sz w:val="24"/>
                <w:szCs w:val="24"/>
              </w:rPr>
              <w:t xml:space="preserve">розбирання, демонтажу </w:t>
            </w: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та утилізації транспортних засобів;</w:t>
            </w:r>
          </w:p>
          <w:p w:rsidR="00A67154" w:rsidRPr="00C20CEE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забезпечувати контроль за </w:t>
            </w:r>
            <w:r w:rsidRPr="00C20CEE">
              <w:rPr>
                <w:rFonts w:ascii="Times New Roman" w:hAnsi="Times New Roman"/>
                <w:sz w:val="24"/>
                <w:szCs w:val="24"/>
              </w:rPr>
              <w:t>розбиранням, демонтажем та</w:t>
            </w: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утилізацією транспортних засобів і не допускати несанкціонованого їх використання;</w:t>
            </w:r>
          </w:p>
          <w:p w:rsidR="00A67154" w:rsidRPr="00580A03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забезпечувати </w:t>
            </w:r>
            <w:proofErr w:type="spellStart"/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відеофіксацію</w:t>
            </w:r>
            <w:proofErr w:type="spellEnd"/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процесу </w:t>
            </w:r>
            <w:r w:rsidRPr="00C20CEE">
              <w:rPr>
                <w:rFonts w:ascii="Times New Roman" w:hAnsi="Times New Roman"/>
                <w:sz w:val="24"/>
                <w:szCs w:val="24"/>
              </w:rPr>
              <w:t xml:space="preserve">розбирання, демонтажу </w:t>
            </w:r>
            <w:r w:rsidRPr="00C20CE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та утилізації</w:t>
            </w: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повному обсязі з наданням доступу до електронної форми відеозапису Замовнику.</w:t>
            </w:r>
          </w:p>
          <w:p w:rsidR="00A67154" w:rsidRPr="00580A03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3. Послуги за вищезазначеним предметом закупівлі включають в себе наступне:</w:t>
            </w:r>
          </w:p>
          <w:p w:rsidR="00A67154" w:rsidRPr="00580A03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Завантажувально–розвантажувальні</w:t>
            </w:r>
            <w:proofErr w:type="spellEnd"/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роботи для транспортування майна, що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розбирається, демонтується та </w:t>
            </w: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утилізується від місцезнаходження до пункту прийому транспортних засобів.</w:t>
            </w:r>
          </w:p>
          <w:p w:rsidR="00A67154" w:rsidRPr="00580A03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- Транспортування майна до пункту прийому транспортних засобів.</w:t>
            </w:r>
          </w:p>
          <w:p w:rsidR="00A67154" w:rsidRPr="00580A03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- Зберігання транспортних засобів у пункті прийому.</w:t>
            </w:r>
          </w:p>
          <w:p w:rsidR="00A67154" w:rsidRPr="00580A03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- Передачу транспортних засобів до пункту/пунктів розбирання.</w:t>
            </w:r>
          </w:p>
          <w:p w:rsidR="00A67154" w:rsidRPr="00580A03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- Утилізацію транспортних засобів.</w:t>
            </w:r>
          </w:p>
          <w:p w:rsidR="00A67154" w:rsidRPr="00A67154" w:rsidRDefault="00A67154" w:rsidP="00A6715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80A03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4. Послуги надаються у робочі години з підпорядкуванням внутрішньому графіку роботи Замовника, з обов’язковим попереднім наданням усієї необхідної інформації для допуску працівників до надання послуг.</w:t>
            </w:r>
          </w:p>
          <w:p w:rsidR="002C1EE6" w:rsidRPr="00D972CE" w:rsidRDefault="00873F6B" w:rsidP="00002A02">
            <w:pPr>
              <w:pStyle w:val="Standard"/>
              <w:ind w:left="5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D972CE">
              <w:rPr>
                <w:rFonts w:cs="Times New Roman"/>
                <w:sz w:val="22"/>
                <w:szCs w:val="22"/>
                <w:lang w:val="uk-UA"/>
              </w:rPr>
              <w:t>Інші технічні, якісні характеристики предмету</w:t>
            </w:r>
            <w:r w:rsidR="00AA457D" w:rsidRPr="00D972CE">
              <w:rPr>
                <w:rFonts w:cs="Times New Roman"/>
                <w:sz w:val="22"/>
                <w:szCs w:val="22"/>
                <w:lang w:val="uk-UA"/>
              </w:rPr>
              <w:t xml:space="preserve"> закупівлі зазначені в Додатку 5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 xml:space="preserve"> до Ого</w:t>
            </w:r>
            <w:r w:rsidR="007F4441" w:rsidRPr="00D972CE">
              <w:rPr>
                <w:rFonts w:cs="Times New Roman"/>
                <w:sz w:val="22"/>
                <w:szCs w:val="22"/>
                <w:lang w:val="uk-UA"/>
              </w:rPr>
              <w:t>лошення про проведення відкритих торгів з особливостями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D972CE" w:rsidRDefault="00CF196E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D972CE" w:rsidRDefault="00A67154" w:rsidP="00385E8F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 w:rsidRPr="00A67154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00</w:t>
            </w:r>
            <w:r w:rsidRPr="00A67154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="006C68BF" w:rsidRPr="00A67154">
              <w:rPr>
                <w:bCs/>
                <w:sz w:val="22"/>
                <w:szCs w:val="22"/>
                <w:lang w:val="ru-RU"/>
              </w:rPr>
              <w:t>00</w:t>
            </w:r>
            <w:r w:rsidR="00002A02" w:rsidRPr="00D972CE">
              <w:rPr>
                <w:bCs/>
                <w:sz w:val="22"/>
                <w:szCs w:val="22"/>
                <w:lang w:val="uk-UA"/>
              </w:rPr>
              <w:t>,00</w:t>
            </w:r>
            <w:r w:rsidR="00FD52E2" w:rsidRPr="00D972CE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 xml:space="preserve">(сто тисяч грн. 00 коп.) </w:t>
            </w:r>
            <w:r w:rsidR="006D6A52" w:rsidRPr="00D972CE">
              <w:rPr>
                <w:bCs/>
                <w:sz w:val="22"/>
                <w:szCs w:val="22"/>
                <w:lang w:val="uk-UA"/>
              </w:rPr>
              <w:t>грн.</w:t>
            </w:r>
            <w:r w:rsidR="00861EF6" w:rsidRPr="00D972CE">
              <w:rPr>
                <w:bCs/>
                <w:sz w:val="22"/>
                <w:szCs w:val="22"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D972CE" w:rsidRDefault="0044463B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D972CE" w:rsidRDefault="00AA457D" w:rsidP="00AA457D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D972CE">
              <w:rPr>
                <w:sz w:val="22"/>
                <w:szCs w:val="22"/>
              </w:rPr>
              <w:t>За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умови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подання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заявки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проведення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закупівлі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до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пропозицій</w:t>
            </w:r>
            <w:proofErr w:type="spellEnd"/>
            <w:r w:rsidRPr="00D972CE">
              <w:rPr>
                <w:sz w:val="22"/>
                <w:szCs w:val="22"/>
              </w:rPr>
              <w:t xml:space="preserve">, </w:t>
            </w:r>
            <w:proofErr w:type="spellStart"/>
            <w:r w:rsidRPr="00D972CE">
              <w:rPr>
                <w:sz w:val="22"/>
                <w:szCs w:val="22"/>
              </w:rPr>
              <w:t>які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були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надані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та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враховані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під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час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формування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бюджетного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запиту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відповідний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рік</w:t>
            </w:r>
            <w:proofErr w:type="spellEnd"/>
            <w:r w:rsidRPr="00D972CE">
              <w:rPr>
                <w:sz w:val="22"/>
                <w:szCs w:val="22"/>
              </w:rPr>
              <w:t>.</w:t>
            </w:r>
          </w:p>
          <w:p w:rsidR="009B04C4" w:rsidRPr="00D972CE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D972CE">
              <w:t xml:space="preserve"> </w:t>
            </w:r>
            <w:r w:rsidRPr="00D972CE">
              <w:rPr>
                <w:rFonts w:ascii="Times New Roman" w:hAnsi="Times New Roman"/>
              </w:rPr>
              <w:t xml:space="preserve">загальнодоступної інформації про ціну предмета закупівлі </w:t>
            </w:r>
            <w:r w:rsidR="00E61D5E">
              <w:rPr>
                <w:rFonts w:ascii="Times New Roman" w:hAnsi="Times New Roman"/>
              </w:rPr>
              <w:t>із застосуванням</w:t>
            </w:r>
            <w:r w:rsidRPr="00D972CE">
              <w:rPr>
                <w:rFonts w:ascii="Times New Roman" w:hAnsi="Times New Roman"/>
              </w:rPr>
              <w:t xml:space="preserve">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E61D5E" w:rsidRPr="00E61D5E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B019FF">
              <w:rPr>
                <w:rFonts w:ascii="Times New Roman" w:hAnsi="Times New Roman"/>
              </w:rPr>
              <w:t xml:space="preserve"> аналогічних/ідентичних </w:t>
            </w:r>
            <w:r w:rsidR="00E61D5E" w:rsidRPr="00E61D5E">
              <w:rPr>
                <w:rFonts w:ascii="Times New Roman" w:hAnsi="Times New Roman"/>
              </w:rPr>
              <w:t>послуг</w:t>
            </w:r>
            <w:r w:rsidRPr="00D972CE">
              <w:rPr>
                <w:rFonts w:ascii="Times New Roman" w:hAnsi="Times New Roman"/>
              </w:rPr>
              <w:t xml:space="preserve">. </w:t>
            </w:r>
          </w:p>
          <w:p w:rsidR="003A37B4" w:rsidRPr="00D972CE" w:rsidRDefault="00AA457D" w:rsidP="00AA457D">
            <w:pPr>
              <w:spacing w:after="0" w:line="240" w:lineRule="atLeast"/>
              <w:jc w:val="both"/>
              <w:rPr>
                <w:bCs/>
                <w:lang w:val="ru-RU"/>
              </w:rPr>
            </w:pPr>
            <w:r w:rsidRPr="00D972CE">
              <w:rPr>
                <w:rFonts w:ascii="Times New Roman" w:hAnsi="Times New Roman"/>
                <w:bCs/>
              </w:rPr>
              <w:t xml:space="preserve">Розмір бюджетного призначення для предмета закупівлі послуг </w:t>
            </w:r>
            <w:r w:rsidR="008D3270" w:rsidRPr="00D972CE">
              <w:rPr>
                <w:rStyle w:val="value"/>
                <w:rFonts w:ascii="Times New Roman" w:hAnsi="Times New Roman"/>
              </w:rPr>
              <w:t>з ремонту та технічного обслуговування транспортних засобів</w:t>
            </w:r>
            <w:r w:rsidRPr="00D972CE">
              <w:rPr>
                <w:rFonts w:ascii="Times New Roman" w:hAnsi="Times New Roman"/>
                <w:bCs/>
              </w:rPr>
              <w:t xml:space="preserve"> відповідає розрахун</w:t>
            </w:r>
            <w:r w:rsidR="00D972CE" w:rsidRPr="00D972CE">
              <w:rPr>
                <w:rFonts w:ascii="Times New Roman" w:hAnsi="Times New Roman"/>
                <w:bCs/>
              </w:rPr>
              <w:t>ку видатків до кошторису на 202</w:t>
            </w:r>
            <w:r w:rsidR="006C68BF" w:rsidRPr="006C68BF">
              <w:rPr>
                <w:rFonts w:ascii="Times New Roman" w:hAnsi="Times New Roman"/>
                <w:bCs/>
                <w:lang w:val="ru-RU"/>
              </w:rPr>
              <w:t>6</w:t>
            </w:r>
            <w:r w:rsidRPr="00D972CE">
              <w:rPr>
                <w:rFonts w:ascii="Times New Roman" w:hAnsi="Times New Roman"/>
                <w:bCs/>
              </w:rPr>
              <w:t xml:space="preserve"> рік Київської митниці за КЕКВ 2240.</w:t>
            </w:r>
            <w:r w:rsidRPr="00D972CE">
              <w:rPr>
                <w:bCs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6C68BF" w:rsidRDefault="006C68BF" w:rsidP="006C68BF">
      <w:pPr>
        <w:pStyle w:val="Default"/>
        <w:jc w:val="both"/>
      </w:pPr>
      <w:r>
        <w:t>Начальник господарсько-експлуатаційного</w:t>
      </w:r>
    </w:p>
    <w:p w:rsidR="006C68BF" w:rsidRDefault="006C68BF" w:rsidP="006C68BF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6C68BF" w:rsidRPr="00264067" w:rsidRDefault="006C68BF" w:rsidP="006C68BF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EE" w:rsidRDefault="00BA0DEE">
      <w:pPr>
        <w:spacing w:line="240" w:lineRule="auto"/>
      </w:pPr>
      <w:r>
        <w:separator/>
      </w:r>
    </w:p>
  </w:endnote>
  <w:endnote w:type="continuationSeparator" w:id="0">
    <w:p w:rsidR="00BA0DEE" w:rsidRDefault="00BA0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EE" w:rsidRDefault="00BA0DEE">
      <w:pPr>
        <w:spacing w:line="240" w:lineRule="auto"/>
      </w:pPr>
      <w:r>
        <w:separator/>
      </w:r>
    </w:p>
  </w:footnote>
  <w:footnote w:type="continuationSeparator" w:id="0">
    <w:p w:rsidR="00BA0DEE" w:rsidRDefault="00BA0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72E46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457C1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4D367B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72A90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C68BF"/>
    <w:rsid w:val="006D6A52"/>
    <w:rsid w:val="006F1184"/>
    <w:rsid w:val="00702B9B"/>
    <w:rsid w:val="00707A68"/>
    <w:rsid w:val="00710005"/>
    <w:rsid w:val="00717590"/>
    <w:rsid w:val="00735A6C"/>
    <w:rsid w:val="00750B0B"/>
    <w:rsid w:val="00760509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1253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74115"/>
    <w:rsid w:val="00993DEC"/>
    <w:rsid w:val="00996107"/>
    <w:rsid w:val="009A27E3"/>
    <w:rsid w:val="009A429D"/>
    <w:rsid w:val="009B04C4"/>
    <w:rsid w:val="009C2252"/>
    <w:rsid w:val="009D43D9"/>
    <w:rsid w:val="009D6DBD"/>
    <w:rsid w:val="009F1043"/>
    <w:rsid w:val="00A3604F"/>
    <w:rsid w:val="00A474D7"/>
    <w:rsid w:val="00A52A66"/>
    <w:rsid w:val="00A67154"/>
    <w:rsid w:val="00A71946"/>
    <w:rsid w:val="00A900DF"/>
    <w:rsid w:val="00A90FD7"/>
    <w:rsid w:val="00A92ADF"/>
    <w:rsid w:val="00AA457D"/>
    <w:rsid w:val="00AA60A9"/>
    <w:rsid w:val="00AB1543"/>
    <w:rsid w:val="00AB6153"/>
    <w:rsid w:val="00AE0A72"/>
    <w:rsid w:val="00AF6903"/>
    <w:rsid w:val="00B019FF"/>
    <w:rsid w:val="00B36B20"/>
    <w:rsid w:val="00B3768D"/>
    <w:rsid w:val="00B53C85"/>
    <w:rsid w:val="00B541BA"/>
    <w:rsid w:val="00B5683C"/>
    <w:rsid w:val="00B84A50"/>
    <w:rsid w:val="00BA0DEE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C46F4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61D5E"/>
    <w:rsid w:val="00E71020"/>
    <w:rsid w:val="00EA072D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mend05rem">
    <w:name w:val="mend(0.5rem)"/>
    <w:basedOn w:val="a0"/>
    <w:rsid w:val="00A67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888133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4-09-01068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2026-04-09T13:18:00Z</cp:lastPrinted>
  <dcterms:created xsi:type="dcterms:W3CDTF">2024-04-23T07:11:00Z</dcterms:created>
  <dcterms:modified xsi:type="dcterms:W3CDTF">2026-04-09T13:19:00Z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